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2" w:rsidRPr="00115852" w:rsidRDefault="00115852" w:rsidP="00115852">
      <w:pPr>
        <w:jc w:val="center"/>
        <w:rPr>
          <w:b/>
          <w:sz w:val="56"/>
          <w:szCs w:val="56"/>
          <w:lang w:val="uk-UA"/>
        </w:rPr>
      </w:pPr>
      <w:r w:rsidRPr="00115852">
        <w:rPr>
          <w:b/>
          <w:sz w:val="56"/>
          <w:szCs w:val="56"/>
          <w:lang w:val="uk-UA"/>
        </w:rPr>
        <w:t>ТЕХНІЧНЕ ЗАВДАННЯ</w:t>
      </w:r>
    </w:p>
    <w:p w:rsidR="00115852" w:rsidRDefault="00115852" w:rsidP="00231FE2">
      <w:pPr>
        <w:jc w:val="center"/>
        <w:textAlignment w:val="top"/>
        <w:rPr>
          <w:b/>
          <w:sz w:val="27"/>
          <w:szCs w:val="27"/>
          <w:lang w:val="uk-UA"/>
        </w:rPr>
      </w:pPr>
    </w:p>
    <w:p w:rsidR="00231FE2" w:rsidRPr="00231FE2" w:rsidRDefault="00115852" w:rsidP="00231FE2">
      <w:pPr>
        <w:jc w:val="center"/>
        <w:textAlignment w:val="top"/>
        <w:rPr>
          <w:b/>
          <w:color w:val="000000"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 закупівлю по предмету :</w:t>
      </w:r>
    </w:p>
    <w:p w:rsidR="00115852" w:rsidRDefault="00231FE2" w:rsidP="00115852">
      <w:pPr>
        <w:spacing w:before="60" w:after="60" w:line="220" w:lineRule="atLeast"/>
        <w:ind w:right="-23"/>
        <w:jc w:val="center"/>
        <w:rPr>
          <w:b/>
          <w:iCs/>
          <w:sz w:val="27"/>
          <w:szCs w:val="27"/>
          <w:lang w:val="uk-UA"/>
        </w:rPr>
      </w:pPr>
      <w:proofErr w:type="spellStart"/>
      <w:r w:rsidRPr="00231FE2">
        <w:rPr>
          <w:b/>
          <w:iCs/>
          <w:sz w:val="27"/>
          <w:szCs w:val="27"/>
          <w:lang w:val="uk-UA"/>
        </w:rPr>
        <w:t>ДК</w:t>
      </w:r>
      <w:proofErr w:type="spellEnd"/>
      <w:r w:rsidRPr="00231FE2">
        <w:rPr>
          <w:b/>
          <w:iCs/>
          <w:sz w:val="27"/>
          <w:szCs w:val="27"/>
          <w:lang w:val="uk-UA"/>
        </w:rPr>
        <w:t xml:space="preserve"> 021:2015 – код 33150000-6 Апаратура для радіотерапії, механотерапії, електротерапії та фізичної терапії (</w:t>
      </w:r>
      <w:proofErr w:type="spellStart"/>
      <w:r w:rsidRPr="00231FE2">
        <w:rPr>
          <w:b/>
          <w:sz w:val="27"/>
          <w:szCs w:val="27"/>
          <w:lang w:val="uk-UA"/>
        </w:rPr>
        <w:t>апгрейд</w:t>
      </w:r>
      <w:proofErr w:type="spellEnd"/>
      <w:r w:rsidRPr="00231FE2">
        <w:rPr>
          <w:b/>
          <w:sz w:val="27"/>
          <w:szCs w:val="27"/>
          <w:lang w:val="uk-UA"/>
        </w:rPr>
        <w:t xml:space="preserve"> система обмежувача пучка для </w:t>
      </w:r>
      <w:proofErr w:type="spellStart"/>
      <w:r w:rsidRPr="00231FE2">
        <w:rPr>
          <w:b/>
          <w:sz w:val="27"/>
          <w:szCs w:val="27"/>
          <w:lang w:val="uk-UA"/>
        </w:rPr>
        <w:t>Agility</w:t>
      </w:r>
      <w:proofErr w:type="spellEnd"/>
      <w:r w:rsidRPr="00231FE2">
        <w:rPr>
          <w:b/>
          <w:sz w:val="27"/>
          <w:szCs w:val="27"/>
          <w:lang w:val="uk-UA"/>
        </w:rPr>
        <w:t xml:space="preserve"> медичного лінійного прискорювача </w:t>
      </w:r>
      <w:proofErr w:type="spellStart"/>
      <w:r w:rsidRPr="00231FE2">
        <w:rPr>
          <w:b/>
          <w:sz w:val="27"/>
          <w:szCs w:val="27"/>
          <w:lang w:val="uk-UA"/>
        </w:rPr>
        <w:t>ElektaSynergy</w:t>
      </w:r>
      <w:proofErr w:type="spellEnd"/>
      <w:r w:rsidRPr="00231FE2">
        <w:rPr>
          <w:b/>
          <w:sz w:val="27"/>
          <w:szCs w:val="27"/>
          <w:lang w:val="uk-UA"/>
        </w:rPr>
        <w:t xml:space="preserve"> S  С/Н 152742 в </w:t>
      </w:r>
      <w:proofErr w:type="spellStart"/>
      <w:r w:rsidRPr="00231FE2">
        <w:rPr>
          <w:b/>
          <w:sz w:val="27"/>
          <w:szCs w:val="27"/>
          <w:lang w:val="uk-UA"/>
        </w:rPr>
        <w:t>комлекте</w:t>
      </w:r>
      <w:proofErr w:type="spellEnd"/>
      <w:r w:rsidRPr="00231FE2">
        <w:rPr>
          <w:b/>
          <w:iCs/>
          <w:sz w:val="27"/>
          <w:szCs w:val="27"/>
          <w:lang w:val="uk-UA"/>
        </w:rPr>
        <w:t xml:space="preserve">) </w:t>
      </w:r>
    </w:p>
    <w:p w:rsidR="00115852" w:rsidRDefault="00115852" w:rsidP="00115852">
      <w:pPr>
        <w:spacing w:before="60" w:after="60" w:line="220" w:lineRule="atLeast"/>
        <w:ind w:right="-23"/>
        <w:jc w:val="center"/>
        <w:rPr>
          <w:b/>
          <w:iCs/>
          <w:sz w:val="27"/>
          <w:szCs w:val="27"/>
          <w:lang w:val="uk-UA"/>
        </w:rPr>
      </w:pPr>
    </w:p>
    <w:p w:rsidR="00115852" w:rsidRPr="00231FE2" w:rsidRDefault="00115852" w:rsidP="00115852">
      <w:pPr>
        <w:spacing w:before="60" w:after="60" w:line="220" w:lineRule="atLeast"/>
        <w:ind w:right="-23"/>
        <w:jc w:val="center"/>
        <w:rPr>
          <w:b/>
          <w:color w:val="000000"/>
          <w:sz w:val="27"/>
          <w:szCs w:val="27"/>
          <w:lang w:val="uk-UA"/>
        </w:rPr>
      </w:pPr>
      <w:r w:rsidRPr="00231FE2">
        <w:rPr>
          <w:b/>
          <w:color w:val="000000"/>
          <w:sz w:val="27"/>
          <w:szCs w:val="27"/>
          <w:lang w:val="uk-UA"/>
        </w:rPr>
        <w:t>ІНФОРМАЦІЯ ПРО НЕОБХІДНІ ТЕХНІЧНІ, ЯКІСНІ ТА КІЛЬКІСНІ</w:t>
      </w:r>
    </w:p>
    <w:p w:rsidR="00231FE2" w:rsidRPr="00231FE2" w:rsidRDefault="00115852" w:rsidP="00115852">
      <w:pPr>
        <w:shd w:val="clear" w:color="auto" w:fill="FFFFFF"/>
        <w:tabs>
          <w:tab w:val="num" w:pos="180"/>
        </w:tabs>
        <w:jc w:val="center"/>
        <w:rPr>
          <w:sz w:val="27"/>
          <w:szCs w:val="27"/>
          <w:lang w:val="uk-UA"/>
        </w:rPr>
      </w:pPr>
      <w:r w:rsidRPr="00231FE2">
        <w:rPr>
          <w:b/>
          <w:color w:val="000000"/>
          <w:sz w:val="27"/>
          <w:szCs w:val="27"/>
          <w:lang w:val="uk-UA"/>
        </w:rPr>
        <w:t>ХАРАКТЕРИСТИКИ ПРЕДМЕТА ЗАКУПІВЛІ</w:t>
      </w:r>
    </w:p>
    <w:p w:rsidR="00231FE2" w:rsidRPr="00231FE2" w:rsidRDefault="00487FF4" w:rsidP="00231FE2">
      <w:pPr>
        <w:jc w:val="righ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Таблиця  №1</w:t>
      </w:r>
    </w:p>
    <w:tbl>
      <w:tblPr>
        <w:tblW w:w="10094" w:type="dxa"/>
        <w:tblInd w:w="120" w:type="dxa"/>
        <w:tblBorders>
          <w:top w:val="single" w:sz="6" w:space="0" w:color="44443F"/>
          <w:left w:val="single" w:sz="6" w:space="0" w:color="44443F"/>
          <w:bottom w:val="single" w:sz="6" w:space="0" w:color="44443F"/>
          <w:right w:val="single" w:sz="6" w:space="0" w:color="44443F"/>
          <w:insideH w:val="single" w:sz="6" w:space="0" w:color="44443F"/>
          <w:insideV w:val="single" w:sz="6" w:space="0" w:color="4444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6052"/>
        <w:gridCol w:w="3020"/>
      </w:tblGrid>
      <w:tr w:rsidR="00231FE2" w:rsidRPr="00231FE2" w:rsidTr="00487FF4">
        <w:trPr>
          <w:trHeight w:val="522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line="259" w:lineRule="exact"/>
              <w:ind w:right="5"/>
              <w:jc w:val="center"/>
              <w:rPr>
                <w:i/>
                <w:sz w:val="27"/>
                <w:szCs w:val="27"/>
              </w:rPr>
            </w:pPr>
            <w:r w:rsidRPr="00231FE2">
              <w:rPr>
                <w:i/>
                <w:w w:val="99"/>
                <w:sz w:val="27"/>
                <w:szCs w:val="27"/>
              </w:rPr>
              <w:t>№</w:t>
            </w:r>
          </w:p>
          <w:p w:rsidR="00231FE2" w:rsidRPr="00231FE2" w:rsidRDefault="00231FE2" w:rsidP="00BA3FF1">
            <w:pPr>
              <w:pStyle w:val="TableParagraph"/>
              <w:spacing w:before="8"/>
              <w:ind w:left="121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0"/>
                <w:sz w:val="27"/>
                <w:szCs w:val="27"/>
              </w:rPr>
              <w:t>п/п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before="5"/>
              <w:ind w:left="1842" w:right="1793"/>
              <w:jc w:val="center"/>
              <w:rPr>
                <w:b/>
                <w:sz w:val="27"/>
                <w:szCs w:val="27"/>
              </w:rPr>
            </w:pPr>
            <w:r w:rsidRPr="00231FE2">
              <w:rPr>
                <w:b/>
                <w:w w:val="105"/>
                <w:sz w:val="27"/>
                <w:szCs w:val="27"/>
              </w:rPr>
              <w:t>Вимоги</w:t>
            </w:r>
          </w:p>
          <w:p w:rsidR="00231FE2" w:rsidRPr="00231FE2" w:rsidRDefault="00231FE2" w:rsidP="00BA3FF1">
            <w:pPr>
              <w:pStyle w:val="TableParagraph"/>
              <w:spacing w:before="13"/>
              <w:ind w:left="1842" w:right="1823"/>
              <w:jc w:val="center"/>
              <w:rPr>
                <w:sz w:val="27"/>
                <w:szCs w:val="27"/>
              </w:rPr>
            </w:pPr>
            <w:r w:rsidRPr="00231FE2">
              <w:rPr>
                <w:b/>
                <w:w w:val="110"/>
                <w:sz w:val="27"/>
                <w:szCs w:val="27"/>
              </w:rPr>
              <w:t>до параметрів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ind w:left="510"/>
              <w:rPr>
                <w:b/>
                <w:sz w:val="27"/>
                <w:szCs w:val="27"/>
              </w:rPr>
            </w:pPr>
            <w:r w:rsidRPr="00231FE2">
              <w:rPr>
                <w:b/>
                <w:noProof/>
                <w:sz w:val="27"/>
                <w:szCs w:val="27"/>
                <w:lang w:eastAsia="en-US" w:bidi="ar-SA"/>
              </w:rPr>
              <w:t>Наявність та значення параметрів</w:t>
            </w:r>
          </w:p>
        </w:tc>
      </w:tr>
      <w:tr w:rsidR="00231FE2" w:rsidRPr="00231FE2" w:rsidTr="00487FF4">
        <w:trPr>
          <w:trHeight w:val="738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spacing w:line="148" w:lineRule="exact"/>
              <w:ind w:left="385"/>
              <w:rPr>
                <w:sz w:val="27"/>
                <w:szCs w:val="27"/>
              </w:rPr>
            </w:pPr>
            <w:r w:rsidRPr="00231FE2">
              <w:rPr>
                <w:noProof/>
                <w:position w:val="-2"/>
                <w:sz w:val="27"/>
                <w:szCs w:val="27"/>
                <w:lang w:bidi="ar-SA"/>
              </w:rPr>
              <w:drawing>
                <wp:inline distT="0" distB="0" distL="0" distR="0">
                  <wp:extent cx="21324" cy="94488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23" w:lineRule="exact"/>
              <w:ind w:left="120"/>
              <w:rPr>
                <w:sz w:val="27"/>
                <w:szCs w:val="27"/>
              </w:rPr>
            </w:pPr>
            <w:proofErr w:type="spellStart"/>
            <w:r w:rsidRPr="00231FE2">
              <w:rPr>
                <w:sz w:val="27"/>
                <w:szCs w:val="27"/>
              </w:rPr>
              <w:t>Апгрейд</w:t>
            </w:r>
            <w:proofErr w:type="spellEnd"/>
            <w:r w:rsidRPr="00231FE2">
              <w:rPr>
                <w:sz w:val="27"/>
                <w:szCs w:val="27"/>
              </w:rPr>
              <w:t xml:space="preserve"> системи обмежувача пучка для медичного лінійного прискорювача  </w:t>
            </w:r>
            <w:proofErr w:type="spellStart"/>
            <w:r w:rsidRPr="00231FE2">
              <w:rPr>
                <w:b/>
                <w:iCs/>
                <w:sz w:val="27"/>
                <w:szCs w:val="27"/>
              </w:rPr>
              <w:t>Elekta</w:t>
            </w:r>
            <w:proofErr w:type="spellEnd"/>
            <w:r w:rsidRPr="00231FE2">
              <w:rPr>
                <w:b/>
                <w:iCs/>
                <w:sz w:val="27"/>
                <w:szCs w:val="27"/>
              </w:rPr>
              <w:t xml:space="preserve"> </w:t>
            </w:r>
            <w:proofErr w:type="spellStart"/>
            <w:r w:rsidRPr="00231FE2">
              <w:rPr>
                <w:b/>
                <w:iCs/>
                <w:sz w:val="27"/>
                <w:szCs w:val="27"/>
              </w:rPr>
              <w:t>Synergy</w:t>
            </w:r>
            <w:proofErr w:type="spellEnd"/>
            <w:r w:rsidRPr="00231FE2">
              <w:rPr>
                <w:b/>
                <w:iCs/>
                <w:sz w:val="27"/>
                <w:szCs w:val="27"/>
              </w:rPr>
              <w:t xml:space="preserve">® </w:t>
            </w:r>
            <w:r w:rsidRPr="00231FE2">
              <w:rPr>
                <w:b/>
                <w:iCs/>
                <w:sz w:val="27"/>
                <w:szCs w:val="27"/>
                <w:lang w:val="en-GB"/>
              </w:rPr>
              <w:t>S</w:t>
            </w:r>
            <w:r w:rsidRPr="00231FE2">
              <w:rPr>
                <w:bCs/>
                <w:sz w:val="27"/>
                <w:szCs w:val="27"/>
              </w:rPr>
              <w:t xml:space="preserve">  </w:t>
            </w:r>
            <w:r w:rsidRPr="00231FE2">
              <w:rPr>
                <w:sz w:val="27"/>
                <w:szCs w:val="27"/>
              </w:rPr>
              <w:t xml:space="preserve">, с/н </w:t>
            </w:r>
            <w:r w:rsidRPr="00231FE2">
              <w:rPr>
                <w:b/>
                <w:sz w:val="27"/>
                <w:szCs w:val="27"/>
              </w:rPr>
              <w:t>152742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2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 комплект</w:t>
            </w:r>
          </w:p>
        </w:tc>
      </w:tr>
      <w:tr w:rsidR="00231FE2" w:rsidRPr="00231FE2" w:rsidTr="00487FF4">
        <w:trPr>
          <w:trHeight w:val="248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line="229" w:lineRule="exact"/>
              <w:ind w:left="135" w:right="97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1.1</w:t>
            </w:r>
          </w:p>
        </w:tc>
        <w:tc>
          <w:tcPr>
            <w:tcW w:w="6052" w:type="dxa"/>
          </w:tcPr>
          <w:p w:rsidR="00231FE2" w:rsidRPr="00487FF4" w:rsidRDefault="00231FE2" w:rsidP="00BA3FF1">
            <w:pPr>
              <w:pStyle w:val="TableParagraph"/>
              <w:spacing w:line="229" w:lineRule="exact"/>
              <w:ind w:left="124"/>
              <w:rPr>
                <w:b/>
                <w:sz w:val="27"/>
                <w:szCs w:val="27"/>
              </w:rPr>
            </w:pPr>
            <w:proofErr w:type="spellStart"/>
            <w:r w:rsidRPr="00487FF4">
              <w:rPr>
                <w:b/>
                <w:sz w:val="27"/>
                <w:szCs w:val="27"/>
              </w:rPr>
              <w:t>Апгрейд</w:t>
            </w:r>
            <w:proofErr w:type="spellEnd"/>
            <w:r w:rsidRPr="00487FF4">
              <w:rPr>
                <w:b/>
                <w:sz w:val="27"/>
                <w:szCs w:val="27"/>
              </w:rPr>
              <w:t xml:space="preserve"> системи обмежувача пучка </w:t>
            </w:r>
            <w:proofErr w:type="spellStart"/>
            <w:r w:rsidRPr="00487FF4">
              <w:rPr>
                <w:b/>
                <w:sz w:val="27"/>
                <w:szCs w:val="27"/>
              </w:rPr>
              <w:t>Agility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53" w:lineRule="exact"/>
              <w:ind w:left="122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277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line="241" w:lineRule="exact"/>
              <w:ind w:left="132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85"/>
                <w:sz w:val="27"/>
                <w:szCs w:val="27"/>
              </w:rPr>
              <w:t>1.1.1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6" w:lineRule="exact"/>
              <w:ind w:left="11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 xml:space="preserve">Система обмежувача пучка </w:t>
            </w:r>
            <w:proofErr w:type="spellStart"/>
            <w:r w:rsidRPr="00231FE2">
              <w:rPr>
                <w:sz w:val="27"/>
                <w:szCs w:val="27"/>
              </w:rPr>
              <w:t>Agility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3"/>
              <w:ind w:left="122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272"/>
        </w:trPr>
        <w:tc>
          <w:tcPr>
            <w:tcW w:w="1022" w:type="dxa"/>
            <w:vMerge w:val="restart"/>
          </w:tcPr>
          <w:p w:rsidR="00231FE2" w:rsidRPr="00231FE2" w:rsidRDefault="00231FE2" w:rsidP="00BA3FF1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3" w:lineRule="exact"/>
              <w:ind w:left="130"/>
              <w:rPr>
                <w:b/>
                <w:i/>
                <w:sz w:val="27"/>
                <w:szCs w:val="27"/>
              </w:rPr>
            </w:pPr>
            <w:r w:rsidRPr="00231FE2">
              <w:rPr>
                <w:b/>
                <w:i/>
                <w:sz w:val="27"/>
                <w:szCs w:val="27"/>
              </w:rPr>
              <w:t>Параметри: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231FE2" w:rsidRPr="00231FE2" w:rsidTr="00487FF4">
        <w:trPr>
          <w:trHeight w:val="258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39" w:lineRule="exact"/>
              <w:ind w:left="127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Кількість пелюсток коліматора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39" w:lineRule="exact"/>
              <w:ind w:left="12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160</w:t>
            </w:r>
          </w:p>
        </w:tc>
      </w:tr>
      <w:tr w:rsidR="00231FE2" w:rsidRPr="00231FE2" w:rsidTr="00487FF4">
        <w:trPr>
          <w:trHeight w:val="268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8" w:lineRule="exact"/>
              <w:ind w:left="119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 xml:space="preserve">Товщина пелюсток в площині </w:t>
            </w:r>
            <w:proofErr w:type="spellStart"/>
            <w:r w:rsidRPr="00231FE2">
              <w:rPr>
                <w:sz w:val="27"/>
                <w:szCs w:val="27"/>
              </w:rPr>
              <w:t>ізоцентру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48" w:lineRule="exact"/>
              <w:ind w:left="120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5 мм</w:t>
            </w:r>
          </w:p>
        </w:tc>
      </w:tr>
      <w:tr w:rsidR="00231FE2" w:rsidRPr="00231FE2" w:rsidTr="00487FF4">
        <w:trPr>
          <w:trHeight w:val="282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61" w:lineRule="exact"/>
              <w:ind w:left="117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Похибка установки пелюсток коліматора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61" w:lineRule="exact"/>
              <w:ind w:left="123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 мм</w:t>
            </w:r>
          </w:p>
        </w:tc>
      </w:tr>
      <w:tr w:rsidR="00231FE2" w:rsidRPr="00231FE2" w:rsidTr="00487FF4">
        <w:trPr>
          <w:trHeight w:val="263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3" w:lineRule="exact"/>
              <w:ind w:left="123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Максимальний розмір поля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43" w:lineRule="exact"/>
              <w:ind w:left="117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40 х 40 см</w:t>
            </w:r>
          </w:p>
        </w:tc>
      </w:tr>
      <w:tr w:rsidR="00231FE2" w:rsidRPr="00231FE2" w:rsidTr="00487FF4">
        <w:trPr>
          <w:trHeight w:val="268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8" w:lineRule="exact"/>
              <w:ind w:left="118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Мінімальний рекомендований розмір поля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48" w:lineRule="exact"/>
              <w:ind w:left="11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0,5 х 0,5 см</w:t>
            </w:r>
          </w:p>
        </w:tc>
      </w:tr>
      <w:tr w:rsidR="00231FE2" w:rsidRPr="00231FE2" w:rsidTr="00487FF4">
        <w:trPr>
          <w:trHeight w:val="824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6" w:lineRule="exact"/>
              <w:ind w:left="120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Швидкість переміщення пелюсток 3,5 см/с, з</w:t>
            </w:r>
          </w:p>
          <w:p w:rsidR="00231FE2" w:rsidRPr="00231FE2" w:rsidRDefault="00231FE2" w:rsidP="00BA3FF1">
            <w:pPr>
              <w:pStyle w:val="TableParagraph"/>
              <w:spacing w:before="3" w:line="270" w:lineRule="atLeast"/>
              <w:ind w:left="121" w:hanging="1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урахуванням швидкості переміщення направляючої - 6,5 см/с.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5" w:after="1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spacing w:line="192" w:lineRule="exact"/>
              <w:ind w:left="131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Відповідність</w:t>
            </w:r>
          </w:p>
        </w:tc>
      </w:tr>
      <w:tr w:rsidR="00231FE2" w:rsidRPr="00231FE2" w:rsidTr="00487FF4">
        <w:trPr>
          <w:trHeight w:val="536"/>
        </w:trPr>
        <w:tc>
          <w:tcPr>
            <w:tcW w:w="1022" w:type="dxa"/>
            <w:vMerge/>
            <w:tcBorders>
              <w:top w:val="nil"/>
            </w:tcBorders>
          </w:tcPr>
          <w:p w:rsidR="00231FE2" w:rsidRPr="00231FE2" w:rsidRDefault="00231FE2" w:rsidP="00BA3FF1">
            <w:pPr>
              <w:rPr>
                <w:sz w:val="27"/>
                <w:szCs w:val="27"/>
              </w:rPr>
            </w:pP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1" w:lineRule="exact"/>
              <w:ind w:left="122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Витік радіаційного поля через пелюстки</w:t>
            </w:r>
          </w:p>
          <w:p w:rsidR="00231FE2" w:rsidRPr="00231FE2" w:rsidRDefault="00231FE2" w:rsidP="00BA3FF1">
            <w:pPr>
              <w:pStyle w:val="TableParagraph"/>
              <w:spacing w:before="9" w:line="257" w:lineRule="exact"/>
              <w:ind w:left="116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коліматору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25"/>
              <w:ind w:left="122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0,5%</w:t>
            </w:r>
          </w:p>
        </w:tc>
      </w:tr>
      <w:tr w:rsidR="00231FE2" w:rsidRPr="00231FE2" w:rsidTr="00487FF4">
        <w:trPr>
          <w:trHeight w:val="272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line="241" w:lineRule="exact"/>
              <w:ind w:left="137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5"/>
                <w:sz w:val="27"/>
                <w:szCs w:val="27"/>
              </w:rPr>
              <w:t>1.1 .2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3" w:lineRule="exact"/>
              <w:ind w:left="113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Оновлення системи контролю лікування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53" w:lineRule="exact"/>
              <w:ind w:left="122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536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11"/>
              <w:ind w:left="116" w:right="97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1.2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6" w:lineRule="exact"/>
              <w:ind w:left="120"/>
              <w:rPr>
                <w:b/>
                <w:sz w:val="27"/>
                <w:szCs w:val="27"/>
              </w:rPr>
            </w:pPr>
            <w:proofErr w:type="spellStart"/>
            <w:r w:rsidRPr="00231FE2">
              <w:rPr>
                <w:b/>
                <w:w w:val="105"/>
                <w:sz w:val="27"/>
                <w:szCs w:val="27"/>
              </w:rPr>
              <w:t>Апгрейд</w:t>
            </w:r>
            <w:proofErr w:type="spellEnd"/>
            <w:r w:rsidRPr="00231FE2">
              <w:rPr>
                <w:b/>
                <w:w w:val="105"/>
                <w:sz w:val="27"/>
                <w:szCs w:val="27"/>
              </w:rPr>
              <w:t xml:space="preserve"> системи портальної візуалізації</w:t>
            </w:r>
          </w:p>
          <w:p w:rsidR="00231FE2" w:rsidRPr="00231FE2" w:rsidRDefault="00231FE2" w:rsidP="00BA3FF1">
            <w:pPr>
              <w:pStyle w:val="TableParagraph"/>
              <w:spacing w:before="4" w:line="257" w:lineRule="exact"/>
              <w:ind w:left="122"/>
              <w:rPr>
                <w:b/>
                <w:sz w:val="27"/>
                <w:szCs w:val="27"/>
              </w:rPr>
            </w:pPr>
            <w:proofErr w:type="spellStart"/>
            <w:r w:rsidRPr="00231FE2">
              <w:rPr>
                <w:b/>
                <w:w w:val="105"/>
                <w:sz w:val="27"/>
                <w:szCs w:val="27"/>
              </w:rPr>
              <w:t>iViewGT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25"/>
              <w:ind w:left="122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1093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3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17" w:right="97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1.2.1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9" w:lineRule="auto"/>
              <w:ind w:left="113" w:right="385" w:firstLine="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 xml:space="preserve">Комплект оновлень програмного та апаратного забезпечення, необхідного для сумісності </w:t>
            </w:r>
            <w:r w:rsidRPr="00231FE2">
              <w:rPr>
                <w:color w:val="1D1D1D"/>
                <w:sz w:val="27"/>
                <w:szCs w:val="27"/>
              </w:rPr>
              <w:t xml:space="preserve">з </w:t>
            </w:r>
            <w:r w:rsidRPr="00231FE2">
              <w:rPr>
                <w:sz w:val="27"/>
                <w:szCs w:val="27"/>
              </w:rPr>
              <w:t>системою обмежувача пучка</w:t>
            </w:r>
          </w:p>
          <w:p w:rsidR="00231FE2" w:rsidRPr="00231FE2" w:rsidRDefault="00231FE2" w:rsidP="00BA3FF1">
            <w:pPr>
              <w:pStyle w:val="TableParagraph"/>
              <w:spacing w:line="257" w:lineRule="exact"/>
              <w:ind w:left="119"/>
              <w:rPr>
                <w:sz w:val="27"/>
                <w:szCs w:val="27"/>
              </w:rPr>
            </w:pPr>
            <w:proofErr w:type="spellStart"/>
            <w:r w:rsidRPr="00231FE2">
              <w:rPr>
                <w:sz w:val="27"/>
                <w:szCs w:val="27"/>
              </w:rPr>
              <w:t>Agility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4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22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546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25"/>
              <w:ind w:left="125" w:right="97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1.3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before="14" w:line="218" w:lineRule="auto"/>
              <w:ind w:left="120" w:hanging="5"/>
              <w:rPr>
                <w:b/>
                <w:sz w:val="27"/>
                <w:szCs w:val="27"/>
              </w:rPr>
            </w:pPr>
            <w:proofErr w:type="spellStart"/>
            <w:r w:rsidRPr="00231FE2">
              <w:rPr>
                <w:b/>
                <w:position w:val="2"/>
                <w:sz w:val="27"/>
                <w:szCs w:val="27"/>
              </w:rPr>
              <w:t>Апгрейд</w:t>
            </w:r>
            <w:proofErr w:type="spellEnd"/>
            <w:r w:rsidRPr="00231FE2">
              <w:rPr>
                <w:b/>
                <w:position w:val="2"/>
                <w:sz w:val="27"/>
                <w:szCs w:val="27"/>
              </w:rPr>
              <w:t xml:space="preserve"> системи </w:t>
            </w:r>
            <w:proofErr w:type="spellStart"/>
            <w:r w:rsidRPr="00231FE2">
              <w:rPr>
                <w:b/>
                <w:position w:val="2"/>
                <w:sz w:val="27"/>
                <w:szCs w:val="27"/>
              </w:rPr>
              <w:t>кіловольтної</w:t>
            </w:r>
            <w:proofErr w:type="spellEnd"/>
            <w:r w:rsidRPr="00231FE2">
              <w:rPr>
                <w:b/>
                <w:position w:val="2"/>
                <w:sz w:val="27"/>
                <w:szCs w:val="27"/>
              </w:rPr>
              <w:t xml:space="preserve">  візуалізації </w:t>
            </w:r>
            <w:r w:rsidRPr="00231FE2">
              <w:rPr>
                <w:b/>
                <w:sz w:val="27"/>
                <w:szCs w:val="27"/>
              </w:rPr>
              <w:t>XVI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5"/>
              <w:ind w:left="117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1098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3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25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0"/>
                <w:sz w:val="27"/>
                <w:szCs w:val="27"/>
              </w:rPr>
              <w:t>1 .3.1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7" w:lineRule="auto"/>
              <w:ind w:left="113" w:right="385" w:firstLine="3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Комплект оновлень програмного та апаратного забезпечення, необхідного для сумісності з системою обмежувача пучка</w:t>
            </w:r>
          </w:p>
          <w:p w:rsidR="00231FE2" w:rsidRPr="00231FE2" w:rsidRDefault="00231FE2" w:rsidP="00BA3FF1">
            <w:pPr>
              <w:pStyle w:val="TableParagraph"/>
              <w:spacing w:line="263" w:lineRule="exact"/>
              <w:ind w:left="119"/>
              <w:rPr>
                <w:sz w:val="27"/>
                <w:szCs w:val="27"/>
              </w:rPr>
            </w:pPr>
            <w:proofErr w:type="spellStart"/>
            <w:r w:rsidRPr="00231FE2">
              <w:rPr>
                <w:sz w:val="27"/>
                <w:szCs w:val="27"/>
              </w:rPr>
              <w:t>Agility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9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22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Наявність</w:t>
            </w:r>
          </w:p>
        </w:tc>
      </w:tr>
      <w:tr w:rsidR="00231FE2" w:rsidRPr="00231FE2" w:rsidTr="00487FF4">
        <w:trPr>
          <w:trHeight w:val="532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11"/>
              <w:ind w:left="135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5"/>
                <w:sz w:val="27"/>
                <w:szCs w:val="27"/>
              </w:rPr>
              <w:t>1.4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1" w:lineRule="exact"/>
              <w:ind w:left="122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Повна сумісність з системою планування</w:t>
            </w:r>
          </w:p>
          <w:p w:rsidR="00231FE2" w:rsidRPr="00231FE2" w:rsidRDefault="00231FE2" w:rsidP="00BA3FF1">
            <w:pPr>
              <w:pStyle w:val="TableParagraph"/>
              <w:spacing w:before="9" w:line="252" w:lineRule="exact"/>
              <w:ind w:left="123"/>
              <w:rPr>
                <w:sz w:val="27"/>
                <w:szCs w:val="27"/>
              </w:rPr>
            </w:pPr>
            <w:proofErr w:type="spellStart"/>
            <w:r w:rsidRPr="00231FE2">
              <w:rPr>
                <w:sz w:val="27"/>
                <w:szCs w:val="27"/>
              </w:rPr>
              <w:t>Monaco</w:t>
            </w:r>
            <w:proofErr w:type="spellEnd"/>
            <w:r w:rsidRPr="00231FE2">
              <w:rPr>
                <w:sz w:val="27"/>
                <w:szCs w:val="27"/>
              </w:rPr>
              <w:t>, що наявна в лікувальному закладі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5"/>
              <w:ind w:left="122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Відповідає</w:t>
            </w:r>
          </w:p>
        </w:tc>
      </w:tr>
      <w:tr w:rsidR="00231FE2" w:rsidRPr="00231FE2" w:rsidTr="00487FF4">
        <w:trPr>
          <w:trHeight w:val="829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24" w:right="97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1.5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61" w:lineRule="exact"/>
              <w:ind w:left="117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Повна сумісність с системою керування</w:t>
            </w:r>
          </w:p>
          <w:p w:rsidR="00231FE2" w:rsidRPr="00231FE2" w:rsidRDefault="00231FE2" w:rsidP="00BA3FF1">
            <w:pPr>
              <w:pStyle w:val="TableParagraph"/>
              <w:spacing w:before="8" w:line="270" w:lineRule="atLeast"/>
              <w:ind w:left="115" w:firstLine="5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 xml:space="preserve">прискорювачем </w:t>
            </w:r>
            <w:proofErr w:type="spellStart"/>
            <w:r w:rsidRPr="00231FE2">
              <w:rPr>
                <w:w w:val="105"/>
                <w:sz w:val="27"/>
                <w:szCs w:val="27"/>
              </w:rPr>
              <w:t>Integrity</w:t>
            </w:r>
            <w:proofErr w:type="spellEnd"/>
            <w:r w:rsidRPr="00231FE2">
              <w:rPr>
                <w:w w:val="105"/>
                <w:sz w:val="27"/>
                <w:szCs w:val="27"/>
              </w:rPr>
              <w:t>, що наявна в лікувальному закладі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0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spacing w:line="192" w:lineRule="exact"/>
              <w:ind w:left="126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Відповідає</w:t>
            </w:r>
          </w:p>
        </w:tc>
      </w:tr>
      <w:tr w:rsidR="00231FE2" w:rsidRPr="00231FE2" w:rsidTr="00487FF4">
        <w:trPr>
          <w:trHeight w:val="541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11"/>
              <w:ind w:left="131" w:right="97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1.6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1" w:lineRule="exact"/>
              <w:ind w:left="116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Збір даних пучка для існуючих енергій</w:t>
            </w:r>
          </w:p>
          <w:p w:rsidR="00231FE2" w:rsidRPr="00231FE2" w:rsidRDefault="00231FE2" w:rsidP="00BA3FF1">
            <w:pPr>
              <w:pStyle w:val="TableParagraph"/>
              <w:spacing w:before="9" w:line="262" w:lineRule="exact"/>
              <w:ind w:left="120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лінійного прискорювача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24"/>
              <w:ind w:left="115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Так</w:t>
            </w:r>
          </w:p>
        </w:tc>
      </w:tr>
      <w:tr w:rsidR="00231FE2" w:rsidRPr="00231FE2" w:rsidTr="00487FF4">
        <w:trPr>
          <w:trHeight w:val="556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21"/>
              <w:ind w:left="137" w:right="96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lastRenderedPageBreak/>
              <w:t>1.7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6" w:lineRule="exact"/>
              <w:ind w:left="11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Створення віртуальної моделі для</w:t>
            </w:r>
          </w:p>
          <w:p w:rsidR="00231FE2" w:rsidRPr="00231FE2" w:rsidRDefault="00231FE2" w:rsidP="00BA3FF1">
            <w:pPr>
              <w:pStyle w:val="TableParagraph"/>
              <w:spacing w:before="9"/>
              <w:ind w:left="114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дозиметричної системи планування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30"/>
              <w:ind w:left="114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Так</w:t>
            </w:r>
          </w:p>
        </w:tc>
      </w:tr>
      <w:tr w:rsidR="00231FE2" w:rsidRPr="00231FE2" w:rsidTr="00487FF4">
        <w:trPr>
          <w:trHeight w:val="810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4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spacing w:before="121"/>
              <w:ind w:left="137" w:right="96"/>
              <w:jc w:val="center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1 .8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6" w:lineRule="exact"/>
              <w:ind w:left="119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Технічна підтримка користувача при</w:t>
            </w:r>
          </w:p>
          <w:p w:rsidR="00231FE2" w:rsidRPr="00231FE2" w:rsidRDefault="00231FE2" w:rsidP="00BA3FF1">
            <w:pPr>
              <w:pStyle w:val="TableParagraph"/>
              <w:spacing w:before="3" w:line="270" w:lineRule="atLeast"/>
              <w:ind w:left="121" w:hanging="3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 xml:space="preserve">завантажені моделей на медичному лінійному прискорювачі </w:t>
            </w:r>
            <w:proofErr w:type="spellStart"/>
            <w:r w:rsidRPr="00231FE2">
              <w:rPr>
                <w:b/>
                <w:iCs/>
                <w:sz w:val="27"/>
                <w:szCs w:val="27"/>
              </w:rPr>
              <w:t>Elekta</w:t>
            </w:r>
            <w:proofErr w:type="spellEnd"/>
            <w:r w:rsidRPr="00231FE2">
              <w:rPr>
                <w:b/>
                <w:iCs/>
                <w:sz w:val="27"/>
                <w:szCs w:val="27"/>
              </w:rPr>
              <w:t xml:space="preserve"> </w:t>
            </w:r>
            <w:proofErr w:type="spellStart"/>
            <w:r w:rsidRPr="00231FE2">
              <w:rPr>
                <w:b/>
                <w:iCs/>
                <w:sz w:val="27"/>
                <w:szCs w:val="27"/>
              </w:rPr>
              <w:t>Synergy</w:t>
            </w:r>
            <w:proofErr w:type="spellEnd"/>
            <w:r w:rsidRPr="00231FE2">
              <w:rPr>
                <w:b/>
                <w:iCs/>
                <w:sz w:val="27"/>
                <w:szCs w:val="27"/>
              </w:rPr>
              <w:t xml:space="preserve">® </w:t>
            </w:r>
            <w:r w:rsidRPr="00231FE2">
              <w:rPr>
                <w:b/>
                <w:iCs/>
                <w:sz w:val="27"/>
                <w:szCs w:val="27"/>
                <w:lang w:val="en-GB"/>
              </w:rPr>
              <w:t>S</w:t>
            </w:r>
            <w:r w:rsidRPr="00231FE2">
              <w:rPr>
                <w:bCs/>
                <w:sz w:val="27"/>
                <w:szCs w:val="27"/>
              </w:rPr>
              <w:t xml:space="preserve">  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14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Так</w:t>
            </w:r>
          </w:p>
        </w:tc>
      </w:tr>
      <w:tr w:rsidR="00231FE2" w:rsidRPr="00231FE2" w:rsidTr="00487FF4">
        <w:trPr>
          <w:trHeight w:val="546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16"/>
              <w:ind w:left="137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0"/>
                <w:sz w:val="27"/>
                <w:szCs w:val="27"/>
              </w:rPr>
              <w:t>1 .9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56" w:lineRule="exact"/>
              <w:ind w:left="122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 xml:space="preserve">Гарантійний термін на </w:t>
            </w:r>
            <w:proofErr w:type="spellStart"/>
            <w:r w:rsidRPr="00231FE2">
              <w:rPr>
                <w:sz w:val="27"/>
                <w:szCs w:val="27"/>
              </w:rPr>
              <w:t>апгрейд</w:t>
            </w:r>
            <w:proofErr w:type="spellEnd"/>
            <w:r w:rsidRPr="00231FE2">
              <w:rPr>
                <w:sz w:val="27"/>
                <w:szCs w:val="27"/>
              </w:rPr>
              <w:t xml:space="preserve"> 12 місяців з</w:t>
            </w:r>
          </w:p>
          <w:p w:rsidR="00231FE2" w:rsidRPr="00231FE2" w:rsidRDefault="00231FE2" w:rsidP="00BA3FF1">
            <w:pPr>
              <w:pStyle w:val="TableParagraph"/>
              <w:spacing w:before="9" w:line="262" w:lineRule="exact"/>
              <w:ind w:left="116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моменту введення в експлуатацію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line="256" w:lineRule="exact"/>
              <w:ind w:left="114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Так</w:t>
            </w:r>
          </w:p>
        </w:tc>
      </w:tr>
      <w:tr w:rsidR="00231FE2" w:rsidRPr="00231FE2" w:rsidTr="00487FF4">
        <w:trPr>
          <w:trHeight w:val="316"/>
        </w:trPr>
        <w:tc>
          <w:tcPr>
            <w:tcW w:w="1022" w:type="dxa"/>
          </w:tcPr>
          <w:p w:rsidR="00231FE2" w:rsidRPr="00231FE2" w:rsidRDefault="00231FE2" w:rsidP="00487FF4">
            <w:pPr>
              <w:pStyle w:val="TableParagraph"/>
              <w:spacing w:before="116"/>
              <w:ind w:left="137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0"/>
                <w:sz w:val="27"/>
                <w:szCs w:val="27"/>
              </w:rPr>
              <w:t>1 .10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before="15"/>
              <w:ind w:left="114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 xml:space="preserve">Термін введення в експлуатацію </w:t>
            </w:r>
            <w:proofErr w:type="spellStart"/>
            <w:r w:rsidRPr="00231FE2">
              <w:rPr>
                <w:w w:val="105"/>
                <w:sz w:val="27"/>
                <w:szCs w:val="27"/>
              </w:rPr>
              <w:t>апгрейду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5"/>
              <w:ind w:left="121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не більше 60 днів</w:t>
            </w:r>
          </w:p>
        </w:tc>
      </w:tr>
      <w:tr w:rsidR="00231FE2" w:rsidRPr="00231FE2" w:rsidTr="00487FF4">
        <w:trPr>
          <w:trHeight w:val="301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116"/>
              <w:ind w:left="137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0"/>
                <w:sz w:val="27"/>
                <w:szCs w:val="27"/>
              </w:rPr>
              <w:t>1. 11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before="1"/>
              <w:ind w:left="114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 xml:space="preserve">Термін постачання </w:t>
            </w:r>
            <w:proofErr w:type="spellStart"/>
            <w:r w:rsidRPr="00231FE2">
              <w:rPr>
                <w:w w:val="105"/>
                <w:sz w:val="27"/>
                <w:szCs w:val="27"/>
              </w:rPr>
              <w:t>апгрейду</w:t>
            </w:r>
            <w:proofErr w:type="spellEnd"/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"/>
              <w:ind w:left="121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не більше 90 днів</w:t>
            </w:r>
          </w:p>
        </w:tc>
      </w:tr>
      <w:tr w:rsidR="00231FE2" w:rsidRPr="00231FE2" w:rsidTr="00487FF4">
        <w:trPr>
          <w:trHeight w:val="815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spacing w:before="116"/>
              <w:ind w:left="137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0"/>
                <w:sz w:val="27"/>
                <w:szCs w:val="27"/>
              </w:rPr>
              <w:t>1.12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7" w:lineRule="auto"/>
              <w:ind w:left="116" w:firstLine="3"/>
              <w:rPr>
                <w:i/>
                <w:sz w:val="27"/>
                <w:szCs w:val="27"/>
              </w:rPr>
            </w:pPr>
            <w:proofErr w:type="spellStart"/>
            <w:r w:rsidRPr="00231FE2">
              <w:rPr>
                <w:sz w:val="27"/>
                <w:szCs w:val="27"/>
              </w:rPr>
              <w:t>Апгрейд</w:t>
            </w:r>
            <w:proofErr w:type="spellEnd"/>
            <w:r w:rsidRPr="00231FE2">
              <w:rPr>
                <w:sz w:val="27"/>
                <w:szCs w:val="27"/>
              </w:rPr>
              <w:t xml:space="preserve"> постачається з необхідними комплектуючими для монтажу та введення в</w:t>
            </w:r>
          </w:p>
          <w:p w:rsidR="00231FE2" w:rsidRPr="00231FE2" w:rsidRDefault="00231FE2" w:rsidP="00BA3FF1">
            <w:pPr>
              <w:pStyle w:val="TableParagraph"/>
              <w:spacing w:line="262" w:lineRule="exact"/>
              <w:ind w:left="108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експлуатацію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spacing w:before="1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10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Так</w:t>
            </w:r>
          </w:p>
        </w:tc>
      </w:tr>
      <w:tr w:rsidR="00231FE2" w:rsidRPr="00231FE2" w:rsidTr="00487FF4">
        <w:trPr>
          <w:trHeight w:val="848"/>
        </w:trPr>
        <w:tc>
          <w:tcPr>
            <w:tcW w:w="1022" w:type="dxa"/>
          </w:tcPr>
          <w:p w:rsidR="00231FE2" w:rsidRPr="00231FE2" w:rsidRDefault="00231FE2" w:rsidP="00BA3FF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231FE2" w:rsidRPr="00231FE2" w:rsidRDefault="00231FE2" w:rsidP="00BA3FF1">
            <w:pPr>
              <w:pStyle w:val="TableParagraph"/>
              <w:ind w:left="133" w:right="97"/>
              <w:jc w:val="center"/>
              <w:rPr>
                <w:sz w:val="27"/>
                <w:szCs w:val="27"/>
              </w:rPr>
            </w:pPr>
            <w:r w:rsidRPr="00231FE2">
              <w:rPr>
                <w:w w:val="95"/>
                <w:sz w:val="27"/>
                <w:szCs w:val="27"/>
              </w:rPr>
              <w:t>1. 13</w:t>
            </w:r>
          </w:p>
        </w:tc>
        <w:tc>
          <w:tcPr>
            <w:tcW w:w="6052" w:type="dxa"/>
          </w:tcPr>
          <w:p w:rsidR="00231FE2" w:rsidRPr="00231FE2" w:rsidRDefault="00231FE2" w:rsidP="00BA3FF1">
            <w:pPr>
              <w:pStyle w:val="TableParagraph"/>
              <w:spacing w:line="249" w:lineRule="auto"/>
              <w:ind w:left="108" w:right="385" w:firstLine="8"/>
              <w:rPr>
                <w:sz w:val="27"/>
                <w:szCs w:val="27"/>
              </w:rPr>
            </w:pPr>
            <w:r w:rsidRPr="00231FE2">
              <w:rPr>
                <w:sz w:val="27"/>
                <w:szCs w:val="27"/>
              </w:rPr>
              <w:t>Проведення монтажу та налаштувань сервісним інженером, що сертифікований виробником</w:t>
            </w:r>
          </w:p>
        </w:tc>
        <w:tc>
          <w:tcPr>
            <w:tcW w:w="3020" w:type="dxa"/>
          </w:tcPr>
          <w:p w:rsidR="00231FE2" w:rsidRPr="00231FE2" w:rsidRDefault="00231FE2" w:rsidP="00BA3FF1">
            <w:pPr>
              <w:pStyle w:val="TableParagraph"/>
              <w:spacing w:before="173"/>
              <w:ind w:left="110"/>
              <w:rPr>
                <w:sz w:val="27"/>
                <w:szCs w:val="27"/>
              </w:rPr>
            </w:pPr>
            <w:r w:rsidRPr="00231FE2">
              <w:rPr>
                <w:w w:val="105"/>
                <w:sz w:val="27"/>
                <w:szCs w:val="27"/>
              </w:rPr>
              <w:t>Так</w:t>
            </w:r>
          </w:p>
        </w:tc>
      </w:tr>
    </w:tbl>
    <w:p w:rsidR="00231FE2" w:rsidRPr="00231FE2" w:rsidRDefault="00231FE2" w:rsidP="00231FE2">
      <w:pPr>
        <w:rPr>
          <w:sz w:val="27"/>
          <w:szCs w:val="27"/>
        </w:rPr>
      </w:pPr>
    </w:p>
    <w:p w:rsidR="0084192C" w:rsidRDefault="00184CCE" w:rsidP="00BD6D60">
      <w:pPr>
        <w:spacing w:line="276" w:lineRule="auto"/>
        <w:rPr>
          <w:b/>
          <w:sz w:val="27"/>
          <w:szCs w:val="27"/>
          <w:lang w:val="uk-UA"/>
        </w:rPr>
      </w:pPr>
    </w:p>
    <w:p w:rsidR="00115852" w:rsidRPr="00487FF4" w:rsidRDefault="00115852" w:rsidP="00BD6D60">
      <w:pPr>
        <w:spacing w:line="276" w:lineRule="auto"/>
        <w:rPr>
          <w:b/>
          <w:sz w:val="28"/>
          <w:szCs w:val="28"/>
          <w:lang w:val="uk-UA"/>
        </w:rPr>
      </w:pPr>
      <w:r w:rsidRPr="00487FF4">
        <w:rPr>
          <w:b/>
          <w:sz w:val="28"/>
          <w:szCs w:val="28"/>
          <w:lang w:val="uk-UA"/>
        </w:rPr>
        <w:t>Інші вимоги до учасників:</w:t>
      </w:r>
    </w:p>
    <w:p w:rsidR="00115852" w:rsidRPr="00487FF4" w:rsidRDefault="00115852" w:rsidP="00BD6D60">
      <w:pPr>
        <w:spacing w:line="276" w:lineRule="auto"/>
        <w:rPr>
          <w:b/>
          <w:sz w:val="28"/>
          <w:szCs w:val="28"/>
          <w:lang w:val="uk-UA"/>
        </w:rPr>
      </w:pPr>
    </w:p>
    <w:p w:rsidR="00487FF4" w:rsidRPr="00487FF4" w:rsidRDefault="00487FF4" w:rsidP="00BD6D60">
      <w:pPr>
        <w:spacing w:line="276" w:lineRule="auto"/>
        <w:rPr>
          <w:b/>
          <w:sz w:val="28"/>
          <w:szCs w:val="28"/>
          <w:lang w:val="uk-UA"/>
        </w:rPr>
      </w:pPr>
      <w:r w:rsidRPr="00487FF4">
        <w:rPr>
          <w:b/>
          <w:sz w:val="28"/>
          <w:szCs w:val="28"/>
          <w:lang w:val="uk-UA"/>
        </w:rPr>
        <w:t>Учасник повинен надати наступні документи:</w:t>
      </w:r>
    </w:p>
    <w:p w:rsidR="00487FF4" w:rsidRDefault="00487FF4" w:rsidP="00487FF4">
      <w:pPr>
        <w:ind w:firstLine="720"/>
        <w:jc w:val="both"/>
        <w:rPr>
          <w:sz w:val="28"/>
          <w:szCs w:val="28"/>
          <w:lang w:val="uk-UA"/>
        </w:rPr>
      </w:pPr>
      <w:r w:rsidRPr="00487FF4">
        <w:rPr>
          <w:sz w:val="28"/>
          <w:szCs w:val="28"/>
          <w:lang w:val="uk-UA"/>
        </w:rPr>
        <w:t xml:space="preserve">1) </w:t>
      </w:r>
      <w:proofErr w:type="spellStart"/>
      <w:r w:rsidRPr="00487FF4">
        <w:rPr>
          <w:sz w:val="28"/>
          <w:szCs w:val="28"/>
        </w:rPr>
        <w:t>Довідку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складена</w:t>
      </w:r>
      <w:proofErr w:type="spellEnd"/>
      <w:r w:rsidRPr="00487FF4">
        <w:rPr>
          <w:sz w:val="28"/>
          <w:szCs w:val="28"/>
        </w:rPr>
        <w:t xml:space="preserve"> в </w:t>
      </w:r>
      <w:proofErr w:type="spellStart"/>
      <w:r w:rsidRPr="00487FF4">
        <w:rPr>
          <w:sz w:val="28"/>
          <w:szCs w:val="28"/>
        </w:rPr>
        <w:t>довільній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формі</w:t>
      </w:r>
      <w:proofErr w:type="spellEnd"/>
      <w:r w:rsidRPr="00487FF4">
        <w:rPr>
          <w:sz w:val="28"/>
          <w:szCs w:val="28"/>
        </w:rPr>
        <w:t xml:space="preserve">  яка </w:t>
      </w:r>
      <w:proofErr w:type="spellStart"/>
      <w:r w:rsidRPr="00487FF4">
        <w:rPr>
          <w:sz w:val="28"/>
          <w:szCs w:val="28"/>
        </w:rPr>
        <w:t>містить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данні</w:t>
      </w:r>
      <w:proofErr w:type="spellEnd"/>
      <w:r w:rsidRPr="00487FF4">
        <w:rPr>
          <w:sz w:val="28"/>
          <w:szCs w:val="28"/>
        </w:rPr>
        <w:t xml:space="preserve"> про </w:t>
      </w:r>
      <w:proofErr w:type="spellStart"/>
      <w:r w:rsidRPr="00487FF4">
        <w:rPr>
          <w:sz w:val="28"/>
          <w:szCs w:val="28"/>
        </w:rPr>
        <w:t>наявність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обладнання</w:t>
      </w:r>
      <w:proofErr w:type="spellEnd"/>
      <w:r w:rsidRPr="00487FF4">
        <w:rPr>
          <w:sz w:val="28"/>
          <w:szCs w:val="28"/>
        </w:rPr>
        <w:t xml:space="preserve"> та </w:t>
      </w:r>
      <w:proofErr w:type="spellStart"/>
      <w:r w:rsidRPr="00487FF4">
        <w:rPr>
          <w:sz w:val="28"/>
          <w:szCs w:val="28"/>
        </w:rPr>
        <w:t>матеріально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технічної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бази</w:t>
      </w:r>
      <w:proofErr w:type="spellEnd"/>
      <w:r w:rsidRPr="00487FF4">
        <w:rPr>
          <w:sz w:val="28"/>
          <w:szCs w:val="28"/>
        </w:rPr>
        <w:t>;</w:t>
      </w:r>
    </w:p>
    <w:p w:rsidR="00487FF4" w:rsidRPr="00487FF4" w:rsidRDefault="00487FF4" w:rsidP="00487FF4">
      <w:pPr>
        <w:ind w:firstLine="720"/>
        <w:jc w:val="both"/>
        <w:rPr>
          <w:sz w:val="28"/>
          <w:szCs w:val="28"/>
          <w:lang w:val="uk-UA"/>
        </w:rPr>
      </w:pPr>
    </w:p>
    <w:p w:rsidR="00487FF4" w:rsidRDefault="00487FF4" w:rsidP="00487FF4">
      <w:pPr>
        <w:ind w:firstLine="720"/>
        <w:jc w:val="both"/>
        <w:rPr>
          <w:sz w:val="28"/>
          <w:szCs w:val="28"/>
          <w:lang w:val="uk-UA"/>
        </w:rPr>
      </w:pPr>
      <w:r w:rsidRPr="00487FF4">
        <w:rPr>
          <w:sz w:val="28"/>
          <w:szCs w:val="28"/>
          <w:lang w:val="uk-UA"/>
        </w:rPr>
        <w:t>2) Д</w:t>
      </w:r>
      <w:r w:rsidRPr="00487FF4">
        <w:rPr>
          <w:spacing w:val="1"/>
          <w:sz w:val="28"/>
          <w:szCs w:val="28"/>
          <w:lang w:val="uk-UA"/>
        </w:rPr>
        <w:t xml:space="preserve">овідку (складена в довільній формі) щодо наявності </w:t>
      </w:r>
      <w:r w:rsidRPr="00487FF4">
        <w:rPr>
          <w:rFonts w:eastAsia="Calibri"/>
          <w:sz w:val="28"/>
          <w:szCs w:val="28"/>
          <w:lang w:val="uk-UA"/>
        </w:rPr>
        <w:t>працівників відповідної кваліфікації,</w:t>
      </w:r>
      <w:r w:rsidRPr="00487FF4">
        <w:rPr>
          <w:spacing w:val="-1"/>
          <w:sz w:val="28"/>
          <w:szCs w:val="28"/>
          <w:lang w:val="uk-UA"/>
        </w:rPr>
        <w:t xml:space="preserve"> </w:t>
      </w:r>
      <w:r w:rsidRPr="00487FF4">
        <w:rPr>
          <w:rStyle w:val="longtext"/>
          <w:sz w:val="28"/>
          <w:szCs w:val="28"/>
          <w:shd w:val="clear" w:color="auto" w:fill="FFFFFF"/>
          <w:lang w:val="uk-UA"/>
        </w:rPr>
        <w:t>яких планується залучити до виконання зобов’язань по договору</w:t>
      </w:r>
      <w:r w:rsidRPr="00487FF4">
        <w:rPr>
          <w:spacing w:val="1"/>
          <w:sz w:val="28"/>
          <w:szCs w:val="28"/>
          <w:lang w:val="uk-UA"/>
        </w:rPr>
        <w:t>,</w:t>
      </w:r>
      <w:r w:rsidRPr="00487FF4">
        <w:rPr>
          <w:sz w:val="28"/>
          <w:szCs w:val="28"/>
          <w:lang w:val="uk-UA"/>
        </w:rPr>
        <w:t xml:space="preserve"> завірена підписом уповноваженої особи Учасника;</w:t>
      </w:r>
    </w:p>
    <w:p w:rsidR="00487FF4" w:rsidRPr="00487FF4" w:rsidRDefault="00487FF4" w:rsidP="00487FF4">
      <w:pPr>
        <w:ind w:firstLine="720"/>
        <w:jc w:val="both"/>
        <w:rPr>
          <w:sz w:val="28"/>
          <w:szCs w:val="28"/>
          <w:lang w:val="uk-UA"/>
        </w:rPr>
      </w:pPr>
    </w:p>
    <w:p w:rsid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487FF4">
        <w:rPr>
          <w:sz w:val="28"/>
          <w:szCs w:val="28"/>
        </w:rPr>
        <w:t xml:space="preserve">3) </w:t>
      </w:r>
      <w:proofErr w:type="spellStart"/>
      <w:r w:rsidRPr="00487FF4">
        <w:rPr>
          <w:sz w:val="28"/>
          <w:szCs w:val="28"/>
        </w:rPr>
        <w:t>Д</w:t>
      </w:r>
      <w:r w:rsidRPr="00487FF4">
        <w:rPr>
          <w:spacing w:val="1"/>
          <w:sz w:val="28"/>
          <w:szCs w:val="28"/>
        </w:rPr>
        <w:t>овідку</w:t>
      </w:r>
      <w:proofErr w:type="spellEnd"/>
      <w:r w:rsidRPr="00487FF4">
        <w:rPr>
          <w:spacing w:val="1"/>
          <w:sz w:val="28"/>
          <w:szCs w:val="28"/>
        </w:rPr>
        <w:t xml:space="preserve"> (</w:t>
      </w:r>
      <w:proofErr w:type="spellStart"/>
      <w:r w:rsidRPr="00487FF4">
        <w:rPr>
          <w:spacing w:val="1"/>
          <w:sz w:val="28"/>
          <w:szCs w:val="28"/>
        </w:rPr>
        <w:t>складена</w:t>
      </w:r>
      <w:proofErr w:type="spellEnd"/>
      <w:r w:rsidRPr="00487FF4">
        <w:rPr>
          <w:spacing w:val="1"/>
          <w:sz w:val="28"/>
          <w:szCs w:val="28"/>
        </w:rPr>
        <w:t xml:space="preserve"> в </w:t>
      </w:r>
      <w:proofErr w:type="spellStart"/>
      <w:r w:rsidRPr="00487FF4">
        <w:rPr>
          <w:spacing w:val="1"/>
          <w:sz w:val="28"/>
          <w:szCs w:val="28"/>
        </w:rPr>
        <w:t>довільній</w:t>
      </w:r>
      <w:proofErr w:type="spellEnd"/>
      <w:r w:rsidRPr="00487FF4">
        <w:rPr>
          <w:spacing w:val="1"/>
          <w:sz w:val="28"/>
          <w:szCs w:val="28"/>
        </w:rPr>
        <w:t xml:space="preserve"> </w:t>
      </w:r>
      <w:proofErr w:type="spellStart"/>
      <w:r w:rsidRPr="00487FF4">
        <w:rPr>
          <w:spacing w:val="1"/>
          <w:sz w:val="28"/>
          <w:szCs w:val="28"/>
        </w:rPr>
        <w:t>формі</w:t>
      </w:r>
      <w:proofErr w:type="spellEnd"/>
      <w:r w:rsidRPr="00487FF4">
        <w:rPr>
          <w:spacing w:val="1"/>
          <w:sz w:val="28"/>
          <w:szCs w:val="28"/>
        </w:rPr>
        <w:t xml:space="preserve">) про </w:t>
      </w:r>
      <w:proofErr w:type="spellStart"/>
      <w:r w:rsidRPr="00487FF4">
        <w:rPr>
          <w:spacing w:val="1"/>
          <w:sz w:val="28"/>
          <w:szCs w:val="28"/>
        </w:rPr>
        <w:t>наявність</w:t>
      </w:r>
      <w:proofErr w:type="spellEnd"/>
      <w:r w:rsidRPr="00487FF4">
        <w:rPr>
          <w:spacing w:val="1"/>
          <w:sz w:val="28"/>
          <w:szCs w:val="28"/>
        </w:rPr>
        <w:t xml:space="preserve"> документально </w:t>
      </w:r>
      <w:proofErr w:type="spellStart"/>
      <w:proofErr w:type="gramStart"/>
      <w:r w:rsidRPr="00487FF4">
        <w:rPr>
          <w:spacing w:val="1"/>
          <w:sz w:val="28"/>
          <w:szCs w:val="28"/>
        </w:rPr>
        <w:t>п</w:t>
      </w:r>
      <w:proofErr w:type="gramEnd"/>
      <w:r w:rsidRPr="00487FF4">
        <w:rPr>
          <w:spacing w:val="1"/>
          <w:sz w:val="28"/>
          <w:szCs w:val="28"/>
        </w:rPr>
        <w:t>ідтвердженого</w:t>
      </w:r>
      <w:proofErr w:type="spellEnd"/>
      <w:r w:rsidRPr="00487FF4">
        <w:rPr>
          <w:spacing w:val="1"/>
          <w:sz w:val="28"/>
          <w:szCs w:val="28"/>
        </w:rPr>
        <w:t xml:space="preserve"> </w:t>
      </w:r>
      <w:proofErr w:type="spellStart"/>
      <w:r w:rsidRPr="00487FF4">
        <w:rPr>
          <w:spacing w:val="1"/>
          <w:sz w:val="28"/>
          <w:szCs w:val="28"/>
        </w:rPr>
        <w:t>досвіду</w:t>
      </w:r>
      <w:proofErr w:type="spellEnd"/>
      <w:r w:rsidRPr="00487FF4">
        <w:rPr>
          <w:spacing w:val="1"/>
          <w:sz w:val="28"/>
          <w:szCs w:val="28"/>
        </w:rPr>
        <w:t xml:space="preserve"> </w:t>
      </w:r>
      <w:proofErr w:type="spellStart"/>
      <w:r w:rsidRPr="00487FF4">
        <w:rPr>
          <w:spacing w:val="1"/>
          <w:sz w:val="28"/>
          <w:szCs w:val="28"/>
        </w:rPr>
        <w:t>виконання</w:t>
      </w:r>
      <w:proofErr w:type="spellEnd"/>
      <w:r w:rsidRPr="00487FF4">
        <w:rPr>
          <w:spacing w:val="1"/>
          <w:sz w:val="28"/>
          <w:szCs w:val="28"/>
        </w:rPr>
        <w:t xml:space="preserve"> </w:t>
      </w:r>
      <w:proofErr w:type="spellStart"/>
      <w:r w:rsidRPr="00487FF4">
        <w:rPr>
          <w:spacing w:val="1"/>
          <w:sz w:val="28"/>
          <w:szCs w:val="28"/>
        </w:rPr>
        <w:t>аналогічного</w:t>
      </w:r>
      <w:proofErr w:type="spellEnd"/>
      <w:r w:rsidRPr="00487FF4">
        <w:rPr>
          <w:spacing w:val="1"/>
          <w:sz w:val="28"/>
          <w:szCs w:val="28"/>
        </w:rPr>
        <w:t xml:space="preserve"> договору, </w:t>
      </w:r>
      <w:proofErr w:type="spellStart"/>
      <w:r w:rsidRPr="00487FF4">
        <w:rPr>
          <w:sz w:val="28"/>
          <w:szCs w:val="28"/>
        </w:rPr>
        <w:t>завірена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підписом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уповноваженої</w:t>
      </w:r>
      <w:proofErr w:type="spellEnd"/>
      <w:r w:rsidRPr="00487FF4">
        <w:rPr>
          <w:sz w:val="28"/>
          <w:szCs w:val="28"/>
        </w:rPr>
        <w:t xml:space="preserve"> особи </w:t>
      </w:r>
      <w:proofErr w:type="spellStart"/>
      <w:r w:rsidRPr="00487FF4">
        <w:rPr>
          <w:sz w:val="28"/>
          <w:szCs w:val="28"/>
        </w:rPr>
        <w:t>Учасника</w:t>
      </w:r>
      <w:proofErr w:type="spellEnd"/>
      <w:r w:rsidRPr="00487FF4">
        <w:rPr>
          <w:sz w:val="28"/>
          <w:szCs w:val="28"/>
        </w:rPr>
        <w:t>;</w:t>
      </w:r>
    </w:p>
    <w:p w:rsidR="00487FF4" w:rsidRP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</w:p>
    <w:p w:rsid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487FF4">
        <w:rPr>
          <w:sz w:val="28"/>
          <w:szCs w:val="28"/>
        </w:rPr>
        <w:t xml:space="preserve">4) </w:t>
      </w:r>
      <w:proofErr w:type="spellStart"/>
      <w:r w:rsidRPr="00487FF4">
        <w:rPr>
          <w:sz w:val="28"/>
          <w:szCs w:val="28"/>
        </w:rPr>
        <w:t>Копію</w:t>
      </w:r>
      <w:proofErr w:type="spellEnd"/>
      <w:r w:rsidRPr="00487FF4">
        <w:rPr>
          <w:sz w:val="28"/>
          <w:szCs w:val="28"/>
        </w:rPr>
        <w:t xml:space="preserve"> Статуту </w:t>
      </w:r>
      <w:proofErr w:type="spellStart"/>
      <w:r w:rsidRPr="00487FF4">
        <w:rPr>
          <w:sz w:val="28"/>
          <w:szCs w:val="28"/>
        </w:rPr>
        <w:t>або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іншого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установчого</w:t>
      </w:r>
      <w:proofErr w:type="spellEnd"/>
      <w:r w:rsidRPr="00487FF4">
        <w:rPr>
          <w:sz w:val="28"/>
          <w:szCs w:val="28"/>
        </w:rPr>
        <w:t xml:space="preserve"> документу в </w:t>
      </w:r>
      <w:proofErr w:type="spellStart"/>
      <w:r w:rsidRPr="00487FF4">
        <w:rPr>
          <w:sz w:val="28"/>
          <w:szCs w:val="28"/>
        </w:rPr>
        <w:t>останній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редакції</w:t>
      </w:r>
      <w:proofErr w:type="spellEnd"/>
      <w:r w:rsidRPr="00487FF4">
        <w:rPr>
          <w:sz w:val="28"/>
          <w:szCs w:val="28"/>
        </w:rPr>
        <w:t xml:space="preserve">. У </w:t>
      </w:r>
      <w:proofErr w:type="spellStart"/>
      <w:r w:rsidRPr="00487FF4">
        <w:rPr>
          <w:sz w:val="28"/>
          <w:szCs w:val="28"/>
        </w:rPr>
        <w:t>випадку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якщо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Учасник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діє</w:t>
      </w:r>
      <w:proofErr w:type="spellEnd"/>
      <w:r w:rsidRPr="00487FF4">
        <w:rPr>
          <w:sz w:val="28"/>
          <w:szCs w:val="28"/>
        </w:rPr>
        <w:t xml:space="preserve"> на </w:t>
      </w:r>
      <w:proofErr w:type="spellStart"/>
      <w:proofErr w:type="gramStart"/>
      <w:r w:rsidRPr="00487FF4">
        <w:rPr>
          <w:sz w:val="28"/>
          <w:szCs w:val="28"/>
        </w:rPr>
        <w:t>п</w:t>
      </w:r>
      <w:proofErr w:type="gramEnd"/>
      <w:r w:rsidRPr="00487FF4">
        <w:rPr>
          <w:sz w:val="28"/>
          <w:szCs w:val="28"/>
        </w:rPr>
        <w:t>ідставі</w:t>
      </w:r>
      <w:proofErr w:type="spellEnd"/>
      <w:r w:rsidRPr="00487FF4">
        <w:rPr>
          <w:sz w:val="28"/>
          <w:szCs w:val="28"/>
        </w:rPr>
        <w:t xml:space="preserve"> модельного статуту, </w:t>
      </w:r>
      <w:proofErr w:type="spellStart"/>
      <w:r w:rsidRPr="00487FF4">
        <w:rPr>
          <w:sz w:val="28"/>
          <w:szCs w:val="28"/>
        </w:rPr>
        <w:t>необхідно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надати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рішення</w:t>
      </w:r>
      <w:proofErr w:type="spellEnd"/>
      <w:r w:rsidRPr="00487FF4">
        <w:rPr>
          <w:sz w:val="28"/>
          <w:szCs w:val="28"/>
        </w:rPr>
        <w:t xml:space="preserve"> про </w:t>
      </w:r>
      <w:proofErr w:type="spellStart"/>
      <w:r w:rsidRPr="00487FF4">
        <w:rPr>
          <w:sz w:val="28"/>
          <w:szCs w:val="28"/>
        </w:rPr>
        <w:t>створення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Учасника</w:t>
      </w:r>
      <w:proofErr w:type="spellEnd"/>
      <w:r w:rsidRPr="00487FF4">
        <w:rPr>
          <w:sz w:val="28"/>
          <w:szCs w:val="28"/>
        </w:rPr>
        <w:t xml:space="preserve">. (для </w:t>
      </w:r>
      <w:proofErr w:type="spellStart"/>
      <w:r w:rsidRPr="00487FF4">
        <w:rPr>
          <w:sz w:val="28"/>
          <w:szCs w:val="28"/>
        </w:rPr>
        <w:t>юридичних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осіб</w:t>
      </w:r>
      <w:proofErr w:type="spellEnd"/>
      <w:r w:rsidRPr="00487FF4">
        <w:rPr>
          <w:sz w:val="28"/>
          <w:szCs w:val="28"/>
        </w:rPr>
        <w:t xml:space="preserve">). </w:t>
      </w:r>
      <w:r w:rsidRPr="00487FF4">
        <w:rPr>
          <w:sz w:val="28"/>
          <w:szCs w:val="28"/>
          <w:lang w:eastAsia="uk-UA"/>
        </w:rPr>
        <w:t xml:space="preserve">У </w:t>
      </w:r>
      <w:proofErr w:type="spellStart"/>
      <w:r w:rsidRPr="00487FF4">
        <w:rPr>
          <w:sz w:val="28"/>
          <w:szCs w:val="28"/>
          <w:lang w:eastAsia="uk-UA"/>
        </w:rPr>
        <w:t>випадку</w:t>
      </w:r>
      <w:proofErr w:type="spellEnd"/>
      <w:r w:rsidRPr="00487FF4">
        <w:rPr>
          <w:sz w:val="28"/>
          <w:szCs w:val="28"/>
          <w:lang w:eastAsia="uk-UA"/>
        </w:rPr>
        <w:t xml:space="preserve">, </w:t>
      </w:r>
      <w:proofErr w:type="spellStart"/>
      <w:r w:rsidRPr="00487FF4">
        <w:rPr>
          <w:sz w:val="28"/>
          <w:szCs w:val="28"/>
          <w:lang w:eastAsia="uk-UA"/>
        </w:rPr>
        <w:t>якщо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proofErr w:type="spellStart"/>
      <w:r w:rsidRPr="00487FF4">
        <w:rPr>
          <w:sz w:val="28"/>
          <w:szCs w:val="28"/>
          <w:lang w:eastAsia="uk-UA"/>
        </w:rPr>
        <w:t>Учасник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proofErr w:type="spellStart"/>
      <w:r w:rsidRPr="00487FF4">
        <w:rPr>
          <w:sz w:val="28"/>
          <w:szCs w:val="28"/>
          <w:lang w:eastAsia="uk-UA"/>
        </w:rPr>
        <w:t>діє</w:t>
      </w:r>
      <w:proofErr w:type="spellEnd"/>
      <w:r w:rsidRPr="00487FF4">
        <w:rPr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487FF4">
        <w:rPr>
          <w:sz w:val="28"/>
          <w:szCs w:val="28"/>
          <w:lang w:eastAsia="uk-UA"/>
        </w:rPr>
        <w:t>п</w:t>
      </w:r>
      <w:proofErr w:type="gramEnd"/>
      <w:r w:rsidRPr="00487FF4">
        <w:rPr>
          <w:sz w:val="28"/>
          <w:szCs w:val="28"/>
          <w:lang w:eastAsia="uk-UA"/>
        </w:rPr>
        <w:t>ідставі</w:t>
      </w:r>
      <w:proofErr w:type="spellEnd"/>
      <w:r w:rsidRPr="00487FF4">
        <w:rPr>
          <w:sz w:val="28"/>
          <w:szCs w:val="28"/>
          <w:lang w:eastAsia="uk-UA"/>
        </w:rPr>
        <w:t xml:space="preserve"> модельного статуту </w:t>
      </w:r>
      <w:proofErr w:type="spellStart"/>
      <w:r w:rsidRPr="00487FF4">
        <w:rPr>
          <w:sz w:val="28"/>
          <w:szCs w:val="28"/>
          <w:lang w:eastAsia="uk-UA"/>
        </w:rPr>
        <w:t>необхідно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proofErr w:type="spellStart"/>
      <w:r w:rsidRPr="00487FF4">
        <w:rPr>
          <w:sz w:val="28"/>
          <w:szCs w:val="28"/>
          <w:lang w:eastAsia="uk-UA"/>
        </w:rPr>
        <w:t>надати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proofErr w:type="spellStart"/>
      <w:r w:rsidRPr="00487FF4">
        <w:rPr>
          <w:sz w:val="28"/>
          <w:szCs w:val="28"/>
          <w:lang w:eastAsia="uk-UA"/>
        </w:rPr>
        <w:t>рішення</w:t>
      </w:r>
      <w:proofErr w:type="spellEnd"/>
      <w:r w:rsidRPr="00487FF4">
        <w:rPr>
          <w:sz w:val="28"/>
          <w:szCs w:val="28"/>
          <w:lang w:eastAsia="uk-UA"/>
        </w:rPr>
        <w:t xml:space="preserve"> про </w:t>
      </w:r>
      <w:proofErr w:type="spellStart"/>
      <w:r w:rsidRPr="00487FF4">
        <w:rPr>
          <w:sz w:val="28"/>
          <w:szCs w:val="28"/>
          <w:lang w:eastAsia="uk-UA"/>
        </w:rPr>
        <w:t>створення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proofErr w:type="spellStart"/>
      <w:r w:rsidRPr="00487FF4">
        <w:rPr>
          <w:sz w:val="28"/>
          <w:szCs w:val="28"/>
          <w:lang w:eastAsia="uk-UA"/>
        </w:rPr>
        <w:t>Учасника</w:t>
      </w:r>
      <w:proofErr w:type="spellEnd"/>
      <w:r w:rsidRPr="00487FF4">
        <w:rPr>
          <w:sz w:val="28"/>
          <w:szCs w:val="28"/>
          <w:lang w:eastAsia="uk-UA"/>
        </w:rPr>
        <w:t>;</w:t>
      </w:r>
      <w:r w:rsidRPr="00487FF4">
        <w:rPr>
          <w:sz w:val="28"/>
          <w:szCs w:val="28"/>
        </w:rPr>
        <w:t xml:space="preserve"> У </w:t>
      </w:r>
      <w:proofErr w:type="spellStart"/>
      <w:r w:rsidRPr="00487FF4">
        <w:rPr>
          <w:sz w:val="28"/>
          <w:szCs w:val="28"/>
        </w:rPr>
        <w:t>разі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якщо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державна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реєстрація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установчого</w:t>
      </w:r>
      <w:proofErr w:type="spellEnd"/>
      <w:r w:rsidRPr="00487FF4">
        <w:rPr>
          <w:sz w:val="28"/>
          <w:szCs w:val="28"/>
        </w:rPr>
        <w:t xml:space="preserve"> документу </w:t>
      </w:r>
      <w:proofErr w:type="spellStart"/>
      <w:r w:rsidRPr="00487FF4">
        <w:rPr>
          <w:sz w:val="28"/>
          <w:szCs w:val="28"/>
        </w:rPr>
        <w:t>чи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змін</w:t>
      </w:r>
      <w:proofErr w:type="spellEnd"/>
      <w:r w:rsidRPr="00487FF4">
        <w:rPr>
          <w:sz w:val="28"/>
          <w:szCs w:val="28"/>
        </w:rPr>
        <w:t xml:space="preserve"> до </w:t>
      </w:r>
      <w:proofErr w:type="spellStart"/>
      <w:r w:rsidRPr="00487FF4">
        <w:rPr>
          <w:sz w:val="28"/>
          <w:szCs w:val="28"/>
        </w:rPr>
        <w:t>нього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була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здійснена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proofErr w:type="gramStart"/>
      <w:r w:rsidRPr="00487FF4">
        <w:rPr>
          <w:sz w:val="28"/>
          <w:szCs w:val="28"/>
        </w:rPr>
        <w:t>п</w:t>
      </w:r>
      <w:proofErr w:type="gramEnd"/>
      <w:r w:rsidRPr="00487FF4">
        <w:rPr>
          <w:sz w:val="28"/>
          <w:szCs w:val="28"/>
        </w:rPr>
        <w:t>ісля</w:t>
      </w:r>
      <w:proofErr w:type="spellEnd"/>
      <w:r w:rsidRPr="00487FF4">
        <w:rPr>
          <w:sz w:val="28"/>
          <w:szCs w:val="28"/>
        </w:rPr>
        <w:t xml:space="preserve"> 13.12.2015 року </w:t>
      </w:r>
      <w:proofErr w:type="spellStart"/>
      <w:r w:rsidRPr="00487FF4">
        <w:rPr>
          <w:sz w:val="28"/>
          <w:szCs w:val="28"/>
        </w:rPr>
        <w:t>додатково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необхідно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надати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копію</w:t>
      </w:r>
      <w:proofErr w:type="spellEnd"/>
      <w:r w:rsidRPr="00487FF4">
        <w:rPr>
          <w:sz w:val="28"/>
          <w:szCs w:val="28"/>
        </w:rPr>
        <w:t xml:space="preserve"> «</w:t>
      </w:r>
      <w:proofErr w:type="spellStart"/>
      <w:r w:rsidRPr="00487FF4">
        <w:rPr>
          <w:sz w:val="28"/>
          <w:szCs w:val="28"/>
        </w:rPr>
        <w:t>Опису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документів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що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надаються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юридичною</w:t>
      </w:r>
      <w:proofErr w:type="spellEnd"/>
      <w:r w:rsidRPr="00487FF4">
        <w:rPr>
          <w:sz w:val="28"/>
          <w:szCs w:val="28"/>
        </w:rPr>
        <w:t xml:space="preserve"> особою державному </w:t>
      </w:r>
      <w:proofErr w:type="spellStart"/>
      <w:r w:rsidRPr="00487FF4">
        <w:rPr>
          <w:sz w:val="28"/>
          <w:szCs w:val="28"/>
        </w:rPr>
        <w:t>реєстратору</w:t>
      </w:r>
      <w:proofErr w:type="spellEnd"/>
      <w:r w:rsidRPr="00487FF4">
        <w:rPr>
          <w:sz w:val="28"/>
          <w:szCs w:val="28"/>
        </w:rPr>
        <w:t xml:space="preserve"> для </w:t>
      </w:r>
      <w:proofErr w:type="spellStart"/>
      <w:r w:rsidRPr="00487FF4">
        <w:rPr>
          <w:sz w:val="28"/>
          <w:szCs w:val="28"/>
        </w:rPr>
        <w:t>проведення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реєстраційної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зміни</w:t>
      </w:r>
      <w:proofErr w:type="spellEnd"/>
      <w:r w:rsidRPr="00487FF4">
        <w:rPr>
          <w:sz w:val="28"/>
          <w:szCs w:val="28"/>
        </w:rPr>
        <w:t xml:space="preserve">» </w:t>
      </w:r>
      <w:proofErr w:type="spellStart"/>
      <w:r w:rsidRPr="00487FF4">
        <w:rPr>
          <w:sz w:val="28"/>
          <w:szCs w:val="28"/>
        </w:rPr>
        <w:t>з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відповідним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кодифікатором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реєстраційної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дії</w:t>
      </w:r>
      <w:proofErr w:type="spellEnd"/>
      <w:r w:rsidRPr="00487FF4">
        <w:rPr>
          <w:sz w:val="28"/>
          <w:szCs w:val="28"/>
        </w:rPr>
        <w:t xml:space="preserve"> в </w:t>
      </w:r>
      <w:proofErr w:type="spellStart"/>
      <w:r w:rsidRPr="00487FF4">
        <w:rPr>
          <w:sz w:val="28"/>
          <w:szCs w:val="28"/>
        </w:rPr>
        <w:t>Єдиному</w:t>
      </w:r>
      <w:proofErr w:type="spellEnd"/>
      <w:r w:rsidRPr="00487FF4">
        <w:rPr>
          <w:sz w:val="28"/>
          <w:szCs w:val="28"/>
        </w:rPr>
        <w:t xml:space="preserve"> державному </w:t>
      </w:r>
      <w:proofErr w:type="spellStart"/>
      <w:r w:rsidRPr="00487FF4">
        <w:rPr>
          <w:sz w:val="28"/>
          <w:szCs w:val="28"/>
        </w:rPr>
        <w:t>реєстрі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юридичних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осіб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фізичних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осіб-підприємці</w:t>
      </w:r>
      <w:proofErr w:type="gramStart"/>
      <w:r w:rsidRPr="00487FF4">
        <w:rPr>
          <w:sz w:val="28"/>
          <w:szCs w:val="28"/>
        </w:rPr>
        <w:t>в</w:t>
      </w:r>
      <w:proofErr w:type="spellEnd"/>
      <w:proofErr w:type="gramEnd"/>
      <w:r w:rsidRPr="00487FF4">
        <w:rPr>
          <w:sz w:val="28"/>
          <w:szCs w:val="28"/>
        </w:rPr>
        <w:t xml:space="preserve"> та </w:t>
      </w:r>
      <w:proofErr w:type="spellStart"/>
      <w:r w:rsidRPr="00487FF4">
        <w:rPr>
          <w:sz w:val="28"/>
          <w:szCs w:val="28"/>
        </w:rPr>
        <w:t>громадських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формувань</w:t>
      </w:r>
      <w:proofErr w:type="spellEnd"/>
      <w:r w:rsidRPr="00487FF4">
        <w:rPr>
          <w:sz w:val="28"/>
          <w:szCs w:val="28"/>
        </w:rPr>
        <w:t>;</w:t>
      </w:r>
    </w:p>
    <w:p w:rsidR="00487FF4" w:rsidRP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</w:p>
    <w:p w:rsid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87FF4">
        <w:rPr>
          <w:sz w:val="28"/>
          <w:szCs w:val="28"/>
          <w:lang w:val="uk-UA"/>
        </w:rPr>
        <w:t>5</w:t>
      </w:r>
      <w:r w:rsidRPr="00487FF4">
        <w:rPr>
          <w:sz w:val="28"/>
          <w:szCs w:val="28"/>
        </w:rPr>
        <w:t xml:space="preserve">) </w:t>
      </w:r>
      <w:proofErr w:type="spellStart"/>
      <w:r w:rsidRPr="00487FF4">
        <w:rPr>
          <w:sz w:val="28"/>
          <w:szCs w:val="28"/>
          <w:lang w:eastAsia="uk-UA"/>
        </w:rPr>
        <w:t>Гарантійний</w:t>
      </w:r>
      <w:proofErr w:type="spellEnd"/>
      <w:r w:rsidRPr="00487FF4">
        <w:rPr>
          <w:sz w:val="28"/>
          <w:szCs w:val="28"/>
          <w:lang w:eastAsia="uk-UA"/>
        </w:rPr>
        <w:t xml:space="preserve"> лист про </w:t>
      </w:r>
      <w:proofErr w:type="spellStart"/>
      <w:r w:rsidRPr="00487FF4">
        <w:rPr>
          <w:sz w:val="28"/>
          <w:szCs w:val="28"/>
          <w:lang w:eastAsia="uk-UA"/>
        </w:rPr>
        <w:t>відповідність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proofErr w:type="spellStart"/>
      <w:r w:rsidRPr="00487FF4">
        <w:rPr>
          <w:sz w:val="28"/>
          <w:szCs w:val="28"/>
          <w:lang w:eastAsia="uk-UA"/>
        </w:rPr>
        <w:t>запропонован</w:t>
      </w:r>
      <w:r w:rsidRPr="00487FF4">
        <w:rPr>
          <w:sz w:val="28"/>
          <w:szCs w:val="28"/>
          <w:lang w:val="uk-UA" w:eastAsia="uk-UA"/>
        </w:rPr>
        <w:t>ого</w:t>
      </w:r>
      <w:proofErr w:type="spellEnd"/>
      <w:r w:rsidRPr="00487FF4">
        <w:rPr>
          <w:sz w:val="28"/>
          <w:szCs w:val="28"/>
          <w:lang w:eastAsia="uk-UA"/>
        </w:rPr>
        <w:t xml:space="preserve"> </w:t>
      </w:r>
      <w:r w:rsidRPr="00487FF4">
        <w:rPr>
          <w:sz w:val="28"/>
          <w:szCs w:val="28"/>
          <w:lang w:val="uk-UA" w:eastAsia="uk-UA"/>
        </w:rPr>
        <w:t>товару технічним, якісним та кількісним характеристикам наведен</w:t>
      </w:r>
      <w:r>
        <w:rPr>
          <w:sz w:val="28"/>
          <w:szCs w:val="28"/>
          <w:lang w:val="uk-UA" w:eastAsia="uk-UA"/>
        </w:rPr>
        <w:t>им</w:t>
      </w:r>
      <w:r w:rsidRPr="00487FF4">
        <w:rPr>
          <w:sz w:val="28"/>
          <w:szCs w:val="28"/>
          <w:lang w:val="uk-UA" w:eastAsia="uk-UA"/>
        </w:rPr>
        <w:t xml:space="preserve"> в таблиці № 1</w:t>
      </w:r>
      <w:r w:rsidRPr="00487FF4">
        <w:rPr>
          <w:sz w:val="28"/>
          <w:szCs w:val="28"/>
          <w:shd w:val="clear" w:color="auto" w:fill="FFFFFF"/>
        </w:rPr>
        <w:t>;</w:t>
      </w:r>
    </w:p>
    <w:p w:rsidR="00487FF4" w:rsidRP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487FF4" w:rsidRP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487FF4">
        <w:rPr>
          <w:sz w:val="28"/>
          <w:szCs w:val="28"/>
          <w:shd w:val="clear" w:color="auto" w:fill="FFFFFF"/>
          <w:lang w:val="uk-UA"/>
        </w:rPr>
        <w:lastRenderedPageBreak/>
        <w:t>6</w:t>
      </w:r>
      <w:r w:rsidRPr="00487FF4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487FF4">
        <w:rPr>
          <w:sz w:val="28"/>
          <w:szCs w:val="28"/>
        </w:rPr>
        <w:t>Довідку</w:t>
      </w:r>
      <w:proofErr w:type="spellEnd"/>
      <w:r w:rsidRPr="00487FF4">
        <w:rPr>
          <w:sz w:val="28"/>
          <w:szCs w:val="28"/>
        </w:rPr>
        <w:t xml:space="preserve"> у </w:t>
      </w:r>
      <w:proofErr w:type="spellStart"/>
      <w:r w:rsidRPr="00487FF4">
        <w:rPr>
          <w:sz w:val="28"/>
          <w:szCs w:val="28"/>
        </w:rPr>
        <w:t>довільній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формі</w:t>
      </w:r>
      <w:proofErr w:type="spellEnd"/>
      <w:r w:rsidRPr="00487FF4">
        <w:rPr>
          <w:sz w:val="28"/>
          <w:szCs w:val="28"/>
        </w:rPr>
        <w:t xml:space="preserve"> про </w:t>
      </w:r>
      <w:proofErr w:type="spellStart"/>
      <w:r w:rsidRPr="00487FF4">
        <w:rPr>
          <w:sz w:val="28"/>
          <w:szCs w:val="28"/>
        </w:rPr>
        <w:t>дотримання</w:t>
      </w:r>
      <w:proofErr w:type="spellEnd"/>
      <w:r w:rsidRPr="00487FF4">
        <w:rPr>
          <w:sz w:val="28"/>
          <w:szCs w:val="28"/>
        </w:rPr>
        <w:t xml:space="preserve"> та </w:t>
      </w:r>
      <w:proofErr w:type="spellStart"/>
      <w:r w:rsidRPr="00487FF4">
        <w:rPr>
          <w:sz w:val="28"/>
          <w:szCs w:val="28"/>
        </w:rPr>
        <w:t>забезпечення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під</w:t>
      </w:r>
      <w:proofErr w:type="spellEnd"/>
      <w:r w:rsidRPr="00487FF4">
        <w:rPr>
          <w:sz w:val="28"/>
          <w:szCs w:val="28"/>
        </w:rPr>
        <w:t xml:space="preserve"> час </w:t>
      </w:r>
      <w:proofErr w:type="spellStart"/>
      <w:r w:rsidRPr="00487FF4">
        <w:rPr>
          <w:sz w:val="28"/>
          <w:szCs w:val="28"/>
        </w:rPr>
        <w:t>надання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послуг</w:t>
      </w:r>
      <w:proofErr w:type="spellEnd"/>
      <w:r w:rsidRPr="00487FF4">
        <w:rPr>
          <w:sz w:val="28"/>
          <w:szCs w:val="28"/>
        </w:rPr>
        <w:t xml:space="preserve">, </w:t>
      </w:r>
      <w:proofErr w:type="spellStart"/>
      <w:r w:rsidRPr="00487FF4">
        <w:rPr>
          <w:sz w:val="28"/>
          <w:szCs w:val="28"/>
        </w:rPr>
        <w:t>які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є</w:t>
      </w:r>
      <w:proofErr w:type="spellEnd"/>
      <w:r w:rsidRPr="00487FF4">
        <w:rPr>
          <w:sz w:val="28"/>
          <w:szCs w:val="28"/>
        </w:rPr>
        <w:t xml:space="preserve"> предметом </w:t>
      </w:r>
      <w:proofErr w:type="spellStart"/>
      <w:r w:rsidRPr="00487FF4">
        <w:rPr>
          <w:sz w:val="28"/>
          <w:szCs w:val="28"/>
        </w:rPr>
        <w:t>закупівлі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заходів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стосовно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захисту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довкілля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згідно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діючого</w:t>
      </w:r>
      <w:proofErr w:type="spellEnd"/>
      <w:r w:rsidRPr="00487FF4">
        <w:rPr>
          <w:sz w:val="28"/>
          <w:szCs w:val="28"/>
        </w:rPr>
        <w:t xml:space="preserve"> </w:t>
      </w:r>
      <w:proofErr w:type="spellStart"/>
      <w:r w:rsidRPr="00487FF4">
        <w:rPr>
          <w:sz w:val="28"/>
          <w:szCs w:val="28"/>
        </w:rPr>
        <w:t>законодавства</w:t>
      </w:r>
      <w:proofErr w:type="spellEnd"/>
      <w:r w:rsidRPr="00487FF4">
        <w:rPr>
          <w:sz w:val="28"/>
          <w:szCs w:val="28"/>
          <w:lang w:val="uk-UA"/>
        </w:rPr>
        <w:t>.</w:t>
      </w:r>
    </w:p>
    <w:p w:rsidR="00487FF4" w:rsidRPr="00487FF4" w:rsidRDefault="00487FF4" w:rsidP="00487FF4">
      <w:pPr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</w:p>
    <w:p w:rsidR="00487FF4" w:rsidRDefault="00487FF4" w:rsidP="00BD6D60">
      <w:pPr>
        <w:spacing w:line="276" w:lineRule="auto"/>
        <w:rPr>
          <w:b/>
          <w:sz w:val="27"/>
          <w:szCs w:val="27"/>
          <w:lang w:val="uk-UA"/>
        </w:rPr>
      </w:pPr>
    </w:p>
    <w:p w:rsidR="00487FF4" w:rsidRDefault="00487FF4" w:rsidP="00BD6D60">
      <w:pPr>
        <w:spacing w:line="276" w:lineRule="auto"/>
        <w:rPr>
          <w:sz w:val="28"/>
          <w:szCs w:val="28"/>
          <w:lang w:val="uk-UA"/>
        </w:rPr>
      </w:pPr>
      <w:r w:rsidRPr="00487FF4">
        <w:rPr>
          <w:sz w:val="28"/>
          <w:szCs w:val="28"/>
          <w:lang w:val="uk-UA"/>
        </w:rPr>
        <w:t xml:space="preserve">Очікувана вартість закупівлі складає </w:t>
      </w:r>
      <w:r w:rsidRPr="00487FF4">
        <w:rPr>
          <w:b/>
          <w:sz w:val="28"/>
          <w:szCs w:val="28"/>
          <w:u w:val="single"/>
          <w:lang w:val="uk-UA"/>
        </w:rPr>
        <w:t>12 819 780,00 грн. ( одинадцять ми льонів вісімсот дев’ятнадцять тисяч сімсот вісімдесят грн. 00 коп.) з ПДВ.</w:t>
      </w:r>
    </w:p>
    <w:p w:rsidR="00487FF4" w:rsidRDefault="00487FF4" w:rsidP="00BD6D60">
      <w:pPr>
        <w:spacing w:line="276" w:lineRule="auto"/>
        <w:rPr>
          <w:sz w:val="28"/>
          <w:szCs w:val="28"/>
          <w:lang w:val="uk-UA"/>
        </w:rPr>
      </w:pPr>
    </w:p>
    <w:p w:rsidR="00487FF4" w:rsidRDefault="00487FF4" w:rsidP="00BD6D60">
      <w:pPr>
        <w:spacing w:line="276" w:lineRule="auto"/>
        <w:rPr>
          <w:sz w:val="28"/>
          <w:szCs w:val="28"/>
          <w:lang w:val="uk-UA"/>
        </w:rPr>
      </w:pPr>
    </w:p>
    <w:p w:rsidR="00487FF4" w:rsidRDefault="00487FF4" w:rsidP="00487FF4">
      <w:pPr>
        <w:spacing w:line="40" w:lineRule="atLeast"/>
        <w:ind w:left="-76"/>
        <w:rPr>
          <w:b/>
          <w:sz w:val="29"/>
          <w:szCs w:val="29"/>
          <w:lang w:val="uk-UA"/>
        </w:rPr>
      </w:pPr>
      <w:r w:rsidRPr="00487FF4">
        <w:rPr>
          <w:b/>
          <w:sz w:val="29"/>
          <w:szCs w:val="29"/>
        </w:rPr>
        <w:t xml:space="preserve">Голова </w:t>
      </w:r>
      <w:proofErr w:type="spellStart"/>
      <w:r w:rsidRPr="00487FF4">
        <w:rPr>
          <w:b/>
          <w:sz w:val="29"/>
          <w:szCs w:val="29"/>
        </w:rPr>
        <w:t>робочої</w:t>
      </w:r>
      <w:proofErr w:type="spellEnd"/>
      <w:r w:rsidRPr="00487FF4">
        <w:rPr>
          <w:b/>
          <w:sz w:val="29"/>
          <w:szCs w:val="29"/>
        </w:rPr>
        <w:t xml:space="preserve"> </w:t>
      </w:r>
      <w:proofErr w:type="spellStart"/>
      <w:r w:rsidRPr="00487FF4">
        <w:rPr>
          <w:b/>
          <w:sz w:val="29"/>
          <w:szCs w:val="29"/>
        </w:rPr>
        <w:t>групи</w:t>
      </w:r>
      <w:proofErr w:type="spellEnd"/>
      <w:r w:rsidRPr="00487FF4">
        <w:rPr>
          <w:b/>
          <w:sz w:val="29"/>
          <w:szCs w:val="29"/>
        </w:rPr>
        <w:t>:</w:t>
      </w:r>
    </w:p>
    <w:p w:rsidR="00487FF4" w:rsidRDefault="00487FF4" w:rsidP="00487FF4">
      <w:pPr>
        <w:spacing w:line="40" w:lineRule="atLeast"/>
        <w:ind w:left="-76"/>
        <w:rPr>
          <w:b/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/>
        <w:rPr>
          <w:b/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/>
        <w:rPr>
          <w:sz w:val="29"/>
          <w:szCs w:val="29"/>
        </w:rPr>
      </w:pPr>
      <w:proofErr w:type="spellStart"/>
      <w:r w:rsidRPr="00487FF4">
        <w:rPr>
          <w:sz w:val="29"/>
          <w:szCs w:val="29"/>
        </w:rPr>
        <w:t>Медичний</w:t>
      </w:r>
      <w:proofErr w:type="spellEnd"/>
      <w:r w:rsidRPr="00487FF4">
        <w:rPr>
          <w:sz w:val="29"/>
          <w:szCs w:val="29"/>
        </w:rPr>
        <w:t xml:space="preserve"> директор                 </w:t>
      </w:r>
      <w:r w:rsidRPr="00487FF4">
        <w:rPr>
          <w:sz w:val="29"/>
          <w:szCs w:val="29"/>
          <w:lang w:val="uk-UA"/>
        </w:rPr>
        <w:t xml:space="preserve">                      </w:t>
      </w:r>
      <w:r w:rsidRPr="00487FF4">
        <w:rPr>
          <w:sz w:val="29"/>
          <w:szCs w:val="29"/>
        </w:rPr>
        <w:t>__</w:t>
      </w:r>
      <w:r w:rsidRPr="00487FF4">
        <w:rPr>
          <w:sz w:val="29"/>
          <w:szCs w:val="29"/>
          <w:lang w:val="uk-UA"/>
        </w:rPr>
        <w:t>___</w:t>
      </w:r>
      <w:r w:rsidRPr="00487FF4">
        <w:rPr>
          <w:sz w:val="29"/>
          <w:szCs w:val="29"/>
        </w:rPr>
        <w:t xml:space="preserve">__________ </w:t>
      </w:r>
      <w:proofErr w:type="spellStart"/>
      <w:r w:rsidRPr="00487FF4">
        <w:rPr>
          <w:sz w:val="29"/>
          <w:szCs w:val="29"/>
        </w:rPr>
        <w:t>Чернишук</w:t>
      </w:r>
      <w:proofErr w:type="spellEnd"/>
      <w:r w:rsidRPr="00487FF4">
        <w:rPr>
          <w:sz w:val="29"/>
          <w:szCs w:val="29"/>
        </w:rPr>
        <w:t xml:space="preserve"> С.С.</w:t>
      </w:r>
    </w:p>
    <w:p w:rsid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  <w:r w:rsidRPr="00487FF4">
        <w:rPr>
          <w:sz w:val="29"/>
          <w:szCs w:val="29"/>
        </w:rPr>
        <w:t xml:space="preserve">Члени </w:t>
      </w:r>
      <w:proofErr w:type="spellStart"/>
      <w:r w:rsidRPr="00487FF4">
        <w:rPr>
          <w:sz w:val="29"/>
          <w:szCs w:val="29"/>
        </w:rPr>
        <w:t>робочої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групи</w:t>
      </w:r>
      <w:proofErr w:type="spellEnd"/>
      <w:r w:rsidRPr="00487FF4">
        <w:rPr>
          <w:sz w:val="29"/>
          <w:szCs w:val="29"/>
        </w:rPr>
        <w:t>:</w:t>
      </w:r>
    </w:p>
    <w:p w:rsid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  <w:proofErr w:type="spellStart"/>
      <w:r w:rsidRPr="00487FF4">
        <w:rPr>
          <w:sz w:val="29"/>
          <w:szCs w:val="29"/>
        </w:rPr>
        <w:t>Заст</w:t>
      </w:r>
      <w:proofErr w:type="gramStart"/>
      <w:r w:rsidRPr="00487FF4">
        <w:rPr>
          <w:sz w:val="29"/>
          <w:szCs w:val="29"/>
        </w:rPr>
        <w:t>.г</w:t>
      </w:r>
      <w:proofErr w:type="gramEnd"/>
      <w:r w:rsidRPr="00487FF4">
        <w:rPr>
          <w:sz w:val="29"/>
          <w:szCs w:val="29"/>
        </w:rPr>
        <w:t>енерального</w:t>
      </w:r>
      <w:proofErr w:type="spellEnd"/>
      <w:r w:rsidRPr="00487FF4">
        <w:rPr>
          <w:sz w:val="29"/>
          <w:szCs w:val="29"/>
        </w:rPr>
        <w:t xml:space="preserve"> директора </w:t>
      </w:r>
      <w:proofErr w:type="spellStart"/>
      <w:r w:rsidRPr="00487FF4">
        <w:rPr>
          <w:sz w:val="29"/>
          <w:szCs w:val="29"/>
        </w:rPr>
        <w:t>з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економічних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питань</w:t>
      </w:r>
      <w:proofErr w:type="spellEnd"/>
      <w:r w:rsidRPr="00487FF4">
        <w:rPr>
          <w:sz w:val="29"/>
          <w:szCs w:val="29"/>
        </w:rPr>
        <w:t xml:space="preserve">  __</w:t>
      </w:r>
      <w:r w:rsidRPr="00487FF4">
        <w:rPr>
          <w:sz w:val="29"/>
          <w:szCs w:val="29"/>
          <w:lang w:val="uk-UA"/>
        </w:rPr>
        <w:t>_______</w:t>
      </w:r>
      <w:proofErr w:type="spellStart"/>
      <w:r w:rsidRPr="00487FF4">
        <w:rPr>
          <w:sz w:val="29"/>
          <w:szCs w:val="29"/>
        </w:rPr>
        <w:t>_Мирута</w:t>
      </w:r>
      <w:proofErr w:type="spellEnd"/>
      <w:r w:rsidRPr="00487FF4">
        <w:rPr>
          <w:sz w:val="29"/>
          <w:szCs w:val="29"/>
        </w:rPr>
        <w:t xml:space="preserve"> Н.М.</w:t>
      </w:r>
    </w:p>
    <w:p w:rsidR="00487FF4" w:rsidRP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</w:p>
    <w:p w:rsid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  <w:proofErr w:type="spellStart"/>
      <w:r w:rsidRPr="00487FF4">
        <w:rPr>
          <w:sz w:val="29"/>
          <w:szCs w:val="29"/>
          <w:lang w:val="uk-UA"/>
        </w:rPr>
        <w:t>В.о</w:t>
      </w:r>
      <w:proofErr w:type="spellEnd"/>
      <w:r w:rsidRPr="00487FF4">
        <w:rPr>
          <w:sz w:val="29"/>
          <w:szCs w:val="29"/>
          <w:lang w:val="uk-UA"/>
        </w:rPr>
        <w:t>. з</w:t>
      </w:r>
      <w:proofErr w:type="spellStart"/>
      <w:r w:rsidRPr="00487FF4">
        <w:rPr>
          <w:sz w:val="29"/>
          <w:szCs w:val="29"/>
        </w:rPr>
        <w:t>аст.генерального</w:t>
      </w:r>
      <w:proofErr w:type="spellEnd"/>
      <w:r w:rsidRPr="00487FF4">
        <w:rPr>
          <w:sz w:val="29"/>
          <w:szCs w:val="29"/>
        </w:rPr>
        <w:t xml:space="preserve"> директора </w:t>
      </w:r>
      <w:proofErr w:type="spellStart"/>
      <w:r w:rsidRPr="00487FF4">
        <w:rPr>
          <w:sz w:val="29"/>
          <w:szCs w:val="29"/>
        </w:rPr>
        <w:t>з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технічних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питань</w:t>
      </w:r>
      <w:proofErr w:type="spellEnd"/>
      <w:r w:rsidRPr="00487FF4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 xml:space="preserve"> </w:t>
      </w:r>
      <w:r w:rsidRPr="00487FF4">
        <w:rPr>
          <w:sz w:val="29"/>
          <w:szCs w:val="29"/>
          <w:lang w:val="uk-UA"/>
        </w:rPr>
        <w:t>___</w:t>
      </w:r>
      <w:r w:rsidRPr="00487FF4">
        <w:rPr>
          <w:sz w:val="29"/>
          <w:szCs w:val="29"/>
        </w:rPr>
        <w:t xml:space="preserve">_____ </w:t>
      </w:r>
      <w:proofErr w:type="spellStart"/>
      <w:r w:rsidRPr="00487FF4">
        <w:rPr>
          <w:sz w:val="29"/>
          <w:szCs w:val="29"/>
          <w:lang w:val="uk-UA"/>
        </w:rPr>
        <w:t>Оголєв</w:t>
      </w:r>
      <w:proofErr w:type="spellEnd"/>
      <w:r w:rsidRPr="00487FF4">
        <w:rPr>
          <w:sz w:val="29"/>
          <w:szCs w:val="29"/>
          <w:lang w:val="uk-UA"/>
        </w:rPr>
        <w:t xml:space="preserve"> О.А.</w:t>
      </w:r>
    </w:p>
    <w:p w:rsid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</w:p>
    <w:p w:rsid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  <w:proofErr w:type="spellStart"/>
      <w:r w:rsidRPr="00487FF4">
        <w:rPr>
          <w:sz w:val="29"/>
          <w:szCs w:val="29"/>
        </w:rPr>
        <w:t>Головний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інженер</w:t>
      </w:r>
      <w:proofErr w:type="spellEnd"/>
      <w:r w:rsidRPr="00487FF4">
        <w:rPr>
          <w:sz w:val="29"/>
          <w:szCs w:val="29"/>
        </w:rPr>
        <w:t xml:space="preserve">                             </w:t>
      </w:r>
      <w:r w:rsidRPr="00487FF4">
        <w:rPr>
          <w:sz w:val="29"/>
          <w:szCs w:val="29"/>
          <w:lang w:val="uk-UA"/>
        </w:rPr>
        <w:t xml:space="preserve">                    </w:t>
      </w:r>
      <w:r w:rsidRPr="00487FF4">
        <w:rPr>
          <w:sz w:val="29"/>
          <w:szCs w:val="29"/>
        </w:rPr>
        <w:t xml:space="preserve"> </w:t>
      </w:r>
      <w:r w:rsidRPr="00487FF4">
        <w:rPr>
          <w:sz w:val="29"/>
          <w:szCs w:val="29"/>
          <w:lang w:val="uk-UA"/>
        </w:rPr>
        <w:t xml:space="preserve">         </w:t>
      </w:r>
      <w:r w:rsidRPr="00487FF4">
        <w:rPr>
          <w:sz w:val="29"/>
          <w:szCs w:val="29"/>
        </w:rPr>
        <w:t>__</w:t>
      </w:r>
      <w:r w:rsidRPr="00487FF4">
        <w:rPr>
          <w:sz w:val="29"/>
          <w:szCs w:val="29"/>
          <w:lang w:val="uk-UA"/>
        </w:rPr>
        <w:t>_____</w:t>
      </w:r>
      <w:r w:rsidRPr="00487FF4">
        <w:rPr>
          <w:sz w:val="29"/>
          <w:szCs w:val="29"/>
        </w:rPr>
        <w:t>_____</w:t>
      </w:r>
      <w:r w:rsidRPr="00487FF4">
        <w:rPr>
          <w:sz w:val="29"/>
          <w:szCs w:val="29"/>
          <w:lang w:val="uk-UA"/>
        </w:rPr>
        <w:t>Бабак В.Г.</w:t>
      </w:r>
    </w:p>
    <w:p w:rsidR="00487FF4" w:rsidRDefault="00487FF4" w:rsidP="00487FF4">
      <w:pPr>
        <w:spacing w:line="40" w:lineRule="atLeast"/>
        <w:ind w:left="-76"/>
        <w:rPr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/>
        <w:rPr>
          <w:sz w:val="29"/>
          <w:szCs w:val="29"/>
        </w:rPr>
      </w:pPr>
    </w:p>
    <w:p w:rsidR="00487FF4" w:rsidRDefault="00487FF4" w:rsidP="00487FF4">
      <w:pPr>
        <w:spacing w:line="40" w:lineRule="atLeast"/>
        <w:ind w:left="-76" w:right="-143"/>
        <w:rPr>
          <w:sz w:val="29"/>
          <w:szCs w:val="29"/>
          <w:lang w:val="uk-UA"/>
        </w:rPr>
      </w:pPr>
      <w:proofErr w:type="spellStart"/>
      <w:r w:rsidRPr="00487FF4">
        <w:rPr>
          <w:sz w:val="29"/>
          <w:szCs w:val="29"/>
        </w:rPr>
        <w:t>Завідувач</w:t>
      </w:r>
      <w:proofErr w:type="spellEnd"/>
      <w:r w:rsidRPr="00487FF4">
        <w:rPr>
          <w:sz w:val="29"/>
          <w:szCs w:val="29"/>
        </w:rPr>
        <w:t xml:space="preserve"> </w:t>
      </w:r>
      <w:r w:rsidRPr="00487FF4">
        <w:rPr>
          <w:sz w:val="29"/>
          <w:szCs w:val="29"/>
          <w:lang w:val="uk-UA"/>
        </w:rPr>
        <w:t xml:space="preserve"> Центру Радіології                                      ________</w:t>
      </w:r>
      <w:r w:rsidRPr="00487FF4">
        <w:rPr>
          <w:sz w:val="29"/>
          <w:szCs w:val="29"/>
        </w:rPr>
        <w:t>__</w:t>
      </w:r>
      <w:r w:rsidRPr="00487FF4">
        <w:rPr>
          <w:sz w:val="29"/>
          <w:szCs w:val="29"/>
          <w:lang w:val="uk-UA"/>
        </w:rPr>
        <w:t xml:space="preserve">    </w:t>
      </w:r>
      <w:proofErr w:type="spellStart"/>
      <w:r w:rsidRPr="00487FF4">
        <w:rPr>
          <w:sz w:val="29"/>
          <w:szCs w:val="29"/>
        </w:rPr>
        <w:t>Ребенков</w:t>
      </w:r>
      <w:proofErr w:type="spellEnd"/>
      <w:r w:rsidRPr="00487FF4">
        <w:rPr>
          <w:sz w:val="29"/>
          <w:szCs w:val="29"/>
          <w:lang w:val="uk-UA"/>
        </w:rPr>
        <w:t xml:space="preserve"> О.О.</w:t>
      </w:r>
      <w:r w:rsidRPr="00487FF4">
        <w:rPr>
          <w:sz w:val="29"/>
          <w:szCs w:val="29"/>
        </w:rPr>
        <w:t xml:space="preserve"> </w:t>
      </w:r>
    </w:p>
    <w:p w:rsidR="00487FF4" w:rsidRPr="00487FF4" w:rsidRDefault="00487FF4" w:rsidP="00487FF4">
      <w:pPr>
        <w:spacing w:line="40" w:lineRule="atLeast"/>
        <w:ind w:left="-76" w:right="-143"/>
        <w:rPr>
          <w:sz w:val="29"/>
          <w:szCs w:val="29"/>
          <w:lang w:val="uk-UA"/>
        </w:rPr>
      </w:pPr>
    </w:p>
    <w:p w:rsidR="00487FF4" w:rsidRPr="00487FF4" w:rsidRDefault="00487FF4" w:rsidP="00487FF4">
      <w:pPr>
        <w:spacing w:line="40" w:lineRule="atLeast"/>
        <w:ind w:left="-76" w:right="-143"/>
        <w:rPr>
          <w:sz w:val="29"/>
          <w:szCs w:val="29"/>
          <w:lang w:val="uk-UA"/>
        </w:rPr>
      </w:pPr>
    </w:p>
    <w:p w:rsidR="00487FF4" w:rsidRPr="00487FF4" w:rsidRDefault="00487FF4" w:rsidP="00487FF4">
      <w:pPr>
        <w:spacing w:line="276" w:lineRule="auto"/>
        <w:rPr>
          <w:sz w:val="29"/>
          <w:szCs w:val="29"/>
          <w:lang w:val="uk-UA"/>
        </w:rPr>
      </w:pPr>
      <w:proofErr w:type="spellStart"/>
      <w:r w:rsidRPr="00487FF4">
        <w:rPr>
          <w:sz w:val="29"/>
          <w:szCs w:val="29"/>
        </w:rPr>
        <w:t>Інженер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з</w:t>
      </w:r>
      <w:proofErr w:type="spellEnd"/>
      <w:r w:rsidRPr="00487FF4">
        <w:rPr>
          <w:sz w:val="29"/>
          <w:szCs w:val="29"/>
        </w:rPr>
        <w:t xml:space="preserve"> ремонту </w:t>
      </w:r>
      <w:proofErr w:type="spellStart"/>
      <w:r w:rsidRPr="00487FF4">
        <w:rPr>
          <w:sz w:val="29"/>
          <w:szCs w:val="29"/>
        </w:rPr>
        <w:t>технічного</w:t>
      </w:r>
      <w:proofErr w:type="spellEnd"/>
      <w:r w:rsidRPr="00487FF4">
        <w:rPr>
          <w:sz w:val="29"/>
          <w:szCs w:val="29"/>
        </w:rPr>
        <w:t xml:space="preserve"> </w:t>
      </w:r>
      <w:proofErr w:type="spellStart"/>
      <w:r w:rsidRPr="00487FF4">
        <w:rPr>
          <w:sz w:val="29"/>
          <w:szCs w:val="29"/>
        </w:rPr>
        <w:t>обладнання</w:t>
      </w:r>
      <w:proofErr w:type="spellEnd"/>
      <w:r w:rsidRPr="00487FF4">
        <w:rPr>
          <w:sz w:val="29"/>
          <w:szCs w:val="29"/>
        </w:rPr>
        <w:t xml:space="preserve"> </w:t>
      </w:r>
      <w:r w:rsidRPr="00487FF4">
        <w:rPr>
          <w:sz w:val="29"/>
          <w:szCs w:val="29"/>
          <w:lang w:val="uk-UA"/>
        </w:rPr>
        <w:t xml:space="preserve">   </w:t>
      </w:r>
      <w:r w:rsidRPr="00487FF4">
        <w:rPr>
          <w:sz w:val="29"/>
          <w:szCs w:val="29"/>
        </w:rPr>
        <w:tab/>
        <w:t>___</w:t>
      </w:r>
      <w:r w:rsidRPr="00487FF4">
        <w:rPr>
          <w:sz w:val="29"/>
          <w:szCs w:val="29"/>
          <w:lang w:val="uk-UA"/>
        </w:rPr>
        <w:t>___</w:t>
      </w:r>
      <w:r w:rsidRPr="00487FF4">
        <w:rPr>
          <w:sz w:val="29"/>
          <w:szCs w:val="29"/>
        </w:rPr>
        <w:t>_____ Крамаренко В.В.</w:t>
      </w:r>
    </w:p>
    <w:p w:rsidR="00487FF4" w:rsidRPr="00487FF4" w:rsidRDefault="00487FF4" w:rsidP="00BD6D60">
      <w:pPr>
        <w:spacing w:line="276" w:lineRule="auto"/>
        <w:rPr>
          <w:sz w:val="28"/>
          <w:szCs w:val="28"/>
          <w:lang w:val="uk-UA"/>
        </w:rPr>
      </w:pPr>
    </w:p>
    <w:sectPr w:rsidR="00487FF4" w:rsidRPr="00487FF4" w:rsidSect="00487FF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531"/>
    <w:multiLevelType w:val="hybridMultilevel"/>
    <w:tmpl w:val="5328994E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D167C"/>
    <w:multiLevelType w:val="hybridMultilevel"/>
    <w:tmpl w:val="7974F252"/>
    <w:lvl w:ilvl="0" w:tplc="E8CA4F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1EC"/>
    <w:rsid w:val="000A1E6D"/>
    <w:rsid w:val="000B1BDB"/>
    <w:rsid w:val="00115852"/>
    <w:rsid w:val="00133DEB"/>
    <w:rsid w:val="00146604"/>
    <w:rsid w:val="00184CCE"/>
    <w:rsid w:val="001B0547"/>
    <w:rsid w:val="001F50CE"/>
    <w:rsid w:val="00231FE2"/>
    <w:rsid w:val="003150F6"/>
    <w:rsid w:val="003A42E5"/>
    <w:rsid w:val="003A69AB"/>
    <w:rsid w:val="0041628F"/>
    <w:rsid w:val="004764F1"/>
    <w:rsid w:val="00487FF4"/>
    <w:rsid w:val="004B1413"/>
    <w:rsid w:val="00596AB1"/>
    <w:rsid w:val="007334FE"/>
    <w:rsid w:val="009767AD"/>
    <w:rsid w:val="009A5AAF"/>
    <w:rsid w:val="00A406DB"/>
    <w:rsid w:val="00AE2422"/>
    <w:rsid w:val="00AF4654"/>
    <w:rsid w:val="00B4499D"/>
    <w:rsid w:val="00BD6D60"/>
    <w:rsid w:val="00C5689B"/>
    <w:rsid w:val="00C67266"/>
    <w:rsid w:val="00C7219E"/>
    <w:rsid w:val="00C83047"/>
    <w:rsid w:val="00CE10AD"/>
    <w:rsid w:val="00DA7FFB"/>
    <w:rsid w:val="00E03295"/>
    <w:rsid w:val="00E9464A"/>
    <w:rsid w:val="00EC11EC"/>
    <w:rsid w:val="00EC69D8"/>
    <w:rsid w:val="00EF73E2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C"/>
    <w:pPr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9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longtext">
    <w:name w:val="long_text"/>
    <w:rsid w:val="003A42E5"/>
  </w:style>
  <w:style w:type="character" w:customStyle="1" w:styleId="1">
    <w:name w:val="Основной шрифт абзаца1"/>
    <w:rsid w:val="00BD6D60"/>
  </w:style>
  <w:style w:type="paragraph" w:customStyle="1" w:styleId="TableParagraph">
    <w:name w:val="Table Paragraph"/>
    <w:basedOn w:val="a"/>
    <w:uiPriority w:val="1"/>
    <w:qFormat/>
    <w:rsid w:val="00231FE2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5">
    <w:name w:val="List Paragraph"/>
    <w:basedOn w:val="a"/>
    <w:uiPriority w:val="34"/>
    <w:qFormat/>
    <w:rsid w:val="0048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Tender</cp:lastModifiedBy>
  <cp:revision>3</cp:revision>
  <cp:lastPrinted>2021-08-26T14:00:00Z</cp:lastPrinted>
  <dcterms:created xsi:type="dcterms:W3CDTF">2021-08-26T13:50:00Z</dcterms:created>
  <dcterms:modified xsi:type="dcterms:W3CDTF">2021-08-26T14:02:00Z</dcterms:modified>
</cp:coreProperties>
</file>