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90" w:rsidRPr="00A134C7" w:rsidRDefault="00A134C7" w:rsidP="00375490">
      <w:pPr>
        <w:jc w:val="center"/>
        <w:outlineLvl w:val="0"/>
        <w:rPr>
          <w:b/>
          <w:sz w:val="32"/>
          <w:szCs w:val="32"/>
        </w:rPr>
      </w:pPr>
      <w:r w:rsidRPr="00A134C7">
        <w:rPr>
          <w:b/>
          <w:sz w:val="32"/>
          <w:szCs w:val="32"/>
        </w:rPr>
        <w:t xml:space="preserve">Технічне завдання </w:t>
      </w:r>
    </w:p>
    <w:p w:rsidR="00F2349C" w:rsidRPr="00A134C7" w:rsidRDefault="00A134C7" w:rsidP="00A134C7">
      <w:pPr>
        <w:jc w:val="center"/>
        <w:outlineLvl w:val="0"/>
        <w:rPr>
          <w:b/>
          <w:sz w:val="32"/>
          <w:szCs w:val="32"/>
        </w:rPr>
      </w:pPr>
      <w:r w:rsidRPr="00A134C7">
        <w:rPr>
          <w:b/>
          <w:sz w:val="32"/>
          <w:szCs w:val="32"/>
        </w:rPr>
        <w:t>на закупівлю по предмету закупівлі 33140000-3 медичні матеріали (</w:t>
      </w:r>
      <w:r w:rsidR="00516010" w:rsidRPr="00A134C7">
        <w:rPr>
          <w:b/>
          <w:sz w:val="32"/>
          <w:szCs w:val="32"/>
        </w:rPr>
        <w:t xml:space="preserve">33141770-8 </w:t>
      </w:r>
      <w:r w:rsidRPr="00A134C7">
        <w:rPr>
          <w:b/>
          <w:sz w:val="32"/>
          <w:szCs w:val="32"/>
        </w:rPr>
        <w:t>п</w:t>
      </w:r>
      <w:r w:rsidR="00516010" w:rsidRPr="00A134C7">
        <w:rPr>
          <w:b/>
          <w:sz w:val="32"/>
          <w:szCs w:val="32"/>
        </w:rPr>
        <w:t>ристрої для лікування переломів, спиці та пластини</w:t>
      </w:r>
      <w:r w:rsidRPr="00A134C7">
        <w:rPr>
          <w:b/>
          <w:sz w:val="32"/>
          <w:szCs w:val="32"/>
        </w:rPr>
        <w:t>).</w:t>
      </w:r>
    </w:p>
    <w:p w:rsidR="00FA5228" w:rsidRDefault="00FA5228" w:rsidP="009D6E50">
      <w:pPr>
        <w:outlineLvl w:val="0"/>
        <w:rPr>
          <w:b/>
        </w:rPr>
      </w:pPr>
    </w:p>
    <w:tbl>
      <w:tblPr>
        <w:tblW w:w="157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2410"/>
        <w:gridCol w:w="2126"/>
        <w:gridCol w:w="2126"/>
        <w:gridCol w:w="850"/>
        <w:gridCol w:w="709"/>
        <w:gridCol w:w="6776"/>
      </w:tblGrid>
      <w:tr w:rsidR="00C125A1" w:rsidRPr="007B1124" w:rsidTr="00C125A1">
        <w:trPr>
          <w:trHeight w:val="284"/>
        </w:trPr>
        <w:tc>
          <w:tcPr>
            <w:tcW w:w="710" w:type="dxa"/>
            <w:vAlign w:val="center"/>
          </w:tcPr>
          <w:p w:rsidR="00C125A1" w:rsidRPr="00C97C85" w:rsidRDefault="00C125A1" w:rsidP="004E54BC">
            <w:pPr>
              <w:pStyle w:val="1"/>
              <w:jc w:val="center"/>
              <w:rPr>
                <w:rFonts w:ascii="Times New Roman" w:eastAsia="Times New Roman" w:hAnsi="Times New Roman" w:cs="Times New Roman"/>
                <w:b/>
                <w:sz w:val="24"/>
                <w:szCs w:val="24"/>
              </w:rPr>
            </w:pPr>
            <w:r w:rsidRPr="00C97C85">
              <w:rPr>
                <w:rFonts w:ascii="Times New Roman" w:hAnsi="Times New Roman" w:cs="Times New Roman"/>
                <w:b/>
              </w:rPr>
              <w:t>№з/п</w:t>
            </w:r>
          </w:p>
        </w:tc>
        <w:tc>
          <w:tcPr>
            <w:tcW w:w="2410" w:type="dxa"/>
            <w:vAlign w:val="center"/>
          </w:tcPr>
          <w:p w:rsidR="00C125A1" w:rsidRPr="00C97C85" w:rsidRDefault="00C125A1" w:rsidP="004E54BC">
            <w:pPr>
              <w:pStyle w:val="1"/>
              <w:jc w:val="center"/>
              <w:rPr>
                <w:rFonts w:ascii="Times New Roman" w:eastAsia="Times New Roman" w:hAnsi="Times New Roman" w:cs="Times New Roman"/>
                <w:b/>
                <w:sz w:val="24"/>
                <w:szCs w:val="24"/>
              </w:rPr>
            </w:pPr>
            <w:r w:rsidRPr="00C97C85">
              <w:rPr>
                <w:rFonts w:ascii="Times New Roman" w:hAnsi="Times New Roman" w:cs="Times New Roman"/>
                <w:b/>
              </w:rPr>
              <w:t>Назва предмету закупівлі (або еквівалент)</w:t>
            </w:r>
          </w:p>
        </w:tc>
        <w:tc>
          <w:tcPr>
            <w:tcW w:w="2126" w:type="dxa"/>
          </w:tcPr>
          <w:p w:rsidR="00C125A1" w:rsidRPr="00C97C85" w:rsidRDefault="00C125A1" w:rsidP="000656CA">
            <w:pPr>
              <w:pStyle w:val="1"/>
              <w:jc w:val="center"/>
              <w:rPr>
                <w:rFonts w:ascii="Times New Roman" w:eastAsia="Times New Roman" w:hAnsi="Times New Roman" w:cs="Times New Roman"/>
                <w:b/>
                <w:sz w:val="24"/>
                <w:szCs w:val="24"/>
              </w:rPr>
            </w:pPr>
            <w:r w:rsidRPr="00EA691A">
              <w:rPr>
                <w:rFonts w:ascii="Times New Roman" w:eastAsia="Times New Roman" w:hAnsi="Times New Roman" w:cs="Times New Roman"/>
                <w:b/>
                <w:bCs/>
                <w:color w:val="000000"/>
                <w:sz w:val="24"/>
                <w:szCs w:val="24"/>
                <w:lang w:val="ru-RU"/>
              </w:rPr>
              <w:t>НК 024:2019</w:t>
            </w:r>
          </w:p>
        </w:tc>
        <w:tc>
          <w:tcPr>
            <w:tcW w:w="2126" w:type="dxa"/>
            <w:vAlign w:val="center"/>
          </w:tcPr>
          <w:p w:rsidR="00C125A1" w:rsidRPr="00C97C85" w:rsidRDefault="00C125A1" w:rsidP="000656CA">
            <w:pPr>
              <w:pStyle w:val="1"/>
              <w:jc w:val="center"/>
              <w:rPr>
                <w:rFonts w:ascii="Times New Roman" w:eastAsia="Arial" w:hAnsi="Times New Roman" w:cs="Times New Roman"/>
                <w:b/>
                <w:sz w:val="24"/>
                <w:szCs w:val="24"/>
                <w:highlight w:val="white"/>
              </w:rPr>
            </w:pPr>
            <w:r w:rsidRPr="00C97C85">
              <w:rPr>
                <w:rFonts w:ascii="Times New Roman" w:eastAsia="Times New Roman" w:hAnsi="Times New Roman" w:cs="Times New Roman"/>
                <w:b/>
                <w:sz w:val="24"/>
                <w:szCs w:val="24"/>
              </w:rPr>
              <w:t xml:space="preserve">Розміри, </w:t>
            </w:r>
            <w:r w:rsidRPr="00C97C85">
              <w:rPr>
                <w:rFonts w:ascii="Times New Roman" w:eastAsia="Times New Roman" w:hAnsi="Times New Roman" w:cs="Times New Roman"/>
                <w:b/>
                <w:color w:val="222222"/>
                <w:sz w:val="24"/>
                <w:szCs w:val="24"/>
                <w:highlight w:val="white"/>
              </w:rPr>
              <w:t>діаметр Ø, мм.  довжина L, мм</w:t>
            </w:r>
            <w:r>
              <w:rPr>
                <w:rFonts w:ascii="Times New Roman" w:eastAsia="Times New Roman" w:hAnsi="Times New Roman" w:cs="Times New Roman"/>
                <w:b/>
                <w:color w:val="222222"/>
                <w:sz w:val="24"/>
                <w:szCs w:val="24"/>
                <w:highlight w:val="white"/>
              </w:rPr>
              <w:t xml:space="preserve">. </w:t>
            </w:r>
          </w:p>
        </w:tc>
        <w:tc>
          <w:tcPr>
            <w:tcW w:w="850" w:type="dxa"/>
            <w:vAlign w:val="center"/>
          </w:tcPr>
          <w:p w:rsidR="00C125A1" w:rsidRPr="00C97C85" w:rsidRDefault="00C125A1" w:rsidP="004E54BC">
            <w:pPr>
              <w:pStyle w:val="1"/>
              <w:jc w:val="center"/>
              <w:rPr>
                <w:rFonts w:ascii="Times New Roman" w:eastAsia="Times New Roman" w:hAnsi="Times New Roman" w:cs="Times New Roman"/>
                <w:b/>
                <w:sz w:val="24"/>
                <w:szCs w:val="24"/>
              </w:rPr>
            </w:pPr>
            <w:r w:rsidRPr="00C97C85">
              <w:rPr>
                <w:rFonts w:ascii="Times New Roman" w:eastAsia="Times New Roman" w:hAnsi="Times New Roman" w:cs="Times New Roman"/>
                <w:b/>
                <w:sz w:val="24"/>
                <w:szCs w:val="24"/>
              </w:rPr>
              <w:t xml:space="preserve">Од. </w:t>
            </w:r>
            <w:proofErr w:type="spellStart"/>
            <w:r w:rsidRPr="00C97C85">
              <w:rPr>
                <w:rFonts w:ascii="Times New Roman" w:eastAsia="Times New Roman" w:hAnsi="Times New Roman" w:cs="Times New Roman"/>
                <w:b/>
                <w:sz w:val="24"/>
                <w:szCs w:val="24"/>
              </w:rPr>
              <w:t>вим</w:t>
            </w:r>
            <w:proofErr w:type="spellEnd"/>
            <w:r w:rsidRPr="00C97C85">
              <w:rPr>
                <w:rFonts w:ascii="Times New Roman" w:eastAsia="Times New Roman" w:hAnsi="Times New Roman" w:cs="Times New Roman"/>
                <w:b/>
                <w:sz w:val="24"/>
                <w:szCs w:val="24"/>
              </w:rPr>
              <w:t>.</w:t>
            </w:r>
          </w:p>
        </w:tc>
        <w:tc>
          <w:tcPr>
            <w:tcW w:w="709" w:type="dxa"/>
            <w:vAlign w:val="center"/>
          </w:tcPr>
          <w:p w:rsidR="00C125A1" w:rsidRPr="00C97C85" w:rsidRDefault="00C125A1" w:rsidP="004E54BC">
            <w:pPr>
              <w:pStyle w:val="1"/>
              <w:jc w:val="center"/>
              <w:rPr>
                <w:rFonts w:ascii="Times New Roman" w:eastAsia="Times New Roman" w:hAnsi="Times New Roman" w:cs="Times New Roman"/>
                <w:b/>
                <w:sz w:val="24"/>
                <w:szCs w:val="24"/>
              </w:rPr>
            </w:pPr>
            <w:proofErr w:type="spellStart"/>
            <w:r w:rsidRPr="00C97C85">
              <w:rPr>
                <w:rFonts w:ascii="Times New Roman" w:eastAsia="Times New Roman" w:hAnsi="Times New Roman" w:cs="Times New Roman"/>
                <w:b/>
                <w:sz w:val="24"/>
                <w:szCs w:val="24"/>
              </w:rPr>
              <w:t>Кіл-ть</w:t>
            </w:r>
            <w:proofErr w:type="spellEnd"/>
          </w:p>
        </w:tc>
        <w:tc>
          <w:tcPr>
            <w:tcW w:w="6776" w:type="dxa"/>
            <w:vAlign w:val="center"/>
          </w:tcPr>
          <w:p w:rsidR="00C125A1" w:rsidRPr="00C97C85" w:rsidRDefault="00C125A1" w:rsidP="004E54BC">
            <w:pPr>
              <w:pStyle w:val="1"/>
              <w:jc w:val="center"/>
              <w:rPr>
                <w:rFonts w:ascii="Times New Roman" w:eastAsia="Times New Roman" w:hAnsi="Times New Roman" w:cs="Times New Roman"/>
                <w:b/>
                <w:sz w:val="24"/>
                <w:szCs w:val="24"/>
              </w:rPr>
            </w:pPr>
            <w:r w:rsidRPr="00C97C85">
              <w:rPr>
                <w:rFonts w:ascii="Times New Roman" w:eastAsia="Times New Roman" w:hAnsi="Times New Roman" w:cs="Times New Roman"/>
                <w:b/>
                <w:sz w:val="24"/>
                <w:szCs w:val="24"/>
              </w:rPr>
              <w:t>Додаткові медико-технічні вимоги</w:t>
            </w:r>
          </w:p>
        </w:tc>
      </w:tr>
      <w:tr w:rsidR="00C125A1" w:rsidRPr="007B1124" w:rsidTr="00C125A1">
        <w:trPr>
          <w:trHeight w:val="411"/>
        </w:trPr>
        <w:tc>
          <w:tcPr>
            <w:tcW w:w="710" w:type="dxa"/>
          </w:tcPr>
          <w:p w:rsidR="00C125A1" w:rsidRPr="00C97C85" w:rsidRDefault="00C125A1" w:rsidP="004E54BC">
            <w:pPr>
              <w:pStyle w:val="1"/>
              <w:rPr>
                <w:rFonts w:ascii="Times New Roman" w:eastAsia="Times New Roman" w:hAnsi="Times New Roman" w:cs="Times New Roman"/>
                <w:b/>
                <w:sz w:val="24"/>
                <w:szCs w:val="24"/>
              </w:rPr>
            </w:pPr>
            <w:r w:rsidRPr="00C97C85">
              <w:rPr>
                <w:rFonts w:ascii="Times New Roman" w:eastAsia="Times New Roman" w:hAnsi="Times New Roman" w:cs="Times New Roman"/>
                <w:b/>
                <w:sz w:val="24"/>
                <w:szCs w:val="24"/>
              </w:rPr>
              <w:t>1.</w:t>
            </w:r>
          </w:p>
        </w:tc>
        <w:tc>
          <w:tcPr>
            <w:tcW w:w="2410" w:type="dxa"/>
          </w:tcPr>
          <w:p w:rsidR="00C125A1" w:rsidRPr="00F2349C" w:rsidRDefault="00C125A1" w:rsidP="004E54BC">
            <w:pPr>
              <w:pStyle w:val="1"/>
              <w:jc w:val="both"/>
              <w:rPr>
                <w:rFonts w:ascii="Times New Roman" w:eastAsia="Times New Roman" w:hAnsi="Times New Roman" w:cs="Times New Roman"/>
                <w:sz w:val="24"/>
                <w:szCs w:val="24"/>
              </w:rPr>
            </w:pPr>
            <w:r w:rsidRPr="00F2349C">
              <w:rPr>
                <w:rFonts w:ascii="Times New Roman" w:eastAsia="Times New Roman" w:hAnsi="Times New Roman" w:cs="Times New Roman"/>
                <w:sz w:val="24"/>
                <w:szCs w:val="24"/>
              </w:rPr>
              <w:t>Спиця Кіршнера</w:t>
            </w:r>
          </w:p>
        </w:tc>
        <w:tc>
          <w:tcPr>
            <w:tcW w:w="2126" w:type="dxa"/>
          </w:tcPr>
          <w:p w:rsidR="00C125A1" w:rsidRPr="00C125A1" w:rsidRDefault="00C125A1" w:rsidP="00375490">
            <w:pPr>
              <w:pStyle w:val="1"/>
              <w:jc w:val="center"/>
              <w:rPr>
                <w:rFonts w:ascii="Times New Roman" w:eastAsia="Times New Roman" w:hAnsi="Times New Roman" w:cs="Times New Roman"/>
                <w:sz w:val="18"/>
                <w:szCs w:val="18"/>
              </w:rPr>
            </w:pPr>
            <w:r w:rsidRPr="00C125A1">
              <w:rPr>
                <w:rFonts w:ascii="Times New Roman" w:eastAsia="Times New Roman" w:hAnsi="Times New Roman" w:cs="Times New Roman"/>
                <w:bCs/>
                <w:sz w:val="18"/>
                <w:szCs w:val="18"/>
              </w:rPr>
              <w:t>46453 КОМПОНЕНТ СИСТЕМИ ЗОВНІШНЬОЇ ОРТОПЕДИЧНОЇ ФІКСАЦІЇ ОДНОРАЗОВОГО ВИКОРИСТАННЯ</w:t>
            </w:r>
          </w:p>
        </w:tc>
        <w:tc>
          <w:tcPr>
            <w:tcW w:w="2126" w:type="dxa"/>
          </w:tcPr>
          <w:p w:rsidR="00C125A1" w:rsidRPr="00F2349C" w:rsidRDefault="00C125A1" w:rsidP="00375490">
            <w:pPr>
              <w:pStyle w:val="1"/>
              <w:jc w:val="center"/>
              <w:rPr>
                <w:rFonts w:ascii="Times New Roman" w:eastAsia="Times New Roman" w:hAnsi="Times New Roman" w:cs="Times New Roman"/>
                <w:sz w:val="24"/>
                <w:szCs w:val="24"/>
              </w:rPr>
            </w:pPr>
            <w:r w:rsidRPr="000656CA">
              <w:rPr>
                <w:rFonts w:ascii="Times New Roman" w:eastAsia="Times New Roman" w:hAnsi="Times New Roman" w:cs="Times New Roman"/>
                <w:sz w:val="24"/>
                <w:szCs w:val="24"/>
              </w:rPr>
              <w:t xml:space="preserve">Ø </w:t>
            </w:r>
            <w:r>
              <w:rPr>
                <w:rFonts w:ascii="Times New Roman" w:eastAsia="Times New Roman" w:hAnsi="Times New Roman" w:cs="Times New Roman"/>
                <w:sz w:val="24"/>
                <w:szCs w:val="24"/>
              </w:rPr>
              <w:t>1.8</w:t>
            </w:r>
            <w:r w:rsidRPr="000656CA">
              <w:rPr>
                <w:rFonts w:ascii="Times New Roman" w:eastAsia="Times New Roman" w:hAnsi="Times New Roman" w:cs="Times New Roman"/>
                <w:sz w:val="24"/>
                <w:szCs w:val="24"/>
              </w:rPr>
              <w:t xml:space="preserve"> - L </w:t>
            </w:r>
            <w:r w:rsidRPr="00F2349C">
              <w:rPr>
                <w:rFonts w:ascii="Times New Roman" w:eastAsia="Times New Roman" w:hAnsi="Times New Roman" w:cs="Times New Roman"/>
                <w:sz w:val="24"/>
                <w:szCs w:val="24"/>
              </w:rPr>
              <w:t>310</w:t>
            </w:r>
          </w:p>
        </w:tc>
        <w:tc>
          <w:tcPr>
            <w:tcW w:w="850" w:type="dxa"/>
          </w:tcPr>
          <w:p w:rsidR="00C125A1" w:rsidRPr="00F2349C" w:rsidRDefault="00C125A1" w:rsidP="004E54BC">
            <w:pPr>
              <w:pStyle w:val="1"/>
              <w:jc w:val="both"/>
              <w:rPr>
                <w:rFonts w:ascii="Times New Roman" w:eastAsia="Times New Roman" w:hAnsi="Times New Roman" w:cs="Times New Roman"/>
                <w:sz w:val="24"/>
                <w:szCs w:val="24"/>
              </w:rPr>
            </w:pPr>
            <w:proofErr w:type="spellStart"/>
            <w:r w:rsidRPr="00F2349C">
              <w:rPr>
                <w:rFonts w:ascii="Times New Roman" w:eastAsia="Times New Roman" w:hAnsi="Times New Roman" w:cs="Times New Roman"/>
                <w:sz w:val="24"/>
                <w:szCs w:val="24"/>
              </w:rPr>
              <w:t>шт</w:t>
            </w:r>
            <w:proofErr w:type="spellEnd"/>
          </w:p>
        </w:tc>
        <w:tc>
          <w:tcPr>
            <w:tcW w:w="709" w:type="dxa"/>
          </w:tcPr>
          <w:p w:rsidR="00C125A1" w:rsidRPr="00F2349C" w:rsidRDefault="00C125A1" w:rsidP="004E54BC">
            <w:pPr>
              <w:pStyle w:v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w:t>
            </w:r>
          </w:p>
        </w:tc>
        <w:tc>
          <w:tcPr>
            <w:tcW w:w="6776" w:type="dxa"/>
            <w:vMerge w:val="restart"/>
            <w:vAlign w:val="center"/>
          </w:tcPr>
          <w:p w:rsidR="00C125A1" w:rsidRPr="00F2349C" w:rsidRDefault="00C125A1" w:rsidP="00A134C7">
            <w:pPr>
              <w:pStyle w:val="1"/>
              <w:rPr>
                <w:rFonts w:ascii="Times New Roman" w:eastAsia="Times New Roman" w:hAnsi="Times New Roman" w:cs="Times New Roman"/>
                <w:sz w:val="24"/>
                <w:szCs w:val="24"/>
                <w:lang w:eastAsia="ar-SA"/>
              </w:rPr>
            </w:pPr>
            <w:r w:rsidRPr="00F2349C">
              <w:rPr>
                <w:rFonts w:ascii="Times New Roman" w:hAnsi="Times New Roman" w:cs="Times New Roman"/>
                <w:sz w:val="24"/>
                <w:szCs w:val="24"/>
                <w:shd w:val="clear" w:color="auto" w:fill="FFFFFF"/>
              </w:rPr>
              <w:t xml:space="preserve">Спиці Кіршнера повинні мати заточку типу «троакар», </w:t>
            </w:r>
            <w:r>
              <w:rPr>
                <w:rFonts w:ascii="Times New Roman" w:hAnsi="Times New Roman" w:cs="Times New Roman"/>
                <w:sz w:val="24"/>
                <w:szCs w:val="24"/>
                <w:shd w:val="clear" w:color="auto" w:fill="FFFFFF"/>
              </w:rPr>
              <w:t>з одної сторони</w:t>
            </w:r>
            <w:r w:rsidRPr="00F2349C">
              <w:rPr>
                <w:rFonts w:ascii="Times New Roman" w:hAnsi="Times New Roman" w:cs="Times New Roman"/>
                <w:sz w:val="24"/>
                <w:szCs w:val="24"/>
                <w:shd w:val="clear" w:color="auto" w:fill="FFFFFF"/>
              </w:rPr>
              <w:t xml:space="preserve"> спиці.</w:t>
            </w:r>
          </w:p>
        </w:tc>
      </w:tr>
      <w:tr w:rsidR="00C125A1" w:rsidRPr="007B1124" w:rsidTr="00C125A1">
        <w:trPr>
          <w:trHeight w:val="140"/>
        </w:trPr>
        <w:tc>
          <w:tcPr>
            <w:tcW w:w="710" w:type="dxa"/>
          </w:tcPr>
          <w:p w:rsidR="00C125A1" w:rsidRPr="00C36BA6" w:rsidRDefault="00C125A1" w:rsidP="003474DA">
            <w:r>
              <w:t>2.</w:t>
            </w:r>
          </w:p>
        </w:tc>
        <w:tc>
          <w:tcPr>
            <w:tcW w:w="2410" w:type="dxa"/>
          </w:tcPr>
          <w:p w:rsidR="00C125A1" w:rsidRPr="006334C3" w:rsidRDefault="00C125A1" w:rsidP="003474DA">
            <w:r w:rsidRPr="006334C3">
              <w:t xml:space="preserve">Спиця </w:t>
            </w:r>
            <w:proofErr w:type="spellStart"/>
            <w:r w:rsidRPr="006334C3">
              <w:t>Кіршнера</w:t>
            </w:r>
            <w:proofErr w:type="spellEnd"/>
          </w:p>
        </w:tc>
        <w:tc>
          <w:tcPr>
            <w:tcW w:w="2126" w:type="dxa"/>
          </w:tcPr>
          <w:p w:rsidR="00C125A1" w:rsidRPr="00C125A1" w:rsidRDefault="00C125A1" w:rsidP="00375490">
            <w:pPr>
              <w:jc w:val="center"/>
              <w:rPr>
                <w:sz w:val="18"/>
                <w:szCs w:val="18"/>
              </w:rPr>
            </w:pPr>
            <w:r w:rsidRPr="00C125A1">
              <w:rPr>
                <w:bCs/>
                <w:sz w:val="18"/>
                <w:szCs w:val="18"/>
                <w:lang w:eastAsia="uk-UA"/>
              </w:rPr>
              <w:t>46453 КОМПОНЕНТ СИСТЕМИ ЗОВНІШНЬОЇ ОРТОПЕДИЧНОЇ ФІКСАЦІЇ ОДНОРАЗОВОГО ВИКОРИСТАННЯ</w:t>
            </w:r>
          </w:p>
        </w:tc>
        <w:tc>
          <w:tcPr>
            <w:tcW w:w="2126" w:type="dxa"/>
          </w:tcPr>
          <w:p w:rsidR="00C125A1" w:rsidRPr="006334C3" w:rsidRDefault="00C125A1" w:rsidP="00375490">
            <w:pPr>
              <w:jc w:val="center"/>
            </w:pPr>
            <w:r w:rsidRPr="00375490">
              <w:t xml:space="preserve">Ø </w:t>
            </w:r>
            <w:r>
              <w:t>2,0</w:t>
            </w:r>
            <w:r w:rsidRPr="00375490">
              <w:t xml:space="preserve"> - L 310</w:t>
            </w:r>
          </w:p>
        </w:tc>
        <w:tc>
          <w:tcPr>
            <w:tcW w:w="850" w:type="dxa"/>
          </w:tcPr>
          <w:p w:rsidR="00C125A1" w:rsidRPr="006334C3" w:rsidRDefault="00C125A1" w:rsidP="003474DA">
            <w:proofErr w:type="spellStart"/>
            <w:r w:rsidRPr="006334C3">
              <w:t>шт</w:t>
            </w:r>
            <w:proofErr w:type="spellEnd"/>
          </w:p>
        </w:tc>
        <w:tc>
          <w:tcPr>
            <w:tcW w:w="709" w:type="dxa"/>
          </w:tcPr>
          <w:p w:rsidR="00C125A1" w:rsidRDefault="00C125A1" w:rsidP="003474DA">
            <w:r>
              <w:t>100</w:t>
            </w:r>
          </w:p>
        </w:tc>
        <w:tc>
          <w:tcPr>
            <w:tcW w:w="6776" w:type="dxa"/>
            <w:vMerge/>
          </w:tcPr>
          <w:p w:rsidR="00C125A1" w:rsidRPr="00FA5228" w:rsidRDefault="00C125A1" w:rsidP="003474DA">
            <w:pPr>
              <w:pStyle w:val="1"/>
              <w:jc w:val="both"/>
              <w:rPr>
                <w:rFonts w:ascii="Times New Roman" w:eastAsia="Times New Roman" w:hAnsi="Times New Roman" w:cs="Times New Roman"/>
                <w:lang w:eastAsia="ar-SA"/>
              </w:rPr>
            </w:pPr>
          </w:p>
        </w:tc>
      </w:tr>
      <w:tr w:rsidR="00C125A1" w:rsidRPr="007B1124" w:rsidTr="00C125A1">
        <w:trPr>
          <w:trHeight w:val="766"/>
        </w:trPr>
        <w:tc>
          <w:tcPr>
            <w:tcW w:w="710" w:type="dxa"/>
          </w:tcPr>
          <w:p w:rsidR="00C125A1" w:rsidRDefault="00C125A1" w:rsidP="003474DA">
            <w:r>
              <w:t>3</w:t>
            </w:r>
            <w:r w:rsidRPr="006334C3">
              <w:t>.</w:t>
            </w:r>
          </w:p>
        </w:tc>
        <w:tc>
          <w:tcPr>
            <w:tcW w:w="2410" w:type="dxa"/>
          </w:tcPr>
          <w:p w:rsidR="00C125A1" w:rsidRPr="00C36BA6" w:rsidRDefault="00C125A1" w:rsidP="003474DA">
            <w:r w:rsidRPr="00C36BA6">
              <w:t xml:space="preserve">Спиця </w:t>
            </w:r>
            <w:proofErr w:type="spellStart"/>
            <w:r w:rsidRPr="00C36BA6">
              <w:t>Кіршнера</w:t>
            </w:r>
            <w:proofErr w:type="spellEnd"/>
          </w:p>
        </w:tc>
        <w:tc>
          <w:tcPr>
            <w:tcW w:w="2126" w:type="dxa"/>
          </w:tcPr>
          <w:p w:rsidR="00C125A1" w:rsidRPr="00C125A1" w:rsidRDefault="00C125A1" w:rsidP="00375490">
            <w:pPr>
              <w:jc w:val="center"/>
              <w:rPr>
                <w:sz w:val="18"/>
                <w:szCs w:val="18"/>
              </w:rPr>
            </w:pPr>
            <w:r w:rsidRPr="00C125A1">
              <w:rPr>
                <w:bCs/>
                <w:sz w:val="18"/>
                <w:szCs w:val="18"/>
                <w:lang w:eastAsia="uk-UA"/>
              </w:rPr>
              <w:t>46453 КОМПОНЕНТ СИСТЕМИ ЗОВНІШНЬОЇ ОРТОПЕДИЧНОЇ ФІКСАЦІЇ ОДНОРАЗОВОГО ВИКОРИСТАННЯ</w:t>
            </w:r>
          </w:p>
        </w:tc>
        <w:tc>
          <w:tcPr>
            <w:tcW w:w="2126" w:type="dxa"/>
          </w:tcPr>
          <w:p w:rsidR="00C125A1" w:rsidRPr="00C36BA6" w:rsidRDefault="00C125A1" w:rsidP="00375490">
            <w:pPr>
              <w:jc w:val="center"/>
            </w:pPr>
            <w:r w:rsidRPr="00375490">
              <w:t>Ø 1.8 - L 310</w:t>
            </w:r>
          </w:p>
        </w:tc>
        <w:tc>
          <w:tcPr>
            <w:tcW w:w="850" w:type="dxa"/>
          </w:tcPr>
          <w:p w:rsidR="00C125A1" w:rsidRPr="00C36BA6" w:rsidRDefault="00C125A1" w:rsidP="003474DA">
            <w:proofErr w:type="spellStart"/>
            <w:r w:rsidRPr="00C36BA6">
              <w:t>шт</w:t>
            </w:r>
            <w:proofErr w:type="spellEnd"/>
          </w:p>
        </w:tc>
        <w:tc>
          <w:tcPr>
            <w:tcW w:w="709" w:type="dxa"/>
          </w:tcPr>
          <w:p w:rsidR="00C125A1" w:rsidRDefault="00C125A1" w:rsidP="003474DA">
            <w:r>
              <w:t>150</w:t>
            </w:r>
          </w:p>
        </w:tc>
        <w:tc>
          <w:tcPr>
            <w:tcW w:w="6776" w:type="dxa"/>
            <w:vAlign w:val="center"/>
          </w:tcPr>
          <w:p w:rsidR="00C125A1" w:rsidRPr="00FA5228" w:rsidRDefault="00C125A1" w:rsidP="00A134C7">
            <w:pPr>
              <w:pStyle w:val="1"/>
              <w:rPr>
                <w:rFonts w:ascii="Times New Roman" w:eastAsia="Times New Roman" w:hAnsi="Times New Roman" w:cs="Times New Roman"/>
                <w:lang w:eastAsia="ar-SA"/>
              </w:rPr>
            </w:pPr>
            <w:r w:rsidRPr="00F2349C">
              <w:rPr>
                <w:rFonts w:ascii="Times New Roman" w:hAnsi="Times New Roman" w:cs="Times New Roman"/>
                <w:sz w:val="24"/>
                <w:szCs w:val="24"/>
                <w:shd w:val="clear" w:color="auto" w:fill="FFFFFF"/>
              </w:rPr>
              <w:t xml:space="preserve">Спиці </w:t>
            </w:r>
            <w:proofErr w:type="spellStart"/>
            <w:r w:rsidRPr="00F2349C">
              <w:rPr>
                <w:rFonts w:ascii="Times New Roman" w:hAnsi="Times New Roman" w:cs="Times New Roman"/>
                <w:sz w:val="24"/>
                <w:szCs w:val="24"/>
                <w:shd w:val="clear" w:color="auto" w:fill="FFFFFF"/>
              </w:rPr>
              <w:t>Кіршнера</w:t>
            </w:r>
            <w:proofErr w:type="spellEnd"/>
            <w:r w:rsidRPr="00F2349C">
              <w:rPr>
                <w:rFonts w:ascii="Times New Roman" w:hAnsi="Times New Roman" w:cs="Times New Roman"/>
                <w:sz w:val="24"/>
                <w:szCs w:val="24"/>
                <w:shd w:val="clear" w:color="auto" w:fill="FFFFFF"/>
              </w:rPr>
              <w:t xml:space="preserve"> повинні мати заточку типу «троакар», </w:t>
            </w:r>
            <w:r>
              <w:rPr>
                <w:rFonts w:ascii="Times New Roman" w:hAnsi="Times New Roman" w:cs="Times New Roman"/>
                <w:sz w:val="24"/>
                <w:szCs w:val="24"/>
                <w:shd w:val="clear" w:color="auto" w:fill="FFFFFF"/>
              </w:rPr>
              <w:t>з обох сторін</w:t>
            </w:r>
            <w:r w:rsidRPr="00F2349C">
              <w:rPr>
                <w:rFonts w:ascii="Times New Roman" w:hAnsi="Times New Roman" w:cs="Times New Roman"/>
                <w:sz w:val="24"/>
                <w:szCs w:val="24"/>
                <w:shd w:val="clear" w:color="auto" w:fill="FFFFFF"/>
              </w:rPr>
              <w:t xml:space="preserve"> спиці.</w:t>
            </w:r>
          </w:p>
        </w:tc>
      </w:tr>
      <w:tr w:rsidR="00C125A1" w:rsidTr="00C125A1">
        <w:trPr>
          <w:trHeight w:val="568"/>
        </w:trPr>
        <w:tc>
          <w:tcPr>
            <w:tcW w:w="710" w:type="dxa"/>
          </w:tcPr>
          <w:p w:rsidR="00C125A1" w:rsidRPr="00B02F73" w:rsidRDefault="00C125A1" w:rsidP="003474DA">
            <w:pPr>
              <w:pStyle w:val="1"/>
              <w:jc w:val="both"/>
              <w:rPr>
                <w:rFonts w:ascii="Times New Roman" w:eastAsia="Times New Roman" w:hAnsi="Times New Roman" w:cs="Times New Roman"/>
                <w:sz w:val="24"/>
                <w:szCs w:val="24"/>
              </w:rPr>
            </w:pPr>
            <w:r w:rsidRPr="00B02F73">
              <w:rPr>
                <w:rFonts w:ascii="Times New Roman" w:eastAsia="Times New Roman" w:hAnsi="Times New Roman" w:cs="Times New Roman"/>
                <w:sz w:val="24"/>
                <w:szCs w:val="24"/>
              </w:rPr>
              <w:t>4.</w:t>
            </w:r>
          </w:p>
        </w:tc>
        <w:tc>
          <w:tcPr>
            <w:tcW w:w="2410" w:type="dxa"/>
          </w:tcPr>
          <w:p w:rsidR="00C125A1" w:rsidRDefault="00C125A1" w:rsidP="003474DA">
            <w:pPr>
              <w:pStyle w:v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Еластичний титановий стержень (TEN)</w:t>
            </w:r>
          </w:p>
        </w:tc>
        <w:tc>
          <w:tcPr>
            <w:tcW w:w="2126" w:type="dxa"/>
          </w:tcPr>
          <w:p w:rsidR="00C125A1" w:rsidRPr="00C125A1" w:rsidRDefault="00C125A1" w:rsidP="003474DA">
            <w:pPr>
              <w:pStyle w:val="1"/>
              <w:jc w:val="center"/>
              <w:rPr>
                <w:rFonts w:ascii="Arial" w:eastAsia="Arial" w:hAnsi="Arial" w:cs="Arial"/>
                <w:color w:val="222222"/>
                <w:sz w:val="18"/>
                <w:szCs w:val="18"/>
                <w:highlight w:val="white"/>
              </w:rPr>
            </w:pPr>
            <w:r w:rsidRPr="00C125A1">
              <w:rPr>
                <w:rFonts w:ascii="Times New Roman" w:eastAsia="Times New Roman" w:hAnsi="Times New Roman" w:cs="Times New Roman"/>
                <w:bCs/>
                <w:sz w:val="18"/>
                <w:szCs w:val="18"/>
              </w:rPr>
              <w:t>61154 ГВОЗДЬ ІНТРАМЕДУЛЯРНИЙ ГНУЧКИЙ, НЕСТЕРИЛЬНИЙ</w:t>
            </w:r>
          </w:p>
        </w:tc>
        <w:tc>
          <w:tcPr>
            <w:tcW w:w="2126" w:type="dxa"/>
          </w:tcPr>
          <w:p w:rsidR="00C125A1" w:rsidRDefault="00C125A1" w:rsidP="003474DA">
            <w:pPr>
              <w:pStyle w:val="1"/>
              <w:jc w:val="center"/>
              <w:rPr>
                <w:rFonts w:ascii="Times New Roman" w:eastAsia="Times New Roman" w:hAnsi="Times New Roman" w:cs="Times New Roman"/>
                <w:sz w:val="24"/>
                <w:szCs w:val="24"/>
              </w:rPr>
            </w:pPr>
            <w:r>
              <w:rPr>
                <w:rFonts w:ascii="Arial" w:eastAsia="Arial" w:hAnsi="Arial" w:cs="Arial"/>
                <w:color w:val="222222"/>
                <w:sz w:val="24"/>
                <w:szCs w:val="24"/>
                <w:highlight w:val="white"/>
              </w:rPr>
              <w:t xml:space="preserve">Ø </w:t>
            </w:r>
            <w:r>
              <w:rPr>
                <w:rFonts w:ascii="Times New Roman" w:eastAsia="Times New Roman" w:hAnsi="Times New Roman" w:cs="Times New Roman"/>
                <w:sz w:val="24"/>
                <w:szCs w:val="24"/>
              </w:rPr>
              <w:t>2,0 - L 440</w:t>
            </w:r>
          </w:p>
        </w:tc>
        <w:tc>
          <w:tcPr>
            <w:tcW w:w="850" w:type="dxa"/>
          </w:tcPr>
          <w:p w:rsidR="00C125A1" w:rsidRDefault="00C125A1" w:rsidP="003474DA">
            <w:pPr>
              <w:pStyle w:v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709" w:type="dxa"/>
          </w:tcPr>
          <w:p w:rsidR="00C125A1" w:rsidRPr="00FA5228" w:rsidRDefault="00C125A1" w:rsidP="003474DA">
            <w:pPr>
              <w:pStyle w:val="1"/>
              <w:jc w:val="both"/>
              <w:rPr>
                <w:rFonts w:ascii="Times New Roman" w:eastAsia="Times New Roman" w:hAnsi="Times New Roman" w:cs="Times New Roman"/>
                <w:sz w:val="24"/>
                <w:szCs w:val="24"/>
                <w:lang w:val="ru-RU"/>
              </w:rPr>
            </w:pPr>
            <w:r w:rsidRPr="00FA5228">
              <w:rPr>
                <w:rFonts w:ascii="Times New Roman" w:eastAsia="Times New Roman" w:hAnsi="Times New Roman" w:cs="Times New Roman"/>
                <w:sz w:val="24"/>
                <w:szCs w:val="24"/>
                <w:lang w:val="ru-RU"/>
              </w:rPr>
              <w:t>30</w:t>
            </w:r>
          </w:p>
        </w:tc>
        <w:tc>
          <w:tcPr>
            <w:tcW w:w="6776" w:type="dxa"/>
            <w:vMerge w:val="restart"/>
            <w:vAlign w:val="center"/>
          </w:tcPr>
          <w:p w:rsidR="00C125A1" w:rsidRPr="00FA5228" w:rsidRDefault="00C125A1" w:rsidP="00A134C7">
            <w:pPr>
              <w:suppressAutoHyphens/>
              <w:rPr>
                <w:lang w:eastAsia="ar-SA"/>
              </w:rPr>
            </w:pPr>
            <w:r w:rsidRPr="00FA5228">
              <w:rPr>
                <w:lang w:eastAsia="ar-SA"/>
              </w:rPr>
              <w:t>Стержні повинні бути еластичними та пружними</w:t>
            </w:r>
            <w:r>
              <w:rPr>
                <w:lang w:eastAsia="ar-SA"/>
              </w:rPr>
              <w:t>.П</w:t>
            </w:r>
            <w:r w:rsidRPr="00FA5228">
              <w:rPr>
                <w:lang w:eastAsia="ar-SA"/>
              </w:rPr>
              <w:t xml:space="preserve">ри постановці всередину кістки забезпечувати можливість моделювання згідно анатомічної форми кістки, не заважаючи росту кісток. </w:t>
            </w:r>
          </w:p>
          <w:p w:rsidR="00C125A1" w:rsidRPr="00FA5228" w:rsidRDefault="00C125A1" w:rsidP="00A134C7">
            <w:pPr>
              <w:suppressAutoHyphens/>
              <w:rPr>
                <w:lang w:eastAsia="ar-SA"/>
              </w:rPr>
            </w:pPr>
            <w:r w:rsidRPr="00FA5228">
              <w:rPr>
                <w:lang w:eastAsia="ar-SA"/>
              </w:rPr>
              <w:t>Стержні повинні бути заокруглені</w:t>
            </w:r>
            <w:r>
              <w:rPr>
                <w:lang w:val="ru-RU" w:eastAsia="ar-SA"/>
              </w:rPr>
              <w:t xml:space="preserve"> та сплющен</w:t>
            </w:r>
            <w:r>
              <w:rPr>
                <w:lang w:eastAsia="ar-SA"/>
              </w:rPr>
              <w:t>і</w:t>
            </w:r>
            <w:r w:rsidRPr="00FA5228">
              <w:rPr>
                <w:lang w:eastAsia="ar-SA"/>
              </w:rPr>
              <w:t xml:space="preserve"> на одному кінці для полегшення проходження зони перелому. На протилежному від вигину кінці, стержні повинні мати позначку, нанесену лазером, для контролю положення вигину стержня всередині кістки при проходженні зони перелому, що необхідно для даного виду оперативного втручання. </w:t>
            </w:r>
          </w:p>
        </w:tc>
      </w:tr>
      <w:tr w:rsidR="00C125A1" w:rsidTr="00C125A1">
        <w:trPr>
          <w:trHeight w:val="357"/>
        </w:trPr>
        <w:tc>
          <w:tcPr>
            <w:tcW w:w="710" w:type="dxa"/>
          </w:tcPr>
          <w:p w:rsidR="00C125A1" w:rsidRPr="00B02F73" w:rsidRDefault="00C125A1" w:rsidP="003474DA">
            <w:pPr>
              <w:pStyle w:val="1"/>
              <w:jc w:val="both"/>
              <w:rPr>
                <w:rFonts w:ascii="Times New Roman" w:eastAsia="Times New Roman" w:hAnsi="Times New Roman" w:cs="Times New Roman"/>
                <w:sz w:val="24"/>
                <w:szCs w:val="24"/>
              </w:rPr>
            </w:pPr>
            <w:r w:rsidRPr="00B02F73">
              <w:rPr>
                <w:rFonts w:ascii="Times New Roman" w:eastAsia="Times New Roman" w:hAnsi="Times New Roman" w:cs="Times New Roman"/>
                <w:sz w:val="24"/>
                <w:szCs w:val="24"/>
              </w:rPr>
              <w:t>5.</w:t>
            </w:r>
          </w:p>
        </w:tc>
        <w:tc>
          <w:tcPr>
            <w:tcW w:w="2410" w:type="dxa"/>
          </w:tcPr>
          <w:p w:rsidR="00C125A1" w:rsidRDefault="00C125A1" w:rsidP="003474DA">
            <w:pPr>
              <w:pStyle w:v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Еластичний титановий стержень (TEN)</w:t>
            </w:r>
          </w:p>
        </w:tc>
        <w:tc>
          <w:tcPr>
            <w:tcW w:w="2126" w:type="dxa"/>
          </w:tcPr>
          <w:p w:rsidR="00C125A1" w:rsidRPr="00C125A1" w:rsidRDefault="00C125A1" w:rsidP="003474DA">
            <w:pPr>
              <w:pStyle w:val="1"/>
              <w:jc w:val="center"/>
              <w:rPr>
                <w:rFonts w:ascii="Arial" w:eastAsia="Arial" w:hAnsi="Arial" w:cs="Arial"/>
                <w:color w:val="222222"/>
                <w:sz w:val="18"/>
                <w:szCs w:val="18"/>
                <w:highlight w:val="white"/>
              </w:rPr>
            </w:pPr>
            <w:r w:rsidRPr="00C125A1">
              <w:rPr>
                <w:rFonts w:ascii="Times New Roman" w:eastAsia="Times New Roman" w:hAnsi="Times New Roman" w:cs="Times New Roman"/>
                <w:bCs/>
                <w:sz w:val="18"/>
                <w:szCs w:val="18"/>
              </w:rPr>
              <w:t>61154 ГВОЗДЬ ІНТРАМЕДУЛЯРНИЙ ГНУЧКИЙ, НЕСТЕРИЛЬНИЙ</w:t>
            </w:r>
          </w:p>
        </w:tc>
        <w:tc>
          <w:tcPr>
            <w:tcW w:w="2126" w:type="dxa"/>
          </w:tcPr>
          <w:p w:rsidR="00C125A1" w:rsidRDefault="00C125A1" w:rsidP="003474DA">
            <w:pPr>
              <w:pStyle w:val="1"/>
              <w:jc w:val="center"/>
              <w:rPr>
                <w:rFonts w:ascii="Times New Roman" w:eastAsia="Times New Roman" w:hAnsi="Times New Roman" w:cs="Times New Roman"/>
                <w:sz w:val="24"/>
                <w:szCs w:val="24"/>
              </w:rPr>
            </w:pPr>
            <w:r>
              <w:rPr>
                <w:rFonts w:ascii="Arial" w:eastAsia="Arial" w:hAnsi="Arial" w:cs="Arial"/>
                <w:color w:val="222222"/>
                <w:sz w:val="24"/>
                <w:szCs w:val="24"/>
                <w:highlight w:val="white"/>
              </w:rPr>
              <w:t xml:space="preserve">Ø </w:t>
            </w:r>
            <w:r>
              <w:rPr>
                <w:rFonts w:ascii="Times New Roman" w:eastAsia="Times New Roman" w:hAnsi="Times New Roman" w:cs="Times New Roman"/>
                <w:sz w:val="24"/>
                <w:szCs w:val="24"/>
              </w:rPr>
              <w:t>2,5 - L 440</w:t>
            </w:r>
          </w:p>
        </w:tc>
        <w:tc>
          <w:tcPr>
            <w:tcW w:w="850" w:type="dxa"/>
          </w:tcPr>
          <w:p w:rsidR="00C125A1" w:rsidRDefault="00C125A1" w:rsidP="003474DA">
            <w:pPr>
              <w:pStyle w:v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709" w:type="dxa"/>
          </w:tcPr>
          <w:p w:rsidR="00C125A1" w:rsidRPr="00FA5228" w:rsidRDefault="00C125A1" w:rsidP="003474DA">
            <w:pPr>
              <w:pStyle w:val="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50</w:t>
            </w:r>
          </w:p>
        </w:tc>
        <w:tc>
          <w:tcPr>
            <w:tcW w:w="6776" w:type="dxa"/>
            <w:vMerge/>
          </w:tcPr>
          <w:p w:rsidR="00C125A1" w:rsidRPr="00FA5228" w:rsidRDefault="00C125A1" w:rsidP="003474DA">
            <w:pPr>
              <w:pStyle w:val="1"/>
              <w:jc w:val="both"/>
              <w:rPr>
                <w:rFonts w:ascii="Times New Roman" w:eastAsia="Times New Roman" w:hAnsi="Times New Roman" w:cs="Times New Roman"/>
                <w:sz w:val="24"/>
                <w:szCs w:val="24"/>
              </w:rPr>
            </w:pPr>
          </w:p>
        </w:tc>
      </w:tr>
      <w:tr w:rsidR="00C125A1" w:rsidTr="00C125A1">
        <w:trPr>
          <w:trHeight w:val="284"/>
        </w:trPr>
        <w:tc>
          <w:tcPr>
            <w:tcW w:w="710" w:type="dxa"/>
          </w:tcPr>
          <w:p w:rsidR="00C125A1" w:rsidRPr="00B02F73" w:rsidRDefault="00C125A1" w:rsidP="003474DA">
            <w:pPr>
              <w:pStyle w:val="1"/>
              <w:jc w:val="both"/>
              <w:rPr>
                <w:rFonts w:ascii="Times New Roman" w:eastAsia="Times New Roman" w:hAnsi="Times New Roman" w:cs="Times New Roman"/>
                <w:sz w:val="24"/>
                <w:szCs w:val="24"/>
              </w:rPr>
            </w:pPr>
            <w:r w:rsidRPr="00B02F73">
              <w:rPr>
                <w:rFonts w:ascii="Times New Roman" w:eastAsia="Times New Roman" w:hAnsi="Times New Roman" w:cs="Times New Roman"/>
                <w:sz w:val="24"/>
                <w:szCs w:val="24"/>
              </w:rPr>
              <w:t>6.</w:t>
            </w:r>
          </w:p>
        </w:tc>
        <w:tc>
          <w:tcPr>
            <w:tcW w:w="2410" w:type="dxa"/>
          </w:tcPr>
          <w:p w:rsidR="00C125A1" w:rsidRDefault="00C125A1" w:rsidP="003474D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Еластичний титановий стержень (TEN)</w:t>
            </w:r>
          </w:p>
        </w:tc>
        <w:tc>
          <w:tcPr>
            <w:tcW w:w="2126" w:type="dxa"/>
          </w:tcPr>
          <w:p w:rsidR="00C125A1" w:rsidRPr="00C125A1" w:rsidRDefault="00C125A1" w:rsidP="003474DA">
            <w:pPr>
              <w:pStyle w:val="1"/>
              <w:jc w:val="center"/>
              <w:rPr>
                <w:rFonts w:ascii="Arial" w:eastAsia="Arial" w:hAnsi="Arial" w:cs="Arial"/>
                <w:color w:val="222222"/>
                <w:sz w:val="18"/>
                <w:szCs w:val="18"/>
                <w:highlight w:val="white"/>
              </w:rPr>
            </w:pPr>
            <w:r w:rsidRPr="00C125A1">
              <w:rPr>
                <w:rFonts w:ascii="Times New Roman" w:eastAsia="Times New Roman" w:hAnsi="Times New Roman" w:cs="Times New Roman"/>
                <w:bCs/>
                <w:sz w:val="18"/>
                <w:szCs w:val="18"/>
              </w:rPr>
              <w:t>61154 ГВОЗДЬ ІНТРАМЕДУЛЯРНИЙ ГНУЧКИЙ, НЕСТЕРИЛЬНИЙ</w:t>
            </w:r>
          </w:p>
        </w:tc>
        <w:tc>
          <w:tcPr>
            <w:tcW w:w="2126" w:type="dxa"/>
          </w:tcPr>
          <w:p w:rsidR="00C125A1" w:rsidRDefault="00C125A1" w:rsidP="003474DA">
            <w:pPr>
              <w:pStyle w:val="1"/>
              <w:jc w:val="center"/>
              <w:rPr>
                <w:rFonts w:ascii="Times New Roman" w:eastAsia="Times New Roman" w:hAnsi="Times New Roman" w:cs="Times New Roman"/>
                <w:sz w:val="24"/>
                <w:szCs w:val="24"/>
              </w:rPr>
            </w:pPr>
            <w:r>
              <w:rPr>
                <w:rFonts w:ascii="Arial" w:eastAsia="Arial" w:hAnsi="Arial" w:cs="Arial"/>
                <w:color w:val="222222"/>
                <w:sz w:val="24"/>
                <w:szCs w:val="24"/>
                <w:highlight w:val="white"/>
              </w:rPr>
              <w:t xml:space="preserve">Ø </w:t>
            </w:r>
            <w:r>
              <w:rPr>
                <w:rFonts w:ascii="Times New Roman" w:eastAsia="Times New Roman" w:hAnsi="Times New Roman" w:cs="Times New Roman"/>
                <w:sz w:val="24"/>
                <w:szCs w:val="24"/>
              </w:rPr>
              <w:t>3,0 - L 440</w:t>
            </w:r>
          </w:p>
        </w:tc>
        <w:tc>
          <w:tcPr>
            <w:tcW w:w="850" w:type="dxa"/>
          </w:tcPr>
          <w:p w:rsidR="00C125A1" w:rsidRDefault="00C125A1" w:rsidP="003474DA">
            <w:pPr>
              <w:pStyle w:v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709" w:type="dxa"/>
          </w:tcPr>
          <w:p w:rsidR="00C125A1" w:rsidRPr="00FA5228" w:rsidRDefault="00C125A1" w:rsidP="003474DA">
            <w:pPr>
              <w:pStyle w:val="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30</w:t>
            </w:r>
          </w:p>
        </w:tc>
        <w:tc>
          <w:tcPr>
            <w:tcW w:w="6776" w:type="dxa"/>
            <w:vMerge/>
          </w:tcPr>
          <w:p w:rsidR="00C125A1" w:rsidRPr="00FA5228" w:rsidRDefault="00C125A1" w:rsidP="003474DA">
            <w:pPr>
              <w:pStyle w:val="1"/>
              <w:jc w:val="both"/>
              <w:rPr>
                <w:rFonts w:ascii="Times New Roman" w:eastAsia="Times New Roman" w:hAnsi="Times New Roman" w:cs="Times New Roman"/>
                <w:sz w:val="24"/>
                <w:szCs w:val="24"/>
              </w:rPr>
            </w:pPr>
          </w:p>
        </w:tc>
      </w:tr>
      <w:tr w:rsidR="00C125A1" w:rsidTr="00C125A1">
        <w:trPr>
          <w:trHeight w:val="218"/>
        </w:trPr>
        <w:tc>
          <w:tcPr>
            <w:tcW w:w="710" w:type="dxa"/>
          </w:tcPr>
          <w:p w:rsidR="00C125A1" w:rsidRDefault="00C125A1" w:rsidP="003474DA">
            <w:pPr>
              <w:pStyle w:v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p>
        </w:tc>
        <w:tc>
          <w:tcPr>
            <w:tcW w:w="2410" w:type="dxa"/>
          </w:tcPr>
          <w:p w:rsidR="00C125A1" w:rsidRDefault="00C125A1" w:rsidP="003474DA">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Еластичний титановий стержень (TEN)</w:t>
            </w:r>
          </w:p>
        </w:tc>
        <w:tc>
          <w:tcPr>
            <w:tcW w:w="2126" w:type="dxa"/>
          </w:tcPr>
          <w:p w:rsidR="00C125A1" w:rsidRPr="00C125A1" w:rsidRDefault="00C125A1" w:rsidP="003474DA">
            <w:pPr>
              <w:pStyle w:val="1"/>
              <w:jc w:val="center"/>
              <w:rPr>
                <w:rFonts w:ascii="Arial" w:eastAsia="Arial" w:hAnsi="Arial" w:cs="Arial"/>
                <w:color w:val="222222"/>
                <w:sz w:val="18"/>
                <w:szCs w:val="18"/>
                <w:highlight w:val="white"/>
              </w:rPr>
            </w:pPr>
            <w:r w:rsidRPr="00C125A1">
              <w:rPr>
                <w:rFonts w:ascii="Times New Roman" w:eastAsia="Times New Roman" w:hAnsi="Times New Roman" w:cs="Times New Roman"/>
                <w:bCs/>
                <w:sz w:val="18"/>
                <w:szCs w:val="18"/>
              </w:rPr>
              <w:t>61154 ГВОЗДЬ ІНТРАМЕДУЛЯРНИЙ ГНУЧКИЙ, НЕСТЕРИЛЬНИЙ</w:t>
            </w:r>
          </w:p>
        </w:tc>
        <w:tc>
          <w:tcPr>
            <w:tcW w:w="2126" w:type="dxa"/>
          </w:tcPr>
          <w:p w:rsidR="00C125A1" w:rsidRDefault="00C125A1" w:rsidP="003474DA">
            <w:pPr>
              <w:pStyle w:val="1"/>
              <w:jc w:val="center"/>
              <w:rPr>
                <w:rFonts w:ascii="Times New Roman" w:eastAsia="Times New Roman" w:hAnsi="Times New Roman" w:cs="Times New Roman"/>
                <w:sz w:val="24"/>
                <w:szCs w:val="24"/>
              </w:rPr>
            </w:pPr>
            <w:r>
              <w:rPr>
                <w:rFonts w:ascii="Arial" w:eastAsia="Arial" w:hAnsi="Arial" w:cs="Arial"/>
                <w:color w:val="222222"/>
                <w:sz w:val="24"/>
                <w:szCs w:val="24"/>
                <w:highlight w:val="white"/>
              </w:rPr>
              <w:t xml:space="preserve">Ø </w:t>
            </w:r>
            <w:r>
              <w:rPr>
                <w:rFonts w:ascii="Times New Roman" w:eastAsia="Times New Roman" w:hAnsi="Times New Roman" w:cs="Times New Roman"/>
                <w:sz w:val="24"/>
                <w:szCs w:val="24"/>
              </w:rPr>
              <w:t>3,5 - L 440</w:t>
            </w:r>
          </w:p>
        </w:tc>
        <w:tc>
          <w:tcPr>
            <w:tcW w:w="850" w:type="dxa"/>
          </w:tcPr>
          <w:p w:rsidR="00C125A1" w:rsidRDefault="00C125A1" w:rsidP="003474DA">
            <w:pPr>
              <w:pStyle w:v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709" w:type="dxa"/>
          </w:tcPr>
          <w:p w:rsidR="00C125A1" w:rsidRPr="00FA5228" w:rsidRDefault="00C125A1" w:rsidP="003474DA">
            <w:pPr>
              <w:pStyle w:val="1"/>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w:t>
            </w:r>
          </w:p>
        </w:tc>
        <w:tc>
          <w:tcPr>
            <w:tcW w:w="6776" w:type="dxa"/>
            <w:vMerge/>
          </w:tcPr>
          <w:p w:rsidR="00C125A1" w:rsidRPr="00FA5228" w:rsidRDefault="00C125A1" w:rsidP="003474DA">
            <w:pPr>
              <w:pStyle w:val="1"/>
              <w:jc w:val="both"/>
              <w:rPr>
                <w:rFonts w:ascii="Times New Roman" w:eastAsia="Times New Roman" w:hAnsi="Times New Roman" w:cs="Times New Roman"/>
                <w:sz w:val="24"/>
                <w:szCs w:val="24"/>
              </w:rPr>
            </w:pPr>
          </w:p>
        </w:tc>
      </w:tr>
      <w:tr w:rsidR="00C125A1" w:rsidTr="00C125A1">
        <w:trPr>
          <w:trHeight w:val="831"/>
        </w:trPr>
        <w:tc>
          <w:tcPr>
            <w:tcW w:w="710" w:type="dxa"/>
          </w:tcPr>
          <w:p w:rsidR="00C125A1" w:rsidRPr="00EB2F0E" w:rsidRDefault="00C125A1" w:rsidP="003474DA">
            <w:pPr>
              <w:pStyle w:val="1"/>
              <w:jc w:val="both"/>
              <w:rPr>
                <w:rFonts w:ascii="Times New Roman" w:eastAsia="Times New Roman" w:hAnsi="Times New Roman" w:cs="Times New Roman"/>
                <w:sz w:val="24"/>
                <w:szCs w:val="24"/>
              </w:rPr>
            </w:pPr>
            <w:r w:rsidRPr="00EB2F0E">
              <w:rPr>
                <w:rFonts w:ascii="Times New Roman" w:eastAsia="Times New Roman" w:hAnsi="Times New Roman" w:cs="Times New Roman"/>
                <w:sz w:val="24"/>
                <w:szCs w:val="24"/>
              </w:rPr>
              <w:t>8.</w:t>
            </w:r>
          </w:p>
        </w:tc>
        <w:tc>
          <w:tcPr>
            <w:tcW w:w="2410" w:type="dxa"/>
          </w:tcPr>
          <w:p w:rsidR="00C125A1" w:rsidRPr="00EB2F0E" w:rsidRDefault="00C125A1" w:rsidP="003474DA">
            <w:pPr>
              <w:suppressAutoHyphens/>
              <w:jc w:val="both"/>
              <w:rPr>
                <w:lang w:eastAsia="ar-SA"/>
              </w:rPr>
            </w:pPr>
            <w:r w:rsidRPr="00EB2F0E">
              <w:rPr>
                <w:lang w:eastAsia="ar-SA"/>
              </w:rPr>
              <w:t>Гвинт сліпий</w:t>
            </w:r>
          </w:p>
          <w:p w:rsidR="00C125A1" w:rsidRPr="00EB2F0E" w:rsidRDefault="00C125A1" w:rsidP="00516010">
            <w:pPr>
              <w:pStyle w:val="1"/>
              <w:rPr>
                <w:rFonts w:ascii="Times New Roman" w:eastAsia="Times New Roman" w:hAnsi="Times New Roman" w:cs="Times New Roman"/>
                <w:sz w:val="24"/>
                <w:szCs w:val="24"/>
              </w:rPr>
            </w:pPr>
          </w:p>
        </w:tc>
        <w:tc>
          <w:tcPr>
            <w:tcW w:w="2126" w:type="dxa"/>
          </w:tcPr>
          <w:p w:rsidR="00C125A1" w:rsidRPr="00C125A1" w:rsidRDefault="00C125A1" w:rsidP="00B02F73">
            <w:pPr>
              <w:pStyle w:val="1"/>
              <w:jc w:val="center"/>
              <w:rPr>
                <w:rFonts w:ascii="Times New Roman" w:eastAsia="Times New Roman" w:hAnsi="Times New Roman" w:cs="Times New Roman"/>
                <w:sz w:val="18"/>
                <w:szCs w:val="18"/>
              </w:rPr>
            </w:pPr>
            <w:r w:rsidRPr="00C125A1">
              <w:rPr>
                <w:rFonts w:ascii="Times New Roman" w:eastAsia="Times New Roman" w:hAnsi="Times New Roman" w:cs="Times New Roman"/>
                <w:bCs/>
                <w:sz w:val="18"/>
                <w:szCs w:val="18"/>
              </w:rPr>
              <w:t>46139 ЗАГЛУШКА ІНТРАМЕДУЛЯРНОГО ЦВЯХА</w:t>
            </w:r>
          </w:p>
        </w:tc>
        <w:tc>
          <w:tcPr>
            <w:tcW w:w="2126" w:type="dxa"/>
          </w:tcPr>
          <w:p w:rsidR="00C125A1" w:rsidRDefault="00C125A1" w:rsidP="00B02F73">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е</w:t>
            </w:r>
            <w:r w:rsidRPr="00516010">
              <w:rPr>
                <w:rFonts w:ascii="Times New Roman" w:eastAsia="Times New Roman" w:hAnsi="Times New Roman" w:cs="Times New Roman"/>
                <w:sz w:val="24"/>
                <w:szCs w:val="24"/>
              </w:rPr>
              <w:t>ластичн</w:t>
            </w:r>
            <w:r>
              <w:rPr>
                <w:rFonts w:ascii="Times New Roman" w:eastAsia="Times New Roman" w:hAnsi="Times New Roman" w:cs="Times New Roman"/>
                <w:sz w:val="24"/>
                <w:szCs w:val="24"/>
              </w:rPr>
              <w:t>ого</w:t>
            </w:r>
            <w:r w:rsidRPr="00516010">
              <w:rPr>
                <w:rFonts w:ascii="Times New Roman" w:eastAsia="Times New Roman" w:hAnsi="Times New Roman" w:cs="Times New Roman"/>
                <w:sz w:val="24"/>
                <w:szCs w:val="24"/>
              </w:rPr>
              <w:t xml:space="preserve"> титанов</w:t>
            </w:r>
            <w:r>
              <w:rPr>
                <w:rFonts w:ascii="Times New Roman" w:eastAsia="Times New Roman" w:hAnsi="Times New Roman" w:cs="Times New Roman"/>
                <w:sz w:val="24"/>
                <w:szCs w:val="24"/>
              </w:rPr>
              <w:t>ого</w:t>
            </w:r>
            <w:r w:rsidRPr="00516010">
              <w:rPr>
                <w:rFonts w:ascii="Times New Roman" w:eastAsia="Times New Roman" w:hAnsi="Times New Roman" w:cs="Times New Roman"/>
                <w:sz w:val="24"/>
                <w:szCs w:val="24"/>
              </w:rPr>
              <w:t xml:space="preserve"> стерж</w:t>
            </w:r>
            <w:r>
              <w:rPr>
                <w:rFonts w:ascii="Times New Roman" w:eastAsia="Times New Roman" w:hAnsi="Times New Roman" w:cs="Times New Roman"/>
                <w:sz w:val="24"/>
                <w:szCs w:val="24"/>
              </w:rPr>
              <w:t>ня</w:t>
            </w:r>
            <w:r w:rsidRPr="00516010">
              <w:rPr>
                <w:rFonts w:ascii="Times New Roman" w:eastAsia="Times New Roman" w:hAnsi="Times New Roman" w:cs="Times New Roman"/>
                <w:sz w:val="24"/>
                <w:szCs w:val="24"/>
              </w:rPr>
              <w:t xml:space="preserve"> (TEN)</w:t>
            </w:r>
          </w:p>
          <w:p w:rsidR="00C125A1" w:rsidRDefault="00C125A1" w:rsidP="00B02F73">
            <w:pPr>
              <w:pStyle w:val="1"/>
              <w:jc w:val="center"/>
              <w:rPr>
                <w:rFonts w:ascii="Times New Roman" w:eastAsia="Times New Roman" w:hAnsi="Times New Roman" w:cs="Times New Roman"/>
                <w:sz w:val="24"/>
                <w:szCs w:val="24"/>
              </w:rPr>
            </w:pPr>
            <w:r>
              <w:rPr>
                <w:rFonts w:ascii="Arial" w:eastAsia="Arial" w:hAnsi="Arial" w:cs="Arial"/>
                <w:color w:val="222222"/>
                <w:sz w:val="24"/>
                <w:szCs w:val="24"/>
                <w:highlight w:val="white"/>
              </w:rPr>
              <w:t xml:space="preserve">Ø </w:t>
            </w:r>
            <w:r>
              <w:rPr>
                <w:rFonts w:ascii="Times New Roman" w:eastAsia="Times New Roman" w:hAnsi="Times New Roman" w:cs="Times New Roman"/>
                <w:sz w:val="24"/>
                <w:szCs w:val="24"/>
              </w:rPr>
              <w:t>2,0 - 2,5</w:t>
            </w:r>
          </w:p>
        </w:tc>
        <w:tc>
          <w:tcPr>
            <w:tcW w:w="850" w:type="dxa"/>
          </w:tcPr>
          <w:p w:rsidR="00C125A1" w:rsidRDefault="00C125A1" w:rsidP="003474DA">
            <w:pPr>
              <w:pStyle w:v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709" w:type="dxa"/>
          </w:tcPr>
          <w:p w:rsidR="00C125A1" w:rsidRPr="00FA5228" w:rsidRDefault="00C125A1" w:rsidP="003474DA">
            <w:pPr>
              <w:pStyle w:v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776" w:type="dxa"/>
          </w:tcPr>
          <w:p w:rsidR="00C125A1" w:rsidRDefault="00C125A1" w:rsidP="003474DA">
            <w:pPr>
              <w:pStyle w:val="1"/>
              <w:jc w:val="both"/>
              <w:rPr>
                <w:rFonts w:ascii="Times New Roman" w:eastAsia="Times New Roman" w:hAnsi="Times New Roman" w:cs="Times New Roman"/>
                <w:sz w:val="24"/>
                <w:szCs w:val="24"/>
              </w:rPr>
            </w:pPr>
            <w:r w:rsidRPr="00FA5228">
              <w:rPr>
                <w:rFonts w:ascii="Times New Roman" w:eastAsia="Times New Roman" w:hAnsi="Times New Roman" w:cs="Times New Roman"/>
                <w:sz w:val="24"/>
                <w:szCs w:val="24"/>
              </w:rPr>
              <w:t xml:space="preserve">Гвинти сліпі призначені для закриття отвору введення стержня для запобігання його заростання кістковою тканиною та/або випадіння стержня з каналу. </w:t>
            </w:r>
          </w:p>
          <w:p w:rsidR="00C125A1" w:rsidRPr="00FA5228" w:rsidRDefault="00C125A1" w:rsidP="003474DA">
            <w:pPr>
              <w:pStyle w:val="1"/>
              <w:jc w:val="both"/>
              <w:rPr>
                <w:rFonts w:ascii="Times New Roman" w:eastAsia="Times New Roman" w:hAnsi="Times New Roman" w:cs="Times New Roman"/>
                <w:sz w:val="24"/>
                <w:szCs w:val="24"/>
              </w:rPr>
            </w:pPr>
            <w:r w:rsidRPr="008B01FA">
              <w:rPr>
                <w:rFonts w:ascii="Times New Roman" w:eastAsia="Times New Roman" w:hAnsi="Times New Roman" w:cs="Times New Roman"/>
                <w:sz w:val="24"/>
                <w:szCs w:val="24"/>
              </w:rPr>
              <w:t>Довжина гвинта не біл</w:t>
            </w:r>
            <w:r>
              <w:rPr>
                <w:rFonts w:ascii="Times New Roman" w:eastAsia="Times New Roman" w:hAnsi="Times New Roman" w:cs="Times New Roman"/>
                <w:sz w:val="24"/>
                <w:szCs w:val="24"/>
              </w:rPr>
              <w:t>ьше 15 мм, діаметр 5,3 - 5,5</w:t>
            </w:r>
            <w:r w:rsidRPr="008B01FA">
              <w:rPr>
                <w:rFonts w:ascii="Times New Roman" w:eastAsia="Times New Roman" w:hAnsi="Times New Roman" w:cs="Times New Roman"/>
                <w:sz w:val="24"/>
                <w:szCs w:val="24"/>
              </w:rPr>
              <w:t xml:space="preserve"> мм. Гвинт не </w:t>
            </w:r>
            <w:proofErr w:type="spellStart"/>
            <w:r w:rsidRPr="008B01FA">
              <w:rPr>
                <w:rFonts w:ascii="Times New Roman" w:eastAsia="Times New Roman" w:hAnsi="Times New Roman" w:cs="Times New Roman"/>
                <w:sz w:val="24"/>
                <w:szCs w:val="24"/>
              </w:rPr>
              <w:t>канюльований</w:t>
            </w:r>
            <w:proofErr w:type="spellEnd"/>
            <w:r w:rsidRPr="008B01FA">
              <w:rPr>
                <w:rFonts w:ascii="Times New Roman" w:eastAsia="Times New Roman" w:hAnsi="Times New Roman" w:cs="Times New Roman"/>
                <w:sz w:val="24"/>
                <w:szCs w:val="24"/>
              </w:rPr>
              <w:t xml:space="preserve">, має внутрішнє заглиблення, яке слугує карманом для кінця стержня і утримує його. Вхідна частина гвинта діаметром не більше 4 мм, яка переходить в різьбову частину. Різьбова частина має бути </w:t>
            </w:r>
            <w:proofErr w:type="spellStart"/>
            <w:r w:rsidRPr="008B01FA">
              <w:rPr>
                <w:rFonts w:ascii="Times New Roman" w:eastAsia="Times New Roman" w:hAnsi="Times New Roman" w:cs="Times New Roman"/>
                <w:sz w:val="24"/>
                <w:szCs w:val="24"/>
              </w:rPr>
              <w:t>самонарізною</w:t>
            </w:r>
            <w:proofErr w:type="spellEnd"/>
            <w:r w:rsidRPr="008B01FA">
              <w:rPr>
                <w:rFonts w:ascii="Times New Roman" w:eastAsia="Times New Roman" w:hAnsi="Times New Roman" w:cs="Times New Roman"/>
                <w:sz w:val="24"/>
                <w:szCs w:val="24"/>
              </w:rPr>
              <w:t>, за рахунок наявності трьох кутових нарізок. Шліц гвинта має бути виконаний під викрутку типу «</w:t>
            </w:r>
            <w:proofErr w:type="spellStart"/>
            <w:r w:rsidRPr="008B01FA">
              <w:rPr>
                <w:rFonts w:ascii="Times New Roman" w:eastAsia="Times New Roman" w:hAnsi="Times New Roman" w:cs="Times New Roman"/>
                <w:sz w:val="24"/>
                <w:szCs w:val="24"/>
              </w:rPr>
              <w:t>Torx</w:t>
            </w:r>
            <w:proofErr w:type="spellEnd"/>
            <w:r w:rsidRPr="008B01FA">
              <w:rPr>
                <w:rFonts w:ascii="Times New Roman" w:eastAsia="Times New Roman" w:hAnsi="Times New Roman" w:cs="Times New Roman"/>
                <w:sz w:val="24"/>
                <w:szCs w:val="24"/>
              </w:rPr>
              <w:t>» T15 (зірка). Глибина шліца не більше 2,0 мм.</w:t>
            </w:r>
          </w:p>
        </w:tc>
      </w:tr>
      <w:tr w:rsidR="00C125A1" w:rsidTr="00C125A1">
        <w:trPr>
          <w:trHeight w:val="2527"/>
        </w:trPr>
        <w:tc>
          <w:tcPr>
            <w:tcW w:w="710" w:type="dxa"/>
          </w:tcPr>
          <w:p w:rsidR="00C125A1" w:rsidRPr="00EB2F0E" w:rsidRDefault="00C125A1" w:rsidP="00B02F73">
            <w:pPr>
              <w:pStyle w:val="1"/>
              <w:jc w:val="both"/>
              <w:rPr>
                <w:rFonts w:ascii="Times New Roman" w:eastAsia="Times New Roman" w:hAnsi="Times New Roman" w:cs="Times New Roman"/>
                <w:sz w:val="24"/>
                <w:szCs w:val="24"/>
              </w:rPr>
            </w:pPr>
            <w:r w:rsidRPr="00EB2F0E">
              <w:rPr>
                <w:rFonts w:ascii="Times New Roman" w:eastAsia="Times New Roman" w:hAnsi="Times New Roman" w:cs="Times New Roman"/>
                <w:sz w:val="24"/>
                <w:szCs w:val="24"/>
              </w:rPr>
              <w:t>9.</w:t>
            </w:r>
          </w:p>
        </w:tc>
        <w:tc>
          <w:tcPr>
            <w:tcW w:w="2410" w:type="dxa"/>
          </w:tcPr>
          <w:p w:rsidR="00C125A1" w:rsidRPr="00EB2F0E" w:rsidRDefault="00C125A1" w:rsidP="00A134C7">
            <w:pPr>
              <w:suppressAutoHyphens/>
              <w:jc w:val="both"/>
            </w:pPr>
            <w:r w:rsidRPr="00EB2F0E">
              <w:rPr>
                <w:lang w:eastAsia="ar-SA"/>
              </w:rPr>
              <w:t>Гвинт сліпий</w:t>
            </w:r>
          </w:p>
        </w:tc>
        <w:tc>
          <w:tcPr>
            <w:tcW w:w="2126" w:type="dxa"/>
          </w:tcPr>
          <w:p w:rsidR="00C125A1" w:rsidRPr="00C125A1" w:rsidRDefault="00C125A1" w:rsidP="00A134C7">
            <w:pPr>
              <w:pStyle w:val="1"/>
              <w:jc w:val="center"/>
              <w:rPr>
                <w:rFonts w:ascii="Times New Roman" w:eastAsia="Times New Roman" w:hAnsi="Times New Roman" w:cs="Times New Roman"/>
                <w:sz w:val="18"/>
                <w:szCs w:val="18"/>
              </w:rPr>
            </w:pPr>
            <w:r w:rsidRPr="00C125A1">
              <w:rPr>
                <w:rFonts w:ascii="Times New Roman" w:eastAsia="Times New Roman" w:hAnsi="Times New Roman" w:cs="Times New Roman"/>
                <w:bCs/>
                <w:sz w:val="18"/>
                <w:szCs w:val="18"/>
              </w:rPr>
              <w:t>46139 ЗАГЛУШКА ІНТРАМЕДУЛЯРНОГО ЦВЯХА</w:t>
            </w:r>
          </w:p>
        </w:tc>
        <w:tc>
          <w:tcPr>
            <w:tcW w:w="2126" w:type="dxa"/>
          </w:tcPr>
          <w:p w:rsidR="00C125A1" w:rsidRDefault="00C125A1" w:rsidP="00A134C7">
            <w:pPr>
              <w:pStyle w:v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е</w:t>
            </w:r>
            <w:r w:rsidRPr="00516010">
              <w:rPr>
                <w:rFonts w:ascii="Times New Roman" w:eastAsia="Times New Roman" w:hAnsi="Times New Roman" w:cs="Times New Roman"/>
                <w:sz w:val="24"/>
                <w:szCs w:val="24"/>
              </w:rPr>
              <w:t>ластичн</w:t>
            </w:r>
            <w:r>
              <w:rPr>
                <w:rFonts w:ascii="Times New Roman" w:eastAsia="Times New Roman" w:hAnsi="Times New Roman" w:cs="Times New Roman"/>
                <w:sz w:val="24"/>
                <w:szCs w:val="24"/>
              </w:rPr>
              <w:t>ого</w:t>
            </w:r>
            <w:r w:rsidRPr="00516010">
              <w:rPr>
                <w:rFonts w:ascii="Times New Roman" w:eastAsia="Times New Roman" w:hAnsi="Times New Roman" w:cs="Times New Roman"/>
                <w:sz w:val="24"/>
                <w:szCs w:val="24"/>
              </w:rPr>
              <w:t xml:space="preserve"> титанов</w:t>
            </w:r>
            <w:r>
              <w:rPr>
                <w:rFonts w:ascii="Times New Roman" w:eastAsia="Times New Roman" w:hAnsi="Times New Roman" w:cs="Times New Roman"/>
                <w:sz w:val="24"/>
                <w:szCs w:val="24"/>
              </w:rPr>
              <w:t>ого</w:t>
            </w:r>
            <w:r w:rsidRPr="00516010">
              <w:rPr>
                <w:rFonts w:ascii="Times New Roman" w:eastAsia="Times New Roman" w:hAnsi="Times New Roman" w:cs="Times New Roman"/>
                <w:sz w:val="24"/>
                <w:szCs w:val="24"/>
              </w:rPr>
              <w:t xml:space="preserve"> стерж</w:t>
            </w:r>
            <w:r>
              <w:rPr>
                <w:rFonts w:ascii="Times New Roman" w:eastAsia="Times New Roman" w:hAnsi="Times New Roman" w:cs="Times New Roman"/>
                <w:sz w:val="24"/>
                <w:szCs w:val="24"/>
              </w:rPr>
              <w:t>ня</w:t>
            </w:r>
            <w:r w:rsidRPr="00516010">
              <w:rPr>
                <w:rFonts w:ascii="Times New Roman" w:eastAsia="Times New Roman" w:hAnsi="Times New Roman" w:cs="Times New Roman"/>
                <w:sz w:val="24"/>
                <w:szCs w:val="24"/>
              </w:rPr>
              <w:t xml:space="preserve"> (TEN)</w:t>
            </w:r>
            <w:r>
              <w:rPr>
                <w:rFonts w:ascii="Times New Roman" w:eastAsia="Times New Roman" w:hAnsi="Times New Roman" w:cs="Times New Roman"/>
                <w:sz w:val="24"/>
                <w:szCs w:val="24"/>
              </w:rPr>
              <w:t xml:space="preserve"> </w:t>
            </w:r>
          </w:p>
          <w:p w:rsidR="00C125A1" w:rsidRDefault="00C125A1" w:rsidP="00A134C7">
            <w:pPr>
              <w:pStyle w:val="1"/>
              <w:jc w:val="center"/>
              <w:rPr>
                <w:rFonts w:ascii="Times New Roman" w:eastAsia="Times New Roman" w:hAnsi="Times New Roman" w:cs="Times New Roman"/>
                <w:sz w:val="24"/>
                <w:szCs w:val="24"/>
              </w:rPr>
            </w:pPr>
            <w:r>
              <w:rPr>
                <w:rFonts w:ascii="Arial" w:eastAsia="Arial" w:hAnsi="Arial" w:cs="Arial"/>
                <w:color w:val="222222"/>
                <w:sz w:val="24"/>
                <w:szCs w:val="24"/>
                <w:highlight w:val="white"/>
              </w:rPr>
              <w:t xml:space="preserve">Ø </w:t>
            </w:r>
            <w:r>
              <w:rPr>
                <w:rFonts w:ascii="Times New Roman" w:eastAsia="Times New Roman" w:hAnsi="Times New Roman" w:cs="Times New Roman"/>
                <w:sz w:val="24"/>
                <w:szCs w:val="24"/>
              </w:rPr>
              <w:t>3,0 - 3,5 - 4,0</w:t>
            </w:r>
          </w:p>
        </w:tc>
        <w:tc>
          <w:tcPr>
            <w:tcW w:w="850" w:type="dxa"/>
          </w:tcPr>
          <w:p w:rsidR="00C125A1" w:rsidRDefault="00C125A1" w:rsidP="00B02F73">
            <w:pPr>
              <w:pStyle w:val="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шт</w:t>
            </w:r>
            <w:proofErr w:type="spellEnd"/>
          </w:p>
        </w:tc>
        <w:tc>
          <w:tcPr>
            <w:tcW w:w="709" w:type="dxa"/>
          </w:tcPr>
          <w:p w:rsidR="00C125A1" w:rsidRPr="00FA5228" w:rsidRDefault="00C125A1" w:rsidP="00B02F73">
            <w:pPr>
              <w:pStyle w:v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776" w:type="dxa"/>
          </w:tcPr>
          <w:p w:rsidR="00C125A1" w:rsidRDefault="00C125A1" w:rsidP="00B02F73">
            <w:pPr>
              <w:pStyle w:val="1"/>
              <w:jc w:val="both"/>
              <w:rPr>
                <w:rFonts w:ascii="Times New Roman" w:eastAsia="Times New Roman" w:hAnsi="Times New Roman" w:cs="Times New Roman"/>
                <w:sz w:val="24"/>
                <w:szCs w:val="24"/>
              </w:rPr>
            </w:pPr>
            <w:r w:rsidRPr="00FA5228">
              <w:rPr>
                <w:rFonts w:ascii="Times New Roman" w:eastAsia="Times New Roman" w:hAnsi="Times New Roman" w:cs="Times New Roman"/>
                <w:sz w:val="24"/>
                <w:szCs w:val="24"/>
              </w:rPr>
              <w:t xml:space="preserve">Гвинти сліпі призначені для закриття отвору введення стержня для запобігання його заростання кістковою тканиною та/або випадіння стержня з каналу. </w:t>
            </w:r>
          </w:p>
          <w:p w:rsidR="00C125A1" w:rsidRPr="00FA5228" w:rsidRDefault="00C125A1" w:rsidP="00375490">
            <w:pPr>
              <w:pStyle w:val="1"/>
              <w:jc w:val="both"/>
              <w:rPr>
                <w:rFonts w:ascii="Times New Roman" w:eastAsia="Times New Roman" w:hAnsi="Times New Roman" w:cs="Times New Roman"/>
                <w:sz w:val="24"/>
                <w:szCs w:val="24"/>
              </w:rPr>
            </w:pPr>
            <w:r w:rsidRPr="008B01FA">
              <w:rPr>
                <w:rFonts w:ascii="Times New Roman" w:eastAsia="Times New Roman" w:hAnsi="Times New Roman" w:cs="Times New Roman"/>
                <w:sz w:val="24"/>
                <w:szCs w:val="24"/>
              </w:rPr>
              <w:t xml:space="preserve">Довжина гвинта </w:t>
            </w:r>
            <w:r>
              <w:rPr>
                <w:rFonts w:ascii="Times New Roman" w:eastAsia="Times New Roman" w:hAnsi="Times New Roman" w:cs="Times New Roman"/>
                <w:sz w:val="24"/>
                <w:szCs w:val="24"/>
              </w:rPr>
              <w:t>28-30</w:t>
            </w:r>
            <w:r w:rsidRPr="008B01FA">
              <w:rPr>
                <w:rFonts w:ascii="Times New Roman" w:eastAsia="Times New Roman" w:hAnsi="Times New Roman" w:cs="Times New Roman"/>
                <w:sz w:val="24"/>
                <w:szCs w:val="24"/>
              </w:rPr>
              <w:t xml:space="preserve"> мм, діаметр </w:t>
            </w:r>
            <w:r>
              <w:rPr>
                <w:rFonts w:ascii="Times New Roman" w:eastAsia="Times New Roman" w:hAnsi="Times New Roman" w:cs="Times New Roman"/>
                <w:sz w:val="24"/>
                <w:szCs w:val="24"/>
              </w:rPr>
              <w:t>7,3 -</w:t>
            </w:r>
            <w:r w:rsidRPr="008B01FA">
              <w:rPr>
                <w:rFonts w:ascii="Times New Roman" w:eastAsia="Times New Roman" w:hAnsi="Times New Roman" w:cs="Times New Roman"/>
                <w:sz w:val="24"/>
                <w:szCs w:val="24"/>
              </w:rPr>
              <w:t xml:space="preserve"> 7,</w:t>
            </w:r>
            <w:r>
              <w:rPr>
                <w:rFonts w:ascii="Times New Roman" w:eastAsia="Times New Roman" w:hAnsi="Times New Roman" w:cs="Times New Roman"/>
                <w:sz w:val="24"/>
                <w:szCs w:val="24"/>
              </w:rPr>
              <w:t>5</w:t>
            </w:r>
            <w:r w:rsidRPr="008B01FA">
              <w:rPr>
                <w:rFonts w:ascii="Times New Roman" w:eastAsia="Times New Roman" w:hAnsi="Times New Roman" w:cs="Times New Roman"/>
                <w:sz w:val="24"/>
                <w:szCs w:val="24"/>
              </w:rPr>
              <w:t xml:space="preserve"> мм. Гвинт не </w:t>
            </w:r>
            <w:proofErr w:type="spellStart"/>
            <w:r w:rsidRPr="008B01FA">
              <w:rPr>
                <w:rFonts w:ascii="Times New Roman" w:eastAsia="Times New Roman" w:hAnsi="Times New Roman" w:cs="Times New Roman"/>
                <w:sz w:val="24"/>
                <w:szCs w:val="24"/>
              </w:rPr>
              <w:t>канюльований</w:t>
            </w:r>
            <w:proofErr w:type="spellEnd"/>
            <w:r w:rsidRPr="008B01FA">
              <w:rPr>
                <w:rFonts w:ascii="Times New Roman" w:eastAsia="Times New Roman" w:hAnsi="Times New Roman" w:cs="Times New Roman"/>
                <w:sz w:val="24"/>
                <w:szCs w:val="24"/>
              </w:rPr>
              <w:t>, має внутрішнє заглиблення, яке слугує карманом для кінця стержня і утримує його. Вхідна частина гвинта діаметром  5,</w:t>
            </w:r>
            <w:r>
              <w:rPr>
                <w:rFonts w:ascii="Times New Roman" w:eastAsia="Times New Roman" w:hAnsi="Times New Roman" w:cs="Times New Roman"/>
                <w:sz w:val="24"/>
                <w:szCs w:val="24"/>
              </w:rPr>
              <w:t>0 -5,2</w:t>
            </w:r>
            <w:r w:rsidRPr="008B01FA">
              <w:rPr>
                <w:rFonts w:ascii="Times New Roman" w:eastAsia="Times New Roman" w:hAnsi="Times New Roman" w:cs="Times New Roman"/>
                <w:sz w:val="24"/>
                <w:szCs w:val="24"/>
              </w:rPr>
              <w:t xml:space="preserve"> мм, яка переходить в різьбову частину. Різьбова частина має бути </w:t>
            </w:r>
            <w:proofErr w:type="spellStart"/>
            <w:r w:rsidRPr="008B01FA">
              <w:rPr>
                <w:rFonts w:ascii="Times New Roman" w:eastAsia="Times New Roman" w:hAnsi="Times New Roman" w:cs="Times New Roman"/>
                <w:sz w:val="24"/>
                <w:szCs w:val="24"/>
              </w:rPr>
              <w:t>самонарізною</w:t>
            </w:r>
            <w:proofErr w:type="spellEnd"/>
            <w:r w:rsidRPr="008B01FA">
              <w:rPr>
                <w:rFonts w:ascii="Times New Roman" w:eastAsia="Times New Roman" w:hAnsi="Times New Roman" w:cs="Times New Roman"/>
                <w:sz w:val="24"/>
                <w:szCs w:val="24"/>
              </w:rPr>
              <w:t>, за рахунок наявності трьох кутових нарізок. Шліц гвинта має бути виконаний під викрутку типу «</w:t>
            </w:r>
            <w:proofErr w:type="spellStart"/>
            <w:r w:rsidRPr="008B01FA">
              <w:rPr>
                <w:rFonts w:ascii="Times New Roman" w:eastAsia="Times New Roman" w:hAnsi="Times New Roman" w:cs="Times New Roman"/>
                <w:sz w:val="24"/>
                <w:szCs w:val="24"/>
              </w:rPr>
              <w:t>Torx</w:t>
            </w:r>
            <w:proofErr w:type="spellEnd"/>
            <w:r w:rsidRPr="008B01FA">
              <w:rPr>
                <w:rFonts w:ascii="Times New Roman" w:eastAsia="Times New Roman" w:hAnsi="Times New Roman" w:cs="Times New Roman"/>
                <w:sz w:val="24"/>
                <w:szCs w:val="24"/>
              </w:rPr>
              <w:t>» T25 (зірка). Глибина шліца 2,9</w:t>
            </w:r>
            <w:r>
              <w:rPr>
                <w:rFonts w:ascii="Times New Roman" w:eastAsia="Times New Roman" w:hAnsi="Times New Roman" w:cs="Times New Roman"/>
                <w:sz w:val="24"/>
                <w:szCs w:val="24"/>
              </w:rPr>
              <w:t xml:space="preserve"> – 3,0</w:t>
            </w:r>
            <w:r w:rsidRPr="008B01FA">
              <w:rPr>
                <w:rFonts w:ascii="Times New Roman" w:eastAsia="Times New Roman" w:hAnsi="Times New Roman" w:cs="Times New Roman"/>
                <w:sz w:val="24"/>
                <w:szCs w:val="24"/>
              </w:rPr>
              <w:t xml:space="preserve"> мм.</w:t>
            </w:r>
          </w:p>
        </w:tc>
      </w:tr>
    </w:tbl>
    <w:p w:rsidR="00B80FB5" w:rsidRDefault="00B80FB5" w:rsidP="00B80FB5"/>
    <w:p w:rsidR="00A134C7" w:rsidRPr="00C125A1" w:rsidRDefault="00A134C7" w:rsidP="00A134C7">
      <w:pPr>
        <w:pStyle w:val="HTML"/>
        <w:jc w:val="both"/>
        <w:rPr>
          <w:rFonts w:ascii="Times New Roman" w:hAnsi="Times New Roman"/>
          <w:color w:val="auto"/>
          <w:sz w:val="24"/>
          <w:szCs w:val="24"/>
          <w:shd w:val="clear" w:color="auto" w:fill="FFFFFF"/>
        </w:rPr>
      </w:pPr>
      <w:r w:rsidRPr="00C125A1">
        <w:rPr>
          <w:rFonts w:ascii="Times New Roman" w:hAnsi="Times New Roman"/>
          <w:sz w:val="24"/>
          <w:szCs w:val="24"/>
          <w:shd w:val="clear" w:color="auto" w:fill="FFFFFF"/>
        </w:rPr>
        <w:t xml:space="preserve">Для </w:t>
      </w:r>
      <w:r w:rsidRPr="00C125A1">
        <w:rPr>
          <w:rFonts w:ascii="Times New Roman" w:hAnsi="Times New Roman"/>
          <w:color w:val="auto"/>
          <w:sz w:val="24"/>
          <w:szCs w:val="24"/>
          <w:shd w:val="clear" w:color="auto" w:fill="FFFFFF"/>
        </w:rPr>
        <w:t xml:space="preserve">підтвердження відповідності тендерних пропозицій </w:t>
      </w:r>
      <w:proofErr w:type="spellStart"/>
      <w:r w:rsidRPr="00C125A1">
        <w:rPr>
          <w:rFonts w:ascii="Times New Roman" w:hAnsi="Times New Roman"/>
          <w:color w:val="auto"/>
          <w:sz w:val="24"/>
          <w:szCs w:val="24"/>
          <w:shd w:val="clear" w:color="auto" w:fill="FFFFFF"/>
        </w:rPr>
        <w:t>медико-технічним</w:t>
      </w:r>
      <w:proofErr w:type="spellEnd"/>
      <w:r w:rsidRPr="00C125A1">
        <w:rPr>
          <w:rFonts w:ascii="Times New Roman" w:hAnsi="Times New Roman"/>
          <w:color w:val="auto"/>
          <w:sz w:val="24"/>
          <w:szCs w:val="24"/>
          <w:shd w:val="clear" w:color="auto" w:fill="FFFFFF"/>
        </w:rPr>
        <w:t xml:space="preserve"> вимогам до предмету закупівлі, учасники повинні надати наступні документи:</w:t>
      </w:r>
    </w:p>
    <w:p w:rsidR="00A134C7" w:rsidRPr="00C125A1" w:rsidRDefault="00A134C7" w:rsidP="00A1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rPr>
      </w:pPr>
      <w:r w:rsidRPr="00C125A1">
        <w:rPr>
          <w:rFonts w:cs="Courier New"/>
          <w:shd w:val="clear" w:color="auto" w:fill="FFFFFF"/>
        </w:rPr>
        <w:t xml:space="preserve">1. </w:t>
      </w:r>
      <w:r w:rsidRPr="00C125A1">
        <w:rPr>
          <w:b/>
        </w:rPr>
        <w:t>К</w:t>
      </w:r>
      <w:r w:rsidRPr="00C125A1">
        <w:rPr>
          <w:rFonts w:cs="Courier New"/>
          <w:b/>
          <w:shd w:val="clear" w:color="auto" w:fill="FFFFFF"/>
        </w:rPr>
        <w:t xml:space="preserve">опію реєстраційного посвідчення (свідоцтва про державну реєстрацію) та/або </w:t>
      </w:r>
      <w:r w:rsidRPr="00C125A1">
        <w:rPr>
          <w:b/>
          <w:bCs/>
          <w:lang w:eastAsia="uk-UA"/>
        </w:rPr>
        <w:t>документи, що підтверджують проведення оцінки відповідності</w:t>
      </w:r>
      <w:r w:rsidRPr="00C125A1">
        <w:rPr>
          <w:bCs/>
          <w:lang w:eastAsia="uk-UA"/>
        </w:rPr>
        <w:t xml:space="preserve"> запропонованого товару вимогам технічного регламенту, затвердженого постановами КМУ №753, №754, №755 від 02.10.2013 (</w:t>
      </w:r>
      <w:r w:rsidRPr="00C125A1">
        <w:rPr>
          <w:b/>
          <w:bCs/>
          <w:lang w:eastAsia="uk-UA"/>
        </w:rPr>
        <w:t>копія сертифікату або свідоцтва або декларації відповідності</w:t>
      </w:r>
      <w:r w:rsidRPr="00C125A1">
        <w:rPr>
          <w:bCs/>
          <w:lang w:eastAsia="uk-UA"/>
        </w:rPr>
        <w:t>)</w:t>
      </w:r>
      <w:r w:rsidRPr="00C125A1">
        <w:rPr>
          <w:b/>
          <w:shd w:val="clear" w:color="auto" w:fill="FFFFFF"/>
        </w:rPr>
        <w:t xml:space="preserve"> на товар, що закуповується.</w:t>
      </w:r>
      <w:r w:rsidRPr="00C125A1">
        <w:rPr>
          <w:shd w:val="clear" w:color="auto" w:fill="FFFFFF"/>
        </w:rPr>
        <w:t xml:space="preserve">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w:t>
      </w:r>
      <w:r w:rsidRPr="00C125A1">
        <w:t>.</w:t>
      </w:r>
    </w:p>
    <w:p w:rsidR="00A134C7" w:rsidRPr="00C125A1" w:rsidRDefault="00A134C7" w:rsidP="00A1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ar-SA"/>
        </w:rPr>
      </w:pPr>
      <w:r w:rsidRPr="00C125A1">
        <w:rPr>
          <w:shd w:val="clear" w:color="auto" w:fill="FFFFFF"/>
        </w:rPr>
        <w:lastRenderedPageBreak/>
        <w:t xml:space="preserve">2. </w:t>
      </w:r>
      <w:r w:rsidRPr="00C125A1">
        <w:rPr>
          <w:b/>
          <w:shd w:val="clear" w:color="auto" w:fill="FFFFFF"/>
        </w:rPr>
        <w:t xml:space="preserve">Копію Інструкції для застосування. </w:t>
      </w:r>
      <w:r w:rsidRPr="00C125A1">
        <w:rPr>
          <w:lang w:eastAsia="ar-SA"/>
        </w:rPr>
        <w:t xml:space="preserve">Інструкція повинна бути надана українською мовою. </w:t>
      </w:r>
      <w:r w:rsidRPr="00C125A1">
        <w:rPr>
          <w:b/>
          <w:lang w:eastAsia="ar-SA"/>
        </w:rPr>
        <w:t>В інструкції повинні міститись рекомендації щодо проведення МРТ</w:t>
      </w:r>
      <w:r w:rsidRPr="00C125A1">
        <w:rPr>
          <w:lang w:eastAsia="ar-SA"/>
        </w:rPr>
        <w:t>.</w:t>
      </w:r>
    </w:p>
    <w:p w:rsidR="00A134C7" w:rsidRPr="00C125A1" w:rsidRDefault="00A134C7" w:rsidP="00A1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125A1">
        <w:rPr>
          <w:shd w:val="clear" w:color="auto" w:fill="FFFFFF"/>
        </w:rPr>
        <w:t xml:space="preserve">3. </w:t>
      </w:r>
      <w:r w:rsidRPr="00C125A1">
        <w:t xml:space="preserve">Копію сертифікату відповідності якості виробництва вимогам </w:t>
      </w:r>
      <w:smartTag w:uri="urn:schemas-microsoft-com:office:smarttags" w:element="stockticker">
        <w:r w:rsidRPr="00C125A1">
          <w:t>ISO</w:t>
        </w:r>
      </w:smartTag>
      <w:r w:rsidRPr="00C125A1">
        <w:t xml:space="preserve"> та (чи) СЕ (TUV) та (або) копію сертифікату відповідності державної системи сертифікації </w:t>
      </w:r>
      <w:proofErr w:type="spellStart"/>
      <w:r w:rsidRPr="00C125A1">
        <w:t>УкрСЕПРО</w:t>
      </w:r>
      <w:proofErr w:type="spellEnd"/>
      <w:r w:rsidRPr="00C125A1">
        <w:t>, якщо такі передбачені на вид товарів, що пропонується.</w:t>
      </w:r>
    </w:p>
    <w:p w:rsidR="00A134C7" w:rsidRPr="00C125A1" w:rsidRDefault="00A134C7" w:rsidP="00A1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C125A1">
        <w:t>4.</w:t>
      </w:r>
      <w:r w:rsidRPr="00C125A1">
        <w:rPr>
          <w:b/>
        </w:rPr>
        <w:t xml:space="preserve"> О</w:t>
      </w:r>
      <w:r w:rsidRPr="00C125A1">
        <w:rPr>
          <w:b/>
          <w:shd w:val="clear" w:color="auto" w:fill="FFFFFF"/>
        </w:rPr>
        <w:t>ригінал гарантійного листа виробника</w:t>
      </w:r>
      <w:r w:rsidRPr="00C125A1">
        <w:rPr>
          <w:shd w:val="clear" w:color="auto" w:fill="FFFFFF"/>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w:t>
      </w:r>
      <w:r w:rsidRPr="00C125A1">
        <w:t xml:space="preserve">з наданням копії документу, який підтверджує такі повноваження з підтвердженням можливості постачання </w:t>
      </w:r>
      <w:r w:rsidRPr="00C125A1">
        <w:rPr>
          <w:shd w:val="clear" w:color="auto" w:fill="FFFFFF"/>
        </w:rPr>
        <w:t xml:space="preserve">товару </w:t>
      </w:r>
      <w:r w:rsidRPr="00C125A1">
        <w:t>необхідної кількості та належної якості та у строки передбачені тендерною документацією</w:t>
      </w:r>
      <w:r w:rsidRPr="00C125A1">
        <w:rPr>
          <w:shd w:val="clear" w:color="auto" w:fill="FFFFFF"/>
        </w:rPr>
        <w:t>.</w:t>
      </w:r>
      <w:r w:rsidRPr="00C125A1">
        <w:rPr>
          <w:b/>
          <w:u w:val="single"/>
        </w:rPr>
        <w:t>Гарантійний лист повинен включати номер процедури закупівлі в системі електронних закупівель, а також назву предмета закупівлі та назву замовника</w:t>
      </w:r>
      <w:r w:rsidRPr="00C125A1">
        <w:t>.</w:t>
      </w:r>
    </w:p>
    <w:p w:rsidR="00A134C7" w:rsidRPr="00C125A1" w:rsidRDefault="00A134C7" w:rsidP="00A1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C125A1">
        <w:t xml:space="preserve">5. </w:t>
      </w:r>
      <w:r w:rsidRPr="00C125A1">
        <w:rPr>
          <w:b/>
          <w:u w:val="single"/>
        </w:rPr>
        <w:t>Матеріал, з якого виготовлені імплантати повинен відповідати стандарту ISO-5832, для виробів, що імплантуються всередину тіла людини. Підтвердження повинно бути надано</w:t>
      </w:r>
      <w:bookmarkStart w:id="0" w:name="_GoBack"/>
      <w:bookmarkEnd w:id="0"/>
      <w:r w:rsidRPr="00C125A1">
        <w:rPr>
          <w:b/>
          <w:u w:val="single"/>
        </w:rPr>
        <w:t xml:space="preserve"> в інструкції з експлуатації та в гарантійному листі виробника, який необхідно подати у складі тендерної пропозиції</w:t>
      </w:r>
      <w:r w:rsidRPr="00C125A1">
        <w:t>.</w:t>
      </w:r>
    </w:p>
    <w:p w:rsidR="00A60E45" w:rsidRPr="00C125A1" w:rsidRDefault="00A134C7" w:rsidP="00A134C7">
      <w:r w:rsidRPr="00C125A1">
        <w:t xml:space="preserve">6. Імплантати повинні мати чітке лазерне або електрохімічне та кольорове маркування, що витримує стерилізацію, для полегшення визначення відповідного діаметру виробу в ході операції </w:t>
      </w:r>
      <w:r w:rsidRPr="00C125A1">
        <w:rPr>
          <w:b/>
        </w:rPr>
        <w:t>(надати гарантійний лист учасника)</w:t>
      </w:r>
      <w:r w:rsidRPr="00C125A1">
        <w:t>.</w:t>
      </w:r>
    </w:p>
    <w:p w:rsidR="00E16433" w:rsidRPr="00C125A1" w:rsidRDefault="00E16433" w:rsidP="00E16433"/>
    <w:p w:rsidR="00736533" w:rsidRPr="00C125A1" w:rsidRDefault="00736533" w:rsidP="00E16433">
      <w:r w:rsidRPr="00C125A1">
        <w:t>Очікувана вартість предмета закупівлі складає 400000,00 грн. (чотириста тисяч гривень 00 коп.) з ПДВ,</w:t>
      </w:r>
    </w:p>
    <w:p w:rsidR="00736533" w:rsidRDefault="00736533" w:rsidP="00E16433"/>
    <w:sectPr w:rsidR="00736533" w:rsidSect="00C125A1">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9D6E50"/>
    <w:rsid w:val="000656CA"/>
    <w:rsid w:val="000B1AD4"/>
    <w:rsid w:val="00220B4D"/>
    <w:rsid w:val="002568BE"/>
    <w:rsid w:val="003474DA"/>
    <w:rsid w:val="00375490"/>
    <w:rsid w:val="003C40EF"/>
    <w:rsid w:val="00481103"/>
    <w:rsid w:val="004A3724"/>
    <w:rsid w:val="00516010"/>
    <w:rsid w:val="005746FB"/>
    <w:rsid w:val="005D0509"/>
    <w:rsid w:val="007323E1"/>
    <w:rsid w:val="00736533"/>
    <w:rsid w:val="00770272"/>
    <w:rsid w:val="00775D30"/>
    <w:rsid w:val="0084713D"/>
    <w:rsid w:val="008B01FA"/>
    <w:rsid w:val="008F69B4"/>
    <w:rsid w:val="009622D0"/>
    <w:rsid w:val="009D6E50"/>
    <w:rsid w:val="00A134C7"/>
    <w:rsid w:val="00AF07DC"/>
    <w:rsid w:val="00B02F73"/>
    <w:rsid w:val="00B80FB5"/>
    <w:rsid w:val="00C125A1"/>
    <w:rsid w:val="00C46FF3"/>
    <w:rsid w:val="00CD4AE7"/>
    <w:rsid w:val="00E16433"/>
    <w:rsid w:val="00E752B9"/>
    <w:rsid w:val="00EB2F0E"/>
    <w:rsid w:val="00F2349C"/>
    <w:rsid w:val="00F23765"/>
    <w:rsid w:val="00FA522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D6E50"/>
    <w:rPr>
      <w:rFonts w:ascii="Calibri" w:eastAsia="Calibri" w:hAnsi="Calibri" w:cs="Calibri"/>
      <w:lang w:eastAsia="uk-UA"/>
    </w:rPr>
  </w:style>
  <w:style w:type="paragraph" w:customStyle="1" w:styleId="CharChar">
    <w:name w:val="Char Знак Знак Char Знак"/>
    <w:basedOn w:val="a"/>
    <w:rsid w:val="00481103"/>
    <w:rPr>
      <w:rFonts w:ascii="Verdana" w:hAnsi="Verdana" w:cs="Verdana"/>
      <w:sz w:val="20"/>
      <w:szCs w:val="20"/>
      <w:lang w:val="en-US" w:eastAsia="en-US"/>
    </w:rPr>
  </w:style>
  <w:style w:type="paragraph" w:styleId="HTML">
    <w:name w:val="HTML Preformatted"/>
    <w:aliases w:val="Знак9"/>
    <w:basedOn w:val="a"/>
    <w:link w:val="HTML0"/>
    <w:rsid w:val="00481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basedOn w:val="a0"/>
    <w:link w:val="HTML"/>
    <w:rsid w:val="00481103"/>
    <w:rPr>
      <w:rFonts w:ascii="Courier New" w:eastAsia="Times New Roman" w:hAnsi="Courier New" w:cs="Times New Roman"/>
      <w:color w:val="000000"/>
      <w:sz w:val="17"/>
      <w:szCs w:val="17"/>
      <w:lang w:eastAsia="ar-SA"/>
    </w:rPr>
  </w:style>
  <w:style w:type="paragraph" w:styleId="a3">
    <w:name w:val="Balloon Text"/>
    <w:basedOn w:val="a"/>
    <w:link w:val="a4"/>
    <w:uiPriority w:val="99"/>
    <w:semiHidden/>
    <w:unhideWhenUsed/>
    <w:rsid w:val="008B01FA"/>
    <w:rPr>
      <w:rFonts w:ascii="Segoe UI" w:hAnsi="Segoe UI" w:cs="Segoe UI"/>
      <w:sz w:val="18"/>
      <w:szCs w:val="18"/>
    </w:rPr>
  </w:style>
  <w:style w:type="character" w:customStyle="1" w:styleId="a4">
    <w:name w:val="Текст выноски Знак"/>
    <w:basedOn w:val="a0"/>
    <w:link w:val="a3"/>
    <w:uiPriority w:val="99"/>
    <w:semiHidden/>
    <w:rsid w:val="008B01F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3419</Words>
  <Characters>1950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cp:lastModifiedBy>
  <cp:revision>2</cp:revision>
  <cp:lastPrinted>2021-08-19T11:13:00Z</cp:lastPrinted>
  <dcterms:created xsi:type="dcterms:W3CDTF">2021-08-30T06:09:00Z</dcterms:created>
  <dcterms:modified xsi:type="dcterms:W3CDTF">2021-08-30T06:09:00Z</dcterms:modified>
</cp:coreProperties>
</file>