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74E" w:rsidRPr="00311B34" w:rsidRDefault="0008374E" w:rsidP="0008374E">
      <w:pPr>
        <w:jc w:val="right"/>
        <w:rPr>
          <w:b/>
          <w:bCs/>
          <w:i/>
          <w:iCs/>
        </w:rPr>
      </w:pPr>
    </w:p>
    <w:p w:rsidR="0008374E" w:rsidRPr="00D52539" w:rsidRDefault="0008374E" w:rsidP="0008374E">
      <w:pPr>
        <w:jc w:val="center"/>
        <w:outlineLvl w:val="0"/>
        <w:rPr>
          <w:b/>
        </w:rPr>
      </w:pPr>
      <w:r w:rsidRPr="00D52539">
        <w:rPr>
          <w:b/>
        </w:rPr>
        <w:t xml:space="preserve">МЕДИКО-ТЕХНІЧНІ ВИМОГИ </w:t>
      </w:r>
    </w:p>
    <w:p w:rsidR="0008374E" w:rsidRPr="00D52539" w:rsidRDefault="0008374E" w:rsidP="0008374E">
      <w:pPr>
        <w:spacing w:after="60"/>
        <w:jc w:val="center"/>
        <w:outlineLvl w:val="0"/>
        <w:rPr>
          <w:b/>
        </w:rPr>
      </w:pPr>
      <w:r w:rsidRPr="00D52539">
        <w:rPr>
          <w:b/>
        </w:rPr>
        <w:t>на закупівлю по предмету</w:t>
      </w:r>
    </w:p>
    <w:p w:rsidR="0008374E" w:rsidRDefault="0008374E" w:rsidP="0008374E">
      <w:pPr>
        <w:pStyle w:val="rvps2"/>
        <w:spacing w:before="0" w:beforeAutospacing="0" w:after="0" w:afterAutospacing="0"/>
        <w:ind w:firstLine="426"/>
        <w:jc w:val="center"/>
        <w:textAlignment w:val="baseline"/>
        <w:rPr>
          <w:b/>
        </w:rPr>
      </w:pPr>
      <w:r w:rsidRPr="00D52539">
        <w:rPr>
          <w:b/>
          <w:bCs/>
        </w:rPr>
        <w:t>лікарські засоби різні</w:t>
      </w:r>
      <w:r w:rsidRPr="00D52539">
        <w:rPr>
          <w:b/>
        </w:rPr>
        <w:t xml:space="preserve"> -</w:t>
      </w:r>
      <w:r w:rsidRPr="00D52539">
        <w:rPr>
          <w:b/>
          <w:bCs/>
        </w:rPr>
        <w:t xml:space="preserve"> </w:t>
      </w:r>
      <w:r w:rsidRPr="00807FB5">
        <w:rPr>
          <w:b/>
          <w:bCs/>
        </w:rPr>
        <w:t xml:space="preserve">код </w:t>
      </w:r>
      <w:r w:rsidRPr="00807FB5">
        <w:rPr>
          <w:b/>
        </w:rPr>
        <w:t xml:space="preserve">ДК 021:2015: </w:t>
      </w:r>
      <w:r w:rsidRPr="00807FB5">
        <w:rPr>
          <w:b/>
          <w:bCs/>
        </w:rPr>
        <w:t>33690000-3</w:t>
      </w:r>
      <w:r w:rsidRPr="00807FB5">
        <w:rPr>
          <w:b/>
        </w:rPr>
        <w:t xml:space="preserve"> (</w:t>
      </w:r>
      <w:r w:rsidRPr="00E87F9A">
        <w:rPr>
          <w:rStyle w:val="a6"/>
          <w:b/>
          <w:color w:val="000000"/>
        </w:rPr>
        <w:t xml:space="preserve">Лот №1 – </w:t>
      </w:r>
      <w:r w:rsidRPr="00760F89">
        <w:rPr>
          <w:rStyle w:val="a6"/>
          <w:b/>
          <w:sz w:val="24"/>
          <w:szCs w:val="24"/>
        </w:rPr>
        <w:t xml:space="preserve"> Реагенти до аналізатору електролітів "Elektrolyte Analyzer — 9180" (закрита система)</w:t>
      </w:r>
      <w:r w:rsidRPr="00E87F9A">
        <w:rPr>
          <w:rStyle w:val="a6"/>
          <w:b/>
          <w:color w:val="000000"/>
        </w:rPr>
        <w:t xml:space="preserve">; Лот №2 - </w:t>
      </w:r>
      <w:r w:rsidRPr="00760F89">
        <w:rPr>
          <w:rStyle w:val="a6"/>
          <w:b/>
          <w:color w:val="000000"/>
          <w:sz w:val="24"/>
          <w:szCs w:val="24"/>
        </w:rPr>
        <w:t>Реагенти до біохімічного аналізатору "Cobas Integra 400 Plus" (закрита система)</w:t>
      </w:r>
      <w:r w:rsidRPr="00E87F9A">
        <w:rPr>
          <w:rStyle w:val="a6"/>
          <w:b/>
          <w:color w:val="000000"/>
        </w:rPr>
        <w:t xml:space="preserve">; </w:t>
      </w:r>
      <w:r>
        <w:rPr>
          <w:rStyle w:val="a6"/>
          <w:b/>
          <w:color w:val="000000"/>
        </w:rPr>
        <w:t xml:space="preserve">Лот №3 - </w:t>
      </w:r>
      <w:r w:rsidRPr="00760F89">
        <w:rPr>
          <w:rStyle w:val="a6"/>
          <w:b/>
          <w:color w:val="000000"/>
          <w:sz w:val="24"/>
          <w:szCs w:val="24"/>
        </w:rPr>
        <w:t>Реагенти до біохімічного аналізатору "Cobas 6000"  (закрита система)</w:t>
      </w:r>
      <w:r>
        <w:rPr>
          <w:rStyle w:val="a6"/>
          <w:b/>
          <w:color w:val="000000"/>
        </w:rPr>
        <w:t xml:space="preserve">; Лот №4 - </w:t>
      </w:r>
      <w:r w:rsidRPr="00760F89">
        <w:rPr>
          <w:rStyle w:val="a6"/>
          <w:b/>
          <w:color w:val="000000"/>
          <w:sz w:val="24"/>
          <w:szCs w:val="24"/>
        </w:rPr>
        <w:t>Реагенти до біохімічного аналізатору "Reflotron plus"  (закрита система)</w:t>
      </w:r>
      <w:r w:rsidRPr="00636A5B">
        <w:rPr>
          <w:b/>
        </w:rPr>
        <w:t>)</w:t>
      </w:r>
    </w:p>
    <w:p w:rsidR="0008374E" w:rsidRDefault="0008374E" w:rsidP="0008374E">
      <w:pPr>
        <w:pStyle w:val="HTML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361" w:type="dxa"/>
        <w:tblInd w:w="95" w:type="dxa"/>
        <w:tblLayout w:type="fixed"/>
        <w:tblLook w:val="04A0"/>
      </w:tblPr>
      <w:tblGrid>
        <w:gridCol w:w="669"/>
        <w:gridCol w:w="2888"/>
        <w:gridCol w:w="980"/>
        <w:gridCol w:w="1069"/>
        <w:gridCol w:w="2204"/>
        <w:gridCol w:w="2551"/>
      </w:tblGrid>
      <w:tr w:rsidR="0008374E" w:rsidTr="00976808">
        <w:trPr>
          <w:trHeight w:val="10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374E" w:rsidRDefault="0008374E" w:rsidP="009768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№з/п</w:t>
            </w:r>
          </w:p>
        </w:tc>
        <w:tc>
          <w:tcPr>
            <w:tcW w:w="2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Назва реактиву, або еквівалент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374E" w:rsidRDefault="0008374E" w:rsidP="0097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Од.вим.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Загальна кількість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НАЦІОНАЛЬНИЙ КЛАСИФІКАТОР УКРАЇНИ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Єдиний закупівельний словник ДК 021:2015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НАЦІОНАЛЬНИЙ КЛАСИФІКАТОР УКРАЇНИ Класифікатор медичних виробів НК 024:2019</w:t>
            </w:r>
          </w:p>
        </w:tc>
      </w:tr>
      <w:tr w:rsidR="0008374E" w:rsidTr="00976808">
        <w:trPr>
          <w:trHeight w:val="300"/>
        </w:trPr>
        <w:tc>
          <w:tcPr>
            <w:tcW w:w="10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8374E" w:rsidRDefault="0008374E" w:rsidP="009768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Лот №1 - </w:t>
            </w:r>
            <w:r w:rsidRPr="00760F89">
              <w:rPr>
                <w:rStyle w:val="a6"/>
                <w:b/>
                <w:sz w:val="24"/>
                <w:szCs w:val="24"/>
              </w:rPr>
              <w:t>Реагенти до аналізатору електролітів "Elektrolyte Analyzer — 9180" (закрита система)</w:t>
            </w:r>
            <w:r w:rsidRPr="007F14AE">
              <w:rPr>
                <w:rStyle w:val="a6"/>
                <w:b/>
              </w:rPr>
              <w:t>:</w:t>
            </w:r>
          </w:p>
        </w:tc>
      </w:tr>
      <w:tr w:rsidR="0008374E" w:rsidRPr="002E7213" w:rsidTr="00976808">
        <w:trPr>
          <w:trHeight w:val="897"/>
        </w:trPr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Фасовка для рідини та контейнер для відходів. Містить калібраційні та промивні розчини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набір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52867  Множинні електроліти IVD, калібратор</w:t>
            </w:r>
          </w:p>
        </w:tc>
      </w:tr>
      <w:tr w:rsidR="0008374E" w:rsidRPr="002E7213" w:rsidTr="00976808">
        <w:trPr>
          <w:trHeight w:val="874"/>
        </w:trPr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Контрольний матеріал ISETROL для відстеження ISETROL Electrolyte аналізу натрію, калію, іонізованого кальцію, Controls літію, хлориду, загального діоксиду вуглецю, іонізованого магнію та рН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набір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52868 Множинні електроліти IVD, контрольний матеріал</w:t>
            </w:r>
          </w:p>
        </w:tc>
      </w:tr>
      <w:tr w:rsidR="0008374E" w:rsidRPr="002E7213" w:rsidTr="00976808">
        <w:trPr>
          <w:trHeight w:val="874"/>
        </w:trPr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Мембранний електрод для IVD вимірювань калію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 xml:space="preserve"> 52892  Калій (K+) IVD, набір, йонселективні електроди</w:t>
            </w:r>
          </w:p>
        </w:tc>
      </w:tr>
      <w:tr w:rsidR="0008374E" w:rsidRPr="002E7213" w:rsidTr="00976808">
        <w:trPr>
          <w:trHeight w:val="1174"/>
        </w:trPr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Мембранний електрод для IVD вимірювань кальцію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52874 Кальцій (Ca2+) IVD, набір, йонселективні електроди</w:t>
            </w:r>
          </w:p>
        </w:tc>
      </w:tr>
      <w:tr w:rsidR="0008374E" w:rsidRPr="002E7213" w:rsidTr="00976808">
        <w:trPr>
          <w:trHeight w:val="1234"/>
        </w:trPr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Мембранний електрод для IVD вимірювань хлориду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52876Хлорид (Cl-) IVD, набір, йонселективні електроди</w:t>
            </w:r>
          </w:p>
        </w:tc>
      </w:tr>
      <w:tr w:rsidR="0008374E" w:rsidRPr="002E7213" w:rsidTr="00976808">
        <w:trPr>
          <w:trHeight w:val="1193"/>
        </w:trPr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 xml:space="preserve">Еталонний електрод для закриття електричного вимірювального ланцюга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 xml:space="preserve">59241 Референтний електрод ІВД </w:t>
            </w:r>
          </w:p>
        </w:tc>
      </w:tr>
      <w:tr w:rsidR="0008374E" w:rsidRPr="002E7213" w:rsidTr="00976808">
        <w:trPr>
          <w:trHeight w:val="897"/>
        </w:trPr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Електрод для встановлення електричного контакту між зразком та еталонним електродом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 xml:space="preserve">59241 Референтний електрод ІВД </w:t>
            </w:r>
          </w:p>
        </w:tc>
      </w:tr>
      <w:tr w:rsidR="0008374E" w:rsidRPr="002E7213" w:rsidTr="00976808">
        <w:trPr>
          <w:trHeight w:val="994"/>
        </w:trPr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Скляний капілярний електрод для IVD вимірювань іонів натрію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52896 Натрій (Na+) IVD, набір, йонселективні електроди</w:t>
            </w:r>
          </w:p>
        </w:tc>
      </w:tr>
      <w:tr w:rsidR="0008374E" w:rsidTr="00976808">
        <w:trPr>
          <w:trHeight w:val="495"/>
        </w:trPr>
        <w:tc>
          <w:tcPr>
            <w:tcW w:w="10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374E" w:rsidRDefault="0008374E" w:rsidP="009768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Лот №2 - </w:t>
            </w:r>
            <w:r w:rsidRPr="00760F89">
              <w:rPr>
                <w:rStyle w:val="a6"/>
                <w:b/>
                <w:color w:val="000000"/>
                <w:sz w:val="24"/>
                <w:szCs w:val="24"/>
              </w:rPr>
              <w:t>Реагенти до біохімічного аналізатору "Cobas Integra 400 Plus" (закрита система)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08374E" w:rsidRPr="002E7213" w:rsidTr="00976808">
        <w:trPr>
          <w:trHeight w:val="9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Тест для кількісного визначення креатинину /Creatinine Jaffé Gen.2 (700 tests)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53252 Креатинін IVD, реагент</w:t>
            </w:r>
          </w:p>
        </w:tc>
      </w:tr>
      <w:tr w:rsidR="0008374E" w:rsidRPr="002E7213" w:rsidTr="00976808">
        <w:trPr>
          <w:trHeight w:val="8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Тест для кількісного визначення аланінамінотрансферази (АЛТ) /Alanine Aminotransferase acc. to IFCC (ALTL)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52925 Аланінамінотрансфераза (ALT) IVD, реагент</w:t>
            </w:r>
          </w:p>
        </w:tc>
      </w:tr>
      <w:tr w:rsidR="0008374E" w:rsidRPr="002E7213" w:rsidTr="00976808">
        <w:trPr>
          <w:trHeight w:val="8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Тест для кількісного визначення аспартатамінотрансферази(АСТ) /Aspartate Aminotransferase acc. to IFCC (ASTL)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52955 Загальна аспартатамінотрансфераза (AST) IVD, реагент</w:t>
            </w:r>
          </w:p>
        </w:tc>
      </w:tr>
      <w:tr w:rsidR="0008374E" w:rsidRPr="002E7213" w:rsidTr="00976808">
        <w:trPr>
          <w:trHeight w:val="8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 xml:space="preserve">Тест для визначення гамма-глутамілтрансферази /GGT gamma-Glutamyltransferase ver.2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53030 Гама-глутамілтрансфераза (ГГТ) IVD, реагент</w:t>
            </w:r>
          </w:p>
        </w:tc>
      </w:tr>
      <w:tr w:rsidR="0008374E" w:rsidRPr="002E7213" w:rsidTr="00976808">
        <w:trPr>
          <w:trHeight w:val="8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 xml:space="preserve">Тест для кількісного визначення ліпази (200 тестів) /Lipase colorimetric (LIPC) 200 tests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 xml:space="preserve">53111 Ліпаза IVD, реагент </w:t>
            </w:r>
          </w:p>
        </w:tc>
      </w:tr>
      <w:tr w:rsidR="0008374E" w:rsidRPr="002E7213" w:rsidTr="00976808">
        <w:trPr>
          <w:trHeight w:val="8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Тест для визначення глюкози, 800 тестів/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 xml:space="preserve">53307 Глюкоза IVD, реагент </w:t>
            </w:r>
          </w:p>
        </w:tc>
      </w:tr>
      <w:tr w:rsidR="0008374E" w:rsidRPr="002E7213" w:rsidTr="00976808">
        <w:trPr>
          <w:trHeight w:val="8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Тест для визначення лужної фосфатази, 400 тестів/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 xml:space="preserve"> 52929Загальна лужна фосфатаза (ALP) IVD, реагент</w:t>
            </w:r>
          </w:p>
        </w:tc>
      </w:tr>
      <w:tr w:rsidR="0008374E" w:rsidRPr="002E7213" w:rsidTr="00976808">
        <w:trPr>
          <w:trHeight w:val="8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Тест для кількісного визначення  кальцію (300 тестів) /Calcium Gen.2 (300 tests)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 xml:space="preserve">52875 Кальцій (Ca2+) IVD, реагент </w:t>
            </w:r>
          </w:p>
        </w:tc>
      </w:tr>
      <w:tr w:rsidR="0008374E" w:rsidRPr="002E7213" w:rsidTr="00976808">
        <w:trPr>
          <w:trHeight w:val="8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Тест для кількісного визначення неорганічного фосфату /PHOS2/Phosphate (Inorganic) ver.2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52891 Неорганічний фосфат (PO43-) IVD, реагент</w:t>
            </w:r>
          </w:p>
        </w:tc>
      </w:tr>
      <w:tr w:rsidR="0008374E" w:rsidRPr="002E7213" w:rsidTr="00976808">
        <w:trPr>
          <w:trHeight w:val="8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 xml:space="preserve">Тест для кількісного визначення заліза /IRON2/Iron Gen.2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 xml:space="preserve">54762 Залізо IVD, реагент </w:t>
            </w:r>
          </w:p>
        </w:tc>
      </w:tr>
      <w:tr w:rsidR="0008374E" w:rsidRPr="002E7213" w:rsidTr="00976808">
        <w:trPr>
          <w:trHeight w:val="8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Тест для кількісного визначення сечовини/ азоту сечовини /(UREA)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 xml:space="preserve">53590 Сечовина (Urea) IVD, реагент </w:t>
            </w:r>
          </w:p>
        </w:tc>
      </w:tr>
      <w:tr w:rsidR="0008374E" w:rsidRPr="002E7213" w:rsidTr="00976808">
        <w:trPr>
          <w:trHeight w:val="8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Тест для визначення загального холестерину /CHOL HiCo Gen.2, cobas c, Int.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53362 Загальний холестерин IVD, реагент</w:t>
            </w:r>
          </w:p>
        </w:tc>
      </w:tr>
      <w:tr w:rsidR="0008374E" w:rsidRPr="002E7213" w:rsidTr="00976808">
        <w:trPr>
          <w:trHeight w:val="8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 xml:space="preserve">Тест для кількісного визначення холестерину-ЛПВЩ, Gen.4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53393 Холестерин ліпопротеїнів високої щільності IVD, реагент</w:t>
            </w:r>
          </w:p>
        </w:tc>
      </w:tr>
      <w:tr w:rsidR="0008374E" w:rsidRPr="002E7213" w:rsidTr="00976808">
        <w:trPr>
          <w:trHeight w:val="8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Тест для визначення ЛПНЩ-холестерин 3 покоління (200 тестів)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набір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53412 Холестерин ліпопротеїнів низької щільності (ЛПНЩ) IVD, реагент</w:t>
            </w:r>
          </w:p>
        </w:tc>
      </w:tr>
      <w:tr w:rsidR="0008374E" w:rsidRPr="002E7213" w:rsidTr="00976808">
        <w:trPr>
          <w:trHeight w:val="8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 xml:space="preserve">Тест для визначення загального вмісту білку /TP2/Total Protein Gen.2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53989 Загальний білок IVD, реагент</w:t>
            </w:r>
          </w:p>
        </w:tc>
      </w:tr>
      <w:tr w:rsidR="0008374E" w:rsidRPr="002E7213" w:rsidTr="00976808">
        <w:trPr>
          <w:trHeight w:val="8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 xml:space="preserve">Тест для кількісного визначення загального білку /TPUC3, Total Protein Urine/CSF Gen.3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набір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53989 Загальний білок IVD, реагент</w:t>
            </w:r>
          </w:p>
        </w:tc>
      </w:tr>
      <w:tr w:rsidR="0008374E" w:rsidRPr="002E7213" w:rsidTr="00976808">
        <w:trPr>
          <w:trHeight w:val="8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Тест для кількісного визначення загального вмісту білірубіну, 250 тестів/Bilirubin Total Gen.3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 xml:space="preserve">53231 Загальний білірубін IVD, реагент </w:t>
            </w:r>
          </w:p>
        </w:tc>
      </w:tr>
      <w:tr w:rsidR="0008374E" w:rsidRPr="002E7213" w:rsidTr="00976808">
        <w:trPr>
          <w:trHeight w:val="8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Тест для кількісного визначення прямого білірубіну /Bilirubin-Direct (BIL-D2)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53236 Кон'югований (прямий, зв'язаний) білірубін IVD, реагент</w:t>
            </w:r>
          </w:p>
        </w:tc>
      </w:tr>
      <w:tr w:rsidR="0008374E" w:rsidRPr="002E7213" w:rsidTr="00976808">
        <w:trPr>
          <w:trHeight w:val="8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Тест для кількісного визначення альбуміну /Albumin Immunoturbidimetric Gen.2 (ALB-T)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53596 Альбумін IVD, набір, нефелометричний / турбідиметричний аналіз</w:t>
            </w:r>
          </w:p>
        </w:tc>
      </w:tr>
      <w:tr w:rsidR="0008374E" w:rsidRPr="002E7213" w:rsidTr="00976808">
        <w:trPr>
          <w:trHeight w:val="8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Тест для визначення концентрації альбуміну /ALB BCG Gen.2, cobas c, Int.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 xml:space="preserve">53599 Альбумін IVD, реагент </w:t>
            </w:r>
          </w:p>
        </w:tc>
      </w:tr>
      <w:tr w:rsidR="0008374E" w:rsidRPr="002E7213" w:rsidTr="00976808">
        <w:trPr>
          <w:trHeight w:val="8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Тест для кількісного визначення альфа-амілази /AMYL2/ alpha-Amylase EPS ver.2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 xml:space="preserve">52941 Загальна амілаза IVD, реагент </w:t>
            </w:r>
          </w:p>
        </w:tc>
      </w:tr>
      <w:tr w:rsidR="0008374E" w:rsidRPr="002E7213" w:rsidTr="00976808">
        <w:trPr>
          <w:trHeight w:val="8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Тест для кількісного визначення альфа-амілази підшлункової залози /alpha-Amylase EPS Pancreatic (AMY-P)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38502 Амілазний комплект</w:t>
            </w:r>
          </w:p>
        </w:tc>
      </w:tr>
      <w:tr w:rsidR="0008374E" w:rsidRPr="002E7213" w:rsidTr="00976808">
        <w:trPr>
          <w:trHeight w:val="8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Тест для кількісного визначення активності антитромбіна /AT /Antithrombin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56156 Антитромбін III (ATIII) IVD, реагент</w:t>
            </w:r>
          </w:p>
        </w:tc>
      </w:tr>
      <w:tr w:rsidR="0008374E" w:rsidRPr="002E7213" w:rsidTr="00976808">
        <w:trPr>
          <w:trHeight w:val="8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Тест для кількісного визначення  каталітичної активності креатинкінази /Creatine Kinase (CKL)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38512 Комплект активності ізоферменту креатинкінази</w:t>
            </w:r>
          </w:p>
        </w:tc>
      </w:tr>
      <w:tr w:rsidR="0008374E" w:rsidRPr="002E7213" w:rsidTr="00976808">
        <w:trPr>
          <w:trHeight w:val="8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Тест для кількісного визначення С-реактивного білку /C-Reactive Protein (CRP), 4 ген., cobas c 311/501/502, Integra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30499 Набір реагентів для вимірюання С-реактивного білка</w:t>
            </w:r>
          </w:p>
        </w:tc>
      </w:tr>
      <w:tr w:rsidR="0008374E" w:rsidRPr="002E7213" w:rsidTr="00976808">
        <w:trPr>
          <w:trHeight w:val="8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Тест для кількісного визначення альфа1-кислого глікопротеїна /AAGP2, Tina-quant alpha1-Acid Glycoprotein Gen.2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36010 Альфа1-кислотний глікопротеїновий комплект</w:t>
            </w:r>
          </w:p>
        </w:tc>
      </w:tr>
      <w:tr w:rsidR="0008374E" w:rsidRPr="002E7213" w:rsidTr="00976808">
        <w:trPr>
          <w:trHeight w:val="8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Тест для визначення лактат дегідрогенази / LDHI2 Lactate Dehydrogenase acc. to IFCC ver.2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53074 Загальна лактатдегідрогеназа IVD, реагент</w:t>
            </w:r>
          </w:p>
        </w:tc>
      </w:tr>
      <w:tr w:rsidR="0008374E" w:rsidRPr="002E7213" w:rsidTr="00976808">
        <w:trPr>
          <w:trHeight w:val="8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Тест для кількісного визначення тригліцеридів /Triglycerides (TRIGL)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 xml:space="preserve">53462 Тригліцериди IVD, реагент </w:t>
            </w:r>
          </w:p>
        </w:tc>
      </w:tr>
      <w:tr w:rsidR="0008374E" w:rsidRPr="002E7213" w:rsidTr="00976808">
        <w:trPr>
          <w:trHeight w:val="8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 xml:space="preserve">Тест для кількісного визначення сечової кислоти /UA2/Uric Acid ver.2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53586 Сечова кислота IVD, реагент</w:t>
            </w:r>
          </w:p>
        </w:tc>
      </w:tr>
      <w:tr w:rsidR="0008374E" w:rsidRPr="002E7213" w:rsidTr="00976808">
        <w:trPr>
          <w:trHeight w:val="8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Тест для кількісного визначення продуктів розпаду фібринів (100 тестів) /Tina-quant D-Dimer Gen.2 (100 tests)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47349 D-димер IVD, реагент</w:t>
            </w:r>
          </w:p>
        </w:tc>
      </w:tr>
      <w:tr w:rsidR="0008374E" w:rsidRPr="002E7213" w:rsidTr="00976808">
        <w:trPr>
          <w:trHeight w:val="8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 xml:space="preserve">Тест для кількісного визначення трансферіна /TRSF Tina-quant Transferrin ver.2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 xml:space="preserve">53994 Трансферин IVD, реагент </w:t>
            </w:r>
          </w:p>
        </w:tc>
      </w:tr>
      <w:tr w:rsidR="0008374E" w:rsidRPr="002E7213" w:rsidTr="00976808">
        <w:trPr>
          <w:trHeight w:val="8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Тест для кількісного визначення  ненасиченої залізозв’язуючої здатності сироватки крові та плазми /UIBC Unsaturated Iron-Binding Capacity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53908 Загальна залізозв’язувальна здатність (TIBC) IVD, реагент</w:t>
            </w:r>
          </w:p>
        </w:tc>
      </w:tr>
      <w:tr w:rsidR="0008374E" w:rsidRPr="002E7213" w:rsidTr="00976808">
        <w:trPr>
          <w:trHeight w:val="8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Тест для кількісного визначення концентрації лактату /LACT2/ Lactate Gen.2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 xml:space="preserve">53346 Лактат IVD, реагент </w:t>
            </w:r>
          </w:p>
        </w:tc>
      </w:tr>
      <w:tr w:rsidR="0008374E" w:rsidRPr="002E7213" w:rsidTr="00976808">
        <w:trPr>
          <w:trHeight w:val="8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Тест для кількісного визначення концентрації аміаку /Ammonia (NH3L)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 xml:space="preserve">53208  Аміак IVD, реагент </w:t>
            </w:r>
          </w:p>
        </w:tc>
      </w:tr>
      <w:tr w:rsidR="0008374E" w:rsidRPr="002E7213" w:rsidTr="00976808">
        <w:trPr>
          <w:trHeight w:val="8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Калібратор для автоматичних систем Cfas Proteins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набір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 xml:space="preserve">30505 Білок плазми крові IVD, калібратор </w:t>
            </w:r>
          </w:p>
        </w:tc>
      </w:tr>
      <w:tr w:rsidR="0008374E" w:rsidRPr="002E7213" w:rsidTr="00976808">
        <w:trPr>
          <w:trHeight w:val="8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Набір калібраторів D-Dimer Gen.2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набір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47348 D-димер IVD, калібратор</w:t>
            </w:r>
          </w:p>
        </w:tc>
      </w:tr>
      <w:tr w:rsidR="0008374E" w:rsidRPr="002E7213" w:rsidTr="00976808">
        <w:trPr>
          <w:trHeight w:val="8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 xml:space="preserve">Калібратор PRECIMAT CHROMOGEN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набір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 xml:space="preserve">47868 Множинні аналіти клінічної хімії IVD, калібратор </w:t>
            </w:r>
          </w:p>
        </w:tc>
      </w:tr>
      <w:tr w:rsidR="0008374E" w:rsidRPr="002E7213" w:rsidTr="00976808">
        <w:trPr>
          <w:trHeight w:val="8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Розчин для очищення зразка і проб реагенту та системи для внутрішньовенних інфузій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 xml:space="preserve">59058 Миючий / очищуючий розчин ІВД, для автоматизованих / полуавтоматізіванних систем </w:t>
            </w:r>
          </w:p>
        </w:tc>
      </w:tr>
      <w:tr w:rsidR="0008374E" w:rsidTr="00976808">
        <w:trPr>
          <w:trHeight w:val="765"/>
        </w:trPr>
        <w:tc>
          <w:tcPr>
            <w:tcW w:w="10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rStyle w:val="a6"/>
                <w:b/>
                <w:color w:val="000000"/>
              </w:rPr>
              <w:t xml:space="preserve">Лот №3 - </w:t>
            </w:r>
            <w:r w:rsidRPr="00760F89">
              <w:rPr>
                <w:rStyle w:val="a6"/>
                <w:b/>
                <w:color w:val="000000"/>
                <w:sz w:val="24"/>
                <w:szCs w:val="24"/>
              </w:rPr>
              <w:t>Реагенти до біохімічного аналізатору "Cobas 6000"  (закрита система)</w:t>
            </w:r>
            <w:r>
              <w:rPr>
                <w:rStyle w:val="a6"/>
                <w:b/>
                <w:color w:val="000000"/>
              </w:rPr>
              <w:t>:</w:t>
            </w:r>
          </w:p>
        </w:tc>
      </w:tr>
      <w:tr w:rsidR="0008374E" w:rsidRPr="002E7213" w:rsidTr="00976808">
        <w:trPr>
          <w:trHeight w:val="93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Промивний розчин NaOHD для проб реагенту та/або реакційних камер в системах Roche/Hitachi cobas c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 xml:space="preserve">58236 Буферний промивання та розчин ІВД, автоматичні / напівавтоматичні системи </w:t>
            </w:r>
          </w:p>
        </w:tc>
      </w:tr>
      <w:tr w:rsidR="0008374E" w:rsidRPr="002E7213" w:rsidTr="00976808">
        <w:trPr>
          <w:trHeight w:val="10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Промивний розчин Cell wash Solution I/NaOH-D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набір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 xml:space="preserve">58236 Буферний промивання та розчин ІВД, автоматичні / напівавтоматичні системи </w:t>
            </w:r>
          </w:p>
        </w:tc>
      </w:tr>
      <w:tr w:rsidR="0008374E" w:rsidRPr="002E7213" w:rsidTr="00976808">
        <w:trPr>
          <w:trHeight w:val="127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 xml:space="preserve">Промивний розчин Cell wash Solution IІ /Acid wash solution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набір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 xml:space="preserve">58236 Буферний промивання та розчин ІВД, автоматичні / напівавтоматичні системи </w:t>
            </w:r>
          </w:p>
        </w:tc>
      </w:tr>
      <w:tr w:rsidR="0008374E" w:rsidRPr="002E7213" w:rsidTr="00976808">
        <w:trPr>
          <w:trHeight w:val="9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Набір для очищення CleanCell M Elecsys,cobas 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 xml:space="preserve">59058 Миючий / очищуючий розчин ІВД, для автоматизованих / полуавтоматізіванних систем </w:t>
            </w:r>
          </w:p>
        </w:tc>
      </w:tr>
      <w:tr w:rsidR="0008374E" w:rsidRPr="002E7213" w:rsidTr="00976808">
        <w:trPr>
          <w:trHeight w:val="9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 xml:space="preserve">Набір ProCell M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 xml:space="preserve">59058 Миючий / очищуючий розчин ІВД, для автоматизованих / полуавтоматізіванних систем </w:t>
            </w:r>
          </w:p>
        </w:tc>
      </w:tr>
      <w:tr w:rsidR="0008374E" w:rsidRPr="002E7213" w:rsidTr="00976808">
        <w:trPr>
          <w:trHeight w:val="9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Промивний розчин PreClean 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набір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 xml:space="preserve">59058 Миючий / очищуючий розчин ІВД, для автоматизованих / полуавтоматізіванних систем </w:t>
            </w:r>
          </w:p>
        </w:tc>
      </w:tr>
      <w:tr w:rsidR="0008374E" w:rsidRPr="002E7213" w:rsidTr="00976808">
        <w:trPr>
          <w:trHeight w:val="9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Очищуюючий  розчин ProbeWash 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 xml:space="preserve">59058 Миючий / очищуючий розчин ІВД, для автоматизованих / полуавтоматізіванних систем </w:t>
            </w:r>
          </w:p>
        </w:tc>
      </w:tr>
      <w:tr w:rsidR="0008374E" w:rsidRPr="002E7213" w:rsidTr="00976808">
        <w:trPr>
          <w:trHeight w:val="9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Тест для кількісного визначення феритину (250 тестів) / Tina-quant Ferritin Gen.4 250 tests)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53719  Феритин IVD, реагент</w:t>
            </w:r>
          </w:p>
        </w:tc>
      </w:tr>
      <w:tr w:rsidR="0008374E" w:rsidRPr="002E7213" w:rsidTr="00976808">
        <w:trPr>
          <w:trHeight w:val="9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Тест для кількісного визначення магнію, вер 2, 250 тестів / Magnesium Gen.2 250 tests)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 xml:space="preserve">52883 Магній (Mg2+) IVD, реагент </w:t>
            </w:r>
          </w:p>
        </w:tc>
      </w:tr>
      <w:tr w:rsidR="0008374E" w:rsidRPr="002E7213" w:rsidTr="00976808">
        <w:trPr>
          <w:trHeight w:val="9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Тест для кількісного визначення імуноглобуліну А /Immunglobulin A Gen.2 (IGA)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53759 Загальний імуноглобулін А (IgA) IVD, реагент</w:t>
            </w:r>
          </w:p>
        </w:tc>
      </w:tr>
      <w:tr w:rsidR="0008374E" w:rsidRPr="002E7213" w:rsidTr="00976808">
        <w:trPr>
          <w:trHeight w:val="9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Тест для кількісного визначення імуноглобуліну G /Immunglobulin G Gen.2 (IGG)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53786 Загальний імуноглобулін G (загальний IgG) IVD, реагент</w:t>
            </w:r>
          </w:p>
        </w:tc>
      </w:tr>
      <w:tr w:rsidR="0008374E" w:rsidRPr="002E7213" w:rsidTr="00976808">
        <w:trPr>
          <w:trHeight w:val="9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Тест для кількісного визначення імуноглобуліну М /Immunglobulin M Gen.2 (IGM)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53794 Загальний імуноглобулін М (загальний IgM) IVD, реагент</w:t>
            </w:r>
          </w:p>
        </w:tc>
      </w:tr>
      <w:tr w:rsidR="0008374E" w:rsidRPr="002E7213" w:rsidTr="00976808">
        <w:trPr>
          <w:trHeight w:val="9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Тест для кількісного визначення антитіл до стрептолізину О / ASLOТ Tina-quant Antistreptolysin 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37756 Комплект для ідентифікації антитіл до антистрептолізин</w:t>
            </w:r>
          </w:p>
        </w:tc>
      </w:tr>
      <w:tr w:rsidR="0008374E" w:rsidRPr="002E7213" w:rsidTr="00976808">
        <w:trPr>
          <w:trHeight w:val="9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Тест для кількісного визначення цистатіну С (225 тестів)/Tina-quant Cystatin C Gen.2(225 tests), Cobas Integra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t>48176 Цистатін C IVD, реагент</w:t>
            </w:r>
          </w:p>
        </w:tc>
      </w:tr>
      <w:tr w:rsidR="0008374E" w:rsidRPr="002E7213" w:rsidTr="00976808">
        <w:trPr>
          <w:trHeight w:val="9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rPr>
                <w:sz w:val="22"/>
                <w:szCs w:val="22"/>
              </w:rPr>
              <w:t>Калібратор для автоматичних систем Cystatin C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набір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r>
              <w:t>48173 Цистатін C IVD, калібратор</w:t>
            </w:r>
          </w:p>
        </w:tc>
      </w:tr>
      <w:tr w:rsidR="0008374E" w:rsidTr="00976808">
        <w:trPr>
          <w:trHeight w:val="900"/>
        </w:trPr>
        <w:tc>
          <w:tcPr>
            <w:tcW w:w="10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Pr="009D64DF" w:rsidRDefault="0008374E" w:rsidP="00976808">
            <w:pPr>
              <w:rPr>
                <w:color w:val="000000"/>
              </w:rPr>
            </w:pPr>
            <w:r>
              <w:rPr>
                <w:rStyle w:val="a6"/>
                <w:b/>
                <w:color w:val="000000"/>
              </w:rPr>
              <w:lastRenderedPageBreak/>
              <w:t xml:space="preserve">Лот №4 - </w:t>
            </w:r>
            <w:r w:rsidRPr="00760F89">
              <w:rPr>
                <w:rStyle w:val="a6"/>
                <w:b/>
                <w:color w:val="000000"/>
                <w:sz w:val="24"/>
                <w:szCs w:val="24"/>
              </w:rPr>
              <w:t>Реагенти до біохімічного аналізатору "Reflotron plus"  (закрита система)</w:t>
            </w:r>
            <w:r w:rsidRPr="002E7213">
              <w:rPr>
                <w:rStyle w:val="a6"/>
                <w:b/>
                <w:color w:val="000000"/>
              </w:rPr>
              <w:t>:</w:t>
            </w:r>
          </w:p>
        </w:tc>
      </w:tr>
      <w:tr w:rsidR="0008374E" w:rsidRPr="002E7213" w:rsidTr="00976808">
        <w:trPr>
          <w:trHeight w:val="9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Тест-смужки Reflotron для визначення рівня АЛТ, 30 шт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52925 Аланінамінотрансфераза (ALT) IVD, реагент</w:t>
            </w:r>
          </w:p>
        </w:tc>
      </w:tr>
      <w:tr w:rsidR="0008374E" w:rsidRPr="002E7213" w:rsidTr="00976808">
        <w:trPr>
          <w:trHeight w:val="9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 універсальний (4*2 мл)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rPr>
                <w:rFonts w:ascii="Times New Roman1" w:hAnsi="Times New Roman1" w:cs="Arial"/>
                <w:color w:val="000000"/>
              </w:rPr>
            </w:pPr>
            <w:r>
              <w:rPr>
                <w:rFonts w:ascii="Times New Roman1" w:hAnsi="Times New Roman1" w:cs="Arial"/>
                <w:color w:val="000000"/>
                <w:sz w:val="22"/>
                <w:szCs w:val="22"/>
              </w:rPr>
              <w:t>47869 Множинні аналіти клінічної хімії IVD, контрольний матеріал</w:t>
            </w:r>
          </w:p>
        </w:tc>
      </w:tr>
      <w:tr w:rsidR="0008374E" w:rsidRPr="002E7213" w:rsidTr="00976808">
        <w:trPr>
          <w:trHeight w:val="9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Капілярні трубки (500)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4E" w:rsidRDefault="0008374E" w:rsidP="0097680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74E" w:rsidRPr="002E7213" w:rsidRDefault="0008374E" w:rsidP="00976808">
            <w:r w:rsidRPr="002E7213">
              <w:rPr>
                <w:sz w:val="22"/>
                <w:szCs w:val="22"/>
              </w:rPr>
              <w:t>Код ДК 021:2015 – 33696500-0 Лабораторні реактиви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74E" w:rsidRDefault="0008374E" w:rsidP="0097680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57893 Мікрокапілярна трубка для збору крові ІВД, без добавок</w:t>
            </w:r>
          </w:p>
        </w:tc>
      </w:tr>
    </w:tbl>
    <w:p w:rsidR="0008374E" w:rsidRDefault="0008374E" w:rsidP="0008374E">
      <w:pPr>
        <w:pStyle w:val="HTML"/>
        <w:jc w:val="both"/>
        <w:rPr>
          <w:rFonts w:ascii="Times New Roman" w:hAnsi="Times New Roman"/>
          <w:i/>
          <w:sz w:val="24"/>
          <w:szCs w:val="24"/>
        </w:rPr>
      </w:pPr>
    </w:p>
    <w:p w:rsidR="0008374E" w:rsidRPr="00A15D9C" w:rsidRDefault="0008374E" w:rsidP="0008374E">
      <w:pPr>
        <w:spacing w:line="276" w:lineRule="auto"/>
        <w:ind w:firstLine="357"/>
        <w:jc w:val="both"/>
        <w:rPr>
          <w:i/>
        </w:rPr>
      </w:pPr>
      <w:r w:rsidRPr="006D3EF0">
        <w:rPr>
          <w:i/>
        </w:rPr>
        <w:t>Примітка: У разі, якщо у даних медико-технічних вимогах</w:t>
      </w:r>
      <w:r>
        <w:rPr>
          <w:i/>
        </w:rPr>
        <w:t xml:space="preserve"> йде посилання на конкретну марку чи фірму, патент, конструкцію або тип товару, то вважається, що медико-технічні вимоги містять вираз (або еквівалент).</w:t>
      </w:r>
    </w:p>
    <w:p w:rsidR="001730EF" w:rsidRDefault="001730EF"/>
    <w:sectPr w:rsidR="001730EF" w:rsidSect="0008374E">
      <w:footerReference w:type="even" r:id="rId6"/>
      <w:footerReference w:type="default" r:id="rId7"/>
      <w:pgSz w:w="11906" w:h="16838" w:code="9"/>
      <w:pgMar w:top="284" w:right="70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14D" w:rsidRDefault="0052714D" w:rsidP="00DA3319">
      <w:r>
        <w:separator/>
      </w:r>
    </w:p>
  </w:endnote>
  <w:endnote w:type="continuationSeparator" w:id="1">
    <w:p w:rsidR="0052714D" w:rsidRDefault="0052714D" w:rsidP="00DA3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E3F" w:rsidRDefault="00DA3319" w:rsidP="003F749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08374E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56E3F" w:rsidRDefault="0052714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E3F" w:rsidRDefault="00DA3319" w:rsidP="003F749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08374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13092">
      <w:rPr>
        <w:rStyle w:val="a3"/>
        <w:noProof/>
      </w:rPr>
      <w:t>1</w:t>
    </w:r>
    <w:r>
      <w:rPr>
        <w:rStyle w:val="a3"/>
      </w:rPr>
      <w:fldChar w:fldCharType="end"/>
    </w:r>
  </w:p>
  <w:p w:rsidR="00956E3F" w:rsidRDefault="0052714D" w:rsidP="002E5CC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14D" w:rsidRDefault="0052714D" w:rsidP="00DA3319">
      <w:r>
        <w:separator/>
      </w:r>
    </w:p>
  </w:footnote>
  <w:footnote w:type="continuationSeparator" w:id="1">
    <w:p w:rsidR="0052714D" w:rsidRDefault="0052714D" w:rsidP="00DA33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74E"/>
    <w:rsid w:val="00013092"/>
    <w:rsid w:val="0008374E"/>
    <w:rsid w:val="001730EF"/>
    <w:rsid w:val="0052714D"/>
    <w:rsid w:val="00983179"/>
    <w:rsid w:val="00D77D21"/>
    <w:rsid w:val="00DA3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4E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8374E"/>
  </w:style>
  <w:style w:type="paragraph" w:styleId="a4">
    <w:name w:val="footer"/>
    <w:basedOn w:val="a"/>
    <w:link w:val="a5"/>
    <w:rsid w:val="0008374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83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08374E"/>
    <w:pPr>
      <w:spacing w:before="100" w:beforeAutospacing="1" w:after="100" w:afterAutospacing="1"/>
    </w:pPr>
    <w:rPr>
      <w:rFonts w:eastAsia="Calibri"/>
      <w:lang w:eastAsia="uk-UA"/>
    </w:rPr>
  </w:style>
  <w:style w:type="paragraph" w:styleId="HTML">
    <w:name w:val="HTML Preformatted"/>
    <w:aliases w:val="Знак9"/>
    <w:basedOn w:val="a"/>
    <w:link w:val="HTML0"/>
    <w:rsid w:val="000837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7"/>
      <w:szCs w:val="17"/>
      <w:lang w:eastAsia="ar-SA"/>
    </w:rPr>
  </w:style>
  <w:style w:type="character" w:customStyle="1" w:styleId="HTML0">
    <w:name w:val="Стандартный HTML Знак"/>
    <w:aliases w:val="Знак9 Знак"/>
    <w:basedOn w:val="a0"/>
    <w:link w:val="HTML"/>
    <w:rsid w:val="0008374E"/>
    <w:rPr>
      <w:rFonts w:ascii="Courier New" w:eastAsia="Times New Roman" w:hAnsi="Courier New" w:cs="Times New Roman"/>
      <w:color w:val="000000"/>
      <w:sz w:val="17"/>
      <w:szCs w:val="17"/>
      <w:lang w:eastAsia="ar-SA"/>
    </w:rPr>
  </w:style>
  <w:style w:type="character" w:customStyle="1" w:styleId="a6">
    <w:name w:val="Основний текст_"/>
    <w:link w:val="a7"/>
    <w:rsid w:val="0008374E"/>
    <w:rPr>
      <w:sz w:val="23"/>
      <w:szCs w:val="23"/>
      <w:shd w:val="clear" w:color="auto" w:fill="FFFFFF"/>
    </w:rPr>
  </w:style>
  <w:style w:type="paragraph" w:customStyle="1" w:styleId="a7">
    <w:name w:val="Основний текст"/>
    <w:basedOn w:val="a"/>
    <w:link w:val="a6"/>
    <w:rsid w:val="0008374E"/>
    <w:pPr>
      <w:widowControl w:val="0"/>
      <w:shd w:val="clear" w:color="auto" w:fill="FFFFFF"/>
      <w:spacing w:after="480" w:line="518" w:lineRule="exact"/>
      <w:ind w:hanging="36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8228</Words>
  <Characters>4691</Characters>
  <Application>Microsoft Office Word</Application>
  <DocSecurity>0</DocSecurity>
  <Lines>39</Lines>
  <Paragraphs>25</Paragraphs>
  <ScaleCrop>false</ScaleCrop>
  <Company>Reanimator Extreme Edition</Company>
  <LinksUpToDate>false</LinksUpToDate>
  <CharactersWithSpaces>12894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2021-11-08T11:04:00Z</dcterms:created>
  <dcterms:modified xsi:type="dcterms:W3CDTF">2021-11-08T11:04:00Z</dcterms:modified>
</cp:coreProperties>
</file>