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FB" w:rsidRPr="00C93D3E" w:rsidRDefault="00C93D3E" w:rsidP="00C93D3E">
      <w:pPr>
        <w:jc w:val="center"/>
        <w:rPr>
          <w:b/>
          <w:sz w:val="32"/>
          <w:szCs w:val="32"/>
        </w:rPr>
      </w:pPr>
      <w:r w:rsidRPr="00C93D3E">
        <w:rPr>
          <w:b/>
          <w:sz w:val="32"/>
          <w:szCs w:val="32"/>
        </w:rPr>
        <w:t>ТЕХНІЧНЕ ЗАВДАННЯ</w:t>
      </w:r>
    </w:p>
    <w:p w:rsidR="00C93D3E" w:rsidRPr="003B44A9" w:rsidRDefault="00C86176" w:rsidP="00CD61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Молочні продукти різні</w:t>
      </w:r>
      <w:r w:rsidRPr="00C86176">
        <w:rPr>
          <w:b/>
          <w:sz w:val="28"/>
          <w:szCs w:val="28"/>
        </w:rPr>
        <w:t xml:space="preserve"> </w:t>
      </w:r>
      <w:r w:rsidR="008E0777">
        <w:rPr>
          <w:b/>
          <w:sz w:val="28"/>
          <w:szCs w:val="28"/>
        </w:rPr>
        <w:t>(</w:t>
      </w:r>
      <w:r w:rsidR="003B44A9" w:rsidRPr="003B44A9">
        <w:rPr>
          <w:b/>
          <w:sz w:val="28"/>
          <w:szCs w:val="28"/>
        </w:rPr>
        <w:t xml:space="preserve">код ДК 021:2015 – </w:t>
      </w:r>
      <w:r w:rsidRPr="00C86176">
        <w:rPr>
          <w:b/>
          <w:sz w:val="28"/>
          <w:szCs w:val="28"/>
        </w:rPr>
        <w:t>15550000-8</w:t>
      </w:r>
      <w:r w:rsidR="003B44A9" w:rsidRPr="003B44A9">
        <w:rPr>
          <w:b/>
          <w:sz w:val="28"/>
          <w:szCs w:val="28"/>
        </w:rPr>
        <w:t xml:space="preserve">) – </w:t>
      </w:r>
      <w:r>
        <w:rPr>
          <w:b/>
          <w:sz w:val="28"/>
          <w:szCs w:val="28"/>
        </w:rPr>
        <w:t>кефір та сметана</w:t>
      </w:r>
      <w:r w:rsidR="00C95EBE">
        <w:rPr>
          <w:b/>
          <w:sz w:val="28"/>
          <w:szCs w:val="28"/>
        </w:rPr>
        <w:t xml:space="preserve"> на 202</w:t>
      </w:r>
      <w:r w:rsidR="0087732F">
        <w:rPr>
          <w:b/>
          <w:sz w:val="28"/>
          <w:szCs w:val="28"/>
        </w:rPr>
        <w:t>2</w:t>
      </w:r>
      <w:r w:rsidR="00C95EBE">
        <w:rPr>
          <w:b/>
          <w:sz w:val="28"/>
          <w:szCs w:val="28"/>
        </w:rPr>
        <w:t xml:space="preserve"> рік.</w:t>
      </w:r>
    </w:p>
    <w:p w:rsidR="00C93D3E" w:rsidRDefault="00C93D3E"/>
    <w:tbl>
      <w:tblPr>
        <w:tblW w:w="16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0"/>
        <w:gridCol w:w="757"/>
        <w:gridCol w:w="863"/>
        <w:gridCol w:w="1134"/>
        <w:gridCol w:w="1497"/>
        <w:gridCol w:w="1690"/>
        <w:gridCol w:w="7815"/>
      </w:tblGrid>
      <w:tr w:rsidR="00C93D3E" w:rsidRPr="0087732F" w:rsidTr="00E36586">
        <w:trPr>
          <w:trHeight w:val="54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87732F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7732F">
              <w:rPr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87732F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7732F">
              <w:rPr>
                <w:b/>
                <w:bCs/>
                <w:sz w:val="18"/>
                <w:szCs w:val="18"/>
                <w:lang w:eastAsia="ru-RU"/>
              </w:rPr>
              <w:t>Найменування товару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87732F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7732F">
              <w:rPr>
                <w:b/>
                <w:bCs/>
                <w:sz w:val="18"/>
                <w:szCs w:val="18"/>
                <w:lang w:eastAsia="ru-RU"/>
              </w:rPr>
              <w:t>Од. виміру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87732F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7732F">
              <w:rPr>
                <w:b/>
                <w:sz w:val="18"/>
                <w:szCs w:val="18"/>
                <w:lang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87732F" w:rsidRDefault="00C93D3E" w:rsidP="00C93D3E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7732F">
              <w:rPr>
                <w:b/>
                <w:color w:val="000000"/>
                <w:sz w:val="18"/>
                <w:szCs w:val="18"/>
                <w:lang w:eastAsia="ru-RU"/>
              </w:rPr>
              <w:t>Ціна з ПДВ, грн..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87732F" w:rsidRDefault="00C93D3E" w:rsidP="00C93D3E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7732F">
              <w:rPr>
                <w:b/>
                <w:color w:val="000000"/>
                <w:sz w:val="18"/>
                <w:szCs w:val="18"/>
                <w:lang w:eastAsia="ru-RU"/>
              </w:rPr>
              <w:t>Сума з ПДВ, грн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87732F" w:rsidRDefault="00C93D3E" w:rsidP="007A3EFB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7732F">
              <w:rPr>
                <w:b/>
                <w:color w:val="000000"/>
                <w:sz w:val="18"/>
                <w:szCs w:val="18"/>
                <w:lang w:eastAsia="ru-RU"/>
              </w:rPr>
              <w:t>Вимоги щодо якості (встановлені стандарти або зареєстровані ТУ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3E" w:rsidRPr="0087732F" w:rsidRDefault="0018133C" w:rsidP="007A3EFB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87732F">
              <w:rPr>
                <w:b/>
                <w:color w:val="000000"/>
                <w:sz w:val="18"/>
                <w:szCs w:val="18"/>
                <w:lang w:eastAsia="ru-RU"/>
              </w:rPr>
              <w:t>Характеристика товару</w:t>
            </w:r>
          </w:p>
        </w:tc>
      </w:tr>
      <w:tr w:rsidR="00E36586" w:rsidRPr="006836BC" w:rsidTr="00E36586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6836BC" w:rsidRDefault="00E36586" w:rsidP="00A24AA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36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4356E6" w:rsidRDefault="00E36586" w:rsidP="005375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Кефір не менше 2,5 % жирності по 0,450г</w:t>
            </w:r>
            <w:r w:rsidRPr="004356E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3B44A9" w:rsidRDefault="00E36586" w:rsidP="00C02CAB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3B44A9">
              <w:rPr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3B44A9" w:rsidRDefault="00C95EBE" w:rsidP="00A50CA8">
            <w:pPr>
              <w:jc w:val="center"/>
              <w:outlineLvl w:val="0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6836BC" w:rsidRDefault="0087732F" w:rsidP="008E0777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32,00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6836BC" w:rsidRDefault="0087732F" w:rsidP="00C93D3E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44800,00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E36586" w:rsidRDefault="00E36586" w:rsidP="00FE0EC5">
            <w:pPr>
              <w:jc w:val="center"/>
              <w:rPr>
                <w:iCs/>
                <w:sz w:val="22"/>
                <w:szCs w:val="22"/>
              </w:rPr>
            </w:pPr>
            <w:r w:rsidRPr="00E36586">
              <w:rPr>
                <w:iCs/>
                <w:sz w:val="22"/>
                <w:szCs w:val="22"/>
              </w:rPr>
              <w:t>ДСТУ 4417:2005</w:t>
            </w:r>
          </w:p>
          <w:p w:rsidR="00E36586" w:rsidRPr="00E36586" w:rsidRDefault="00E36586" w:rsidP="00FE0EC5">
            <w:pPr>
              <w:jc w:val="center"/>
              <w:rPr>
                <w:iCs/>
                <w:sz w:val="22"/>
                <w:szCs w:val="22"/>
              </w:rPr>
            </w:pPr>
            <w:r w:rsidRPr="00E36586">
              <w:rPr>
                <w:iCs/>
                <w:sz w:val="22"/>
                <w:szCs w:val="22"/>
              </w:rPr>
              <w:t>Кефір</w:t>
            </w:r>
          </w:p>
          <w:p w:rsidR="00E36586" w:rsidRPr="00E36586" w:rsidRDefault="00E36586" w:rsidP="00FE0EC5">
            <w:pPr>
              <w:jc w:val="center"/>
              <w:rPr>
                <w:bCs/>
                <w:sz w:val="22"/>
                <w:szCs w:val="22"/>
              </w:rPr>
            </w:pPr>
            <w:r w:rsidRPr="00E36586">
              <w:rPr>
                <w:sz w:val="22"/>
                <w:szCs w:val="22"/>
                <w:lang w:eastAsia="uk-UA"/>
              </w:rPr>
              <w:t>або зареєстровані ТУ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E36586" w:rsidRDefault="00E36586" w:rsidP="00FE0EC5">
            <w:pPr>
              <w:jc w:val="center"/>
              <w:rPr>
                <w:sz w:val="22"/>
                <w:szCs w:val="22"/>
              </w:rPr>
            </w:pPr>
            <w:r w:rsidRPr="00E36586">
              <w:rPr>
                <w:sz w:val="22"/>
                <w:szCs w:val="22"/>
              </w:rPr>
              <w:t>Жирність має бути не менше 2,5% від загальної маси, температура 4 ± 2</w:t>
            </w:r>
            <w:r w:rsidRPr="00E36586"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E36586">
              <w:rPr>
                <w:sz w:val="22"/>
                <w:szCs w:val="22"/>
                <w:vertAlign w:val="superscript"/>
              </w:rPr>
              <w:t>о</w:t>
            </w:r>
            <w:r w:rsidRPr="00E36586">
              <w:rPr>
                <w:sz w:val="22"/>
                <w:szCs w:val="22"/>
              </w:rPr>
              <w:t>С</w:t>
            </w:r>
            <w:proofErr w:type="spellEnd"/>
            <w:r w:rsidRPr="00E36586">
              <w:rPr>
                <w:sz w:val="22"/>
                <w:szCs w:val="22"/>
              </w:rPr>
              <w:t>.</w:t>
            </w:r>
          </w:p>
          <w:p w:rsidR="00E36586" w:rsidRPr="00E36586" w:rsidRDefault="00E36586" w:rsidP="00FE0EC5">
            <w:pPr>
              <w:ind w:left="-19" w:firstLine="52"/>
              <w:jc w:val="center"/>
              <w:rPr>
                <w:sz w:val="22"/>
                <w:szCs w:val="22"/>
              </w:rPr>
            </w:pPr>
            <w:r w:rsidRPr="00E36586">
              <w:rPr>
                <w:sz w:val="22"/>
                <w:szCs w:val="22"/>
              </w:rPr>
              <w:t>Запах має бути чистим, кисломолочним. Смак щипкий, без сторонніх присмаків і запахів. За консистенцією має бути однорідною, в'язкою, з порушеним або непорушеним згустком (залежно від технології виробництва).</w:t>
            </w:r>
          </w:p>
          <w:p w:rsidR="00E36586" w:rsidRPr="00E36586" w:rsidRDefault="00E36586" w:rsidP="00FE0EC5">
            <w:pPr>
              <w:ind w:left="-19" w:firstLine="52"/>
              <w:jc w:val="center"/>
              <w:rPr>
                <w:sz w:val="22"/>
                <w:szCs w:val="22"/>
              </w:rPr>
            </w:pPr>
            <w:r w:rsidRPr="00E36586">
              <w:rPr>
                <w:sz w:val="22"/>
                <w:szCs w:val="22"/>
              </w:rPr>
              <w:t>Дозволено: газоутворення, яке спричинено нормальною життєдіяльністю мікрофлори кефірної закваски; незначне відокремлення сироватки.</w:t>
            </w:r>
          </w:p>
          <w:p w:rsidR="00E36586" w:rsidRPr="00E36586" w:rsidRDefault="00E36586" w:rsidP="00FE0EC5">
            <w:pPr>
              <w:jc w:val="center"/>
              <w:rPr>
                <w:bCs/>
                <w:sz w:val="22"/>
                <w:szCs w:val="22"/>
              </w:rPr>
            </w:pPr>
            <w:r w:rsidRPr="00E36586">
              <w:rPr>
                <w:sz w:val="22"/>
                <w:szCs w:val="22"/>
              </w:rPr>
              <w:t>Строк придатності товару на день поставки повинен становити не менш 80% від загального строку придатності.</w:t>
            </w:r>
            <w:r w:rsidRPr="00E3658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36586" w:rsidRPr="006836BC" w:rsidTr="00E36586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6836BC" w:rsidRDefault="00E36586" w:rsidP="00A24AA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4356E6" w:rsidRDefault="00E36586" w:rsidP="00537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 не менше 21% жирності по 0,400г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3B44A9" w:rsidRDefault="00E36586" w:rsidP="00C02CAB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3B44A9">
              <w:rPr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3B44A9" w:rsidRDefault="00C95EBE" w:rsidP="00C02CAB">
            <w:pPr>
              <w:jc w:val="center"/>
              <w:outlineLvl w:val="0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</w:t>
            </w:r>
            <w:r w:rsidR="0087732F">
              <w:rPr>
                <w:sz w:val="24"/>
                <w:szCs w:val="24"/>
                <w:lang w:val="ru-RU" w:eastAsia="uk-UA"/>
              </w:rPr>
              <w:t>7</w:t>
            </w:r>
            <w:r>
              <w:rPr>
                <w:sz w:val="24"/>
                <w:szCs w:val="24"/>
                <w:lang w:val="ru-RU" w:eastAsia="uk-U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Default="0087732F" w:rsidP="003B44A9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82,</w:t>
            </w:r>
            <w:r w:rsidR="00A50CA8">
              <w:rPr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Default="0087732F" w:rsidP="00C93D3E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221400,00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E36586" w:rsidRDefault="00E36586" w:rsidP="00FE0EC5">
            <w:pPr>
              <w:jc w:val="center"/>
              <w:rPr>
                <w:bCs/>
                <w:sz w:val="22"/>
                <w:szCs w:val="22"/>
              </w:rPr>
            </w:pPr>
            <w:r w:rsidRPr="00E36586">
              <w:rPr>
                <w:bCs/>
                <w:sz w:val="22"/>
                <w:szCs w:val="22"/>
              </w:rPr>
              <w:t>ДСТУ 4418:2006 Сметана</w:t>
            </w:r>
          </w:p>
          <w:p w:rsidR="00E36586" w:rsidRPr="00E36586" w:rsidRDefault="00E36586" w:rsidP="00FE0EC5">
            <w:pPr>
              <w:jc w:val="center"/>
              <w:rPr>
                <w:sz w:val="22"/>
                <w:szCs w:val="22"/>
                <w:lang w:eastAsia="uk-UA"/>
              </w:rPr>
            </w:pPr>
            <w:r w:rsidRPr="00E36586">
              <w:rPr>
                <w:bCs/>
                <w:sz w:val="22"/>
                <w:szCs w:val="22"/>
              </w:rPr>
              <w:t>або зареєстровані ТУ</w:t>
            </w: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586" w:rsidRPr="00E36586" w:rsidRDefault="00E36586" w:rsidP="00FE0EC5">
            <w:pPr>
              <w:jc w:val="center"/>
              <w:rPr>
                <w:sz w:val="22"/>
                <w:szCs w:val="22"/>
              </w:rPr>
            </w:pPr>
            <w:r w:rsidRPr="00E36586">
              <w:rPr>
                <w:sz w:val="22"/>
                <w:szCs w:val="22"/>
              </w:rPr>
              <w:t>масова частка жиру не менше 21%, температури 4± 2</w:t>
            </w:r>
            <w:r w:rsidRPr="00E36586">
              <w:rPr>
                <w:sz w:val="22"/>
                <w:szCs w:val="22"/>
                <w:vertAlign w:val="superscript"/>
              </w:rPr>
              <w:t xml:space="preserve"> о</w:t>
            </w:r>
            <w:r w:rsidRPr="00E36586">
              <w:rPr>
                <w:sz w:val="22"/>
                <w:szCs w:val="22"/>
              </w:rPr>
              <w:t xml:space="preserve"> С.</w:t>
            </w:r>
          </w:p>
          <w:p w:rsidR="00E36586" w:rsidRPr="00E36586" w:rsidRDefault="00E36586" w:rsidP="00FE0EC5">
            <w:pPr>
              <w:ind w:left="-19"/>
              <w:jc w:val="center"/>
              <w:rPr>
                <w:sz w:val="22"/>
                <w:szCs w:val="22"/>
              </w:rPr>
            </w:pPr>
            <w:r w:rsidRPr="00E36586">
              <w:rPr>
                <w:sz w:val="22"/>
                <w:szCs w:val="22"/>
              </w:rPr>
              <w:t>За консистенцією має бути однорідною масою з глянсуватою поверхнею, густою.  Смак і запах повинен бути чистим, кисломолочним, з присмаком і ароматом властивим пастеризованому продукту, без сторонніх присмаків і запахів. Колір повинен бути білим з кремовим відтінком, рівномірним за всією масою</w:t>
            </w:r>
          </w:p>
          <w:p w:rsidR="00E36586" w:rsidRPr="00E36586" w:rsidRDefault="00E36586" w:rsidP="00FE0EC5">
            <w:pPr>
              <w:ind w:left="-19"/>
              <w:jc w:val="center"/>
              <w:rPr>
                <w:sz w:val="22"/>
                <w:szCs w:val="22"/>
              </w:rPr>
            </w:pPr>
            <w:r w:rsidRPr="00E36586">
              <w:rPr>
                <w:sz w:val="22"/>
                <w:szCs w:val="22"/>
              </w:rPr>
              <w:t xml:space="preserve">Дозволено недостатньо густа, наявність поодиноких пухирців повітря, незначна </w:t>
            </w:r>
            <w:proofErr w:type="spellStart"/>
            <w:r w:rsidRPr="00E36586">
              <w:rPr>
                <w:sz w:val="22"/>
                <w:szCs w:val="22"/>
              </w:rPr>
              <w:t>крупинчатість</w:t>
            </w:r>
            <w:proofErr w:type="spellEnd"/>
            <w:r w:rsidRPr="00E36586">
              <w:rPr>
                <w:sz w:val="22"/>
                <w:szCs w:val="22"/>
              </w:rPr>
              <w:t>.</w:t>
            </w:r>
          </w:p>
          <w:p w:rsidR="00E36586" w:rsidRPr="00E36586" w:rsidRDefault="00E36586" w:rsidP="00FE0EC5">
            <w:pPr>
              <w:ind w:left="-19"/>
              <w:jc w:val="center"/>
              <w:rPr>
                <w:sz w:val="22"/>
                <w:szCs w:val="22"/>
              </w:rPr>
            </w:pPr>
            <w:r w:rsidRPr="00E36586">
              <w:rPr>
                <w:sz w:val="22"/>
                <w:szCs w:val="22"/>
              </w:rPr>
              <w:t>зі строком придатності не менше ніж 80 % від загального строку придатності до вживання</w:t>
            </w:r>
          </w:p>
        </w:tc>
      </w:tr>
      <w:tr w:rsidR="008E0777" w:rsidRPr="008E0777" w:rsidTr="00E36586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77" w:rsidRPr="008E0777" w:rsidRDefault="008E0777" w:rsidP="00A24AA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77" w:rsidRPr="008E0777" w:rsidRDefault="008E0777" w:rsidP="00C02CAB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E0777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77" w:rsidRPr="008E0777" w:rsidRDefault="008E0777" w:rsidP="00C02CAB">
            <w:pPr>
              <w:jc w:val="center"/>
              <w:outlineLvl w:val="0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77" w:rsidRPr="008E0777" w:rsidRDefault="008E0777" w:rsidP="00C02CAB">
            <w:pPr>
              <w:jc w:val="center"/>
              <w:outlineLvl w:val="0"/>
              <w:rPr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77" w:rsidRPr="008E0777" w:rsidRDefault="008E0777" w:rsidP="003B44A9">
            <w:pPr>
              <w:suppressAutoHyphens w:val="0"/>
              <w:ind w:left="-19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77" w:rsidRPr="008E0777" w:rsidRDefault="0087732F" w:rsidP="00C93D3E">
            <w:pPr>
              <w:suppressAutoHyphens w:val="0"/>
              <w:ind w:left="-19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266200,00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77" w:rsidRPr="008E0777" w:rsidRDefault="008E0777" w:rsidP="00C02CAB">
            <w:pPr>
              <w:jc w:val="center"/>
              <w:rPr>
                <w:b/>
                <w:bCs/>
              </w:rPr>
            </w:pPr>
          </w:p>
        </w:tc>
        <w:tc>
          <w:tcPr>
            <w:tcW w:w="7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777" w:rsidRPr="008E0777" w:rsidRDefault="008E0777" w:rsidP="00C02CAB">
            <w:pPr>
              <w:ind w:left="-19"/>
              <w:jc w:val="both"/>
              <w:rPr>
                <w:b/>
              </w:rPr>
            </w:pPr>
          </w:p>
        </w:tc>
      </w:tr>
    </w:tbl>
    <w:p w:rsidR="00C93D3E" w:rsidRDefault="00C93D3E">
      <w:bookmarkStart w:id="0" w:name="_GoBack"/>
      <w:bookmarkEnd w:id="0"/>
    </w:p>
    <w:sectPr w:rsidR="00C93D3E" w:rsidSect="0087732F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3E"/>
    <w:rsid w:val="0018133C"/>
    <w:rsid w:val="002D312E"/>
    <w:rsid w:val="003102D8"/>
    <w:rsid w:val="003B44A9"/>
    <w:rsid w:val="003C0317"/>
    <w:rsid w:val="0071701F"/>
    <w:rsid w:val="00776EFB"/>
    <w:rsid w:val="007A13A1"/>
    <w:rsid w:val="00814D0D"/>
    <w:rsid w:val="0087732F"/>
    <w:rsid w:val="008970A6"/>
    <w:rsid w:val="008E0777"/>
    <w:rsid w:val="00A50CA8"/>
    <w:rsid w:val="00AB5292"/>
    <w:rsid w:val="00BF0104"/>
    <w:rsid w:val="00C86176"/>
    <w:rsid w:val="00C93D3E"/>
    <w:rsid w:val="00C95EBE"/>
    <w:rsid w:val="00CD613C"/>
    <w:rsid w:val="00D701F8"/>
    <w:rsid w:val="00E36586"/>
    <w:rsid w:val="00E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7E927-1A19-473A-9F54-7E20794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D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2016-09-16T07:52:00Z</cp:lastPrinted>
  <dcterms:created xsi:type="dcterms:W3CDTF">2021-12-16T12:42:00Z</dcterms:created>
  <dcterms:modified xsi:type="dcterms:W3CDTF">2021-12-16T12:42:00Z</dcterms:modified>
</cp:coreProperties>
</file>