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C0" w:rsidRDefault="00716EC0" w:rsidP="0069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ОБГРУНТУВАННЯ</w:t>
      </w:r>
    </w:p>
    <w:p w:rsidR="00690835" w:rsidRPr="00690835" w:rsidRDefault="00716EC0" w:rsidP="0069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вимоги</w:t>
      </w:r>
      <w:bookmarkStart w:id="0" w:name="_GoBack"/>
      <w:bookmarkEnd w:id="0"/>
      <w:r w:rsidR="00690835" w:rsidRPr="00690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690835" w:rsidRPr="00690835" w:rsidRDefault="00690835" w:rsidP="00690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закупівлю по предмету</w:t>
      </w:r>
    </w:p>
    <w:p w:rsidR="00690835" w:rsidRPr="00690835" w:rsidRDefault="00690835" w:rsidP="0069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послуги у сфері поводження з радіоактивними, токсичними, медичними та небезпечними відходами</w:t>
      </w:r>
      <w:r w:rsidRPr="006908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 xml:space="preserve"> – код ДК 021:2015 – </w:t>
      </w:r>
      <w:r w:rsidRPr="00690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90520000-8</w:t>
      </w:r>
      <w:r w:rsidRPr="006908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ru-RU"/>
        </w:rPr>
        <w:t xml:space="preserve"> (</w:t>
      </w:r>
      <w:r w:rsidRPr="00690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послуги по збиранню та знешкодженню небезпечних медичних, біологічних відходів категорії «В», шляхом спалювання в печі-</w:t>
      </w:r>
      <w:proofErr w:type="spellStart"/>
      <w:r w:rsidRPr="00690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інсинераторі</w:t>
      </w:r>
      <w:proofErr w:type="spellEnd"/>
      <w:r w:rsidRPr="00690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 послуги по збиранню та знешкодженню небезпечних відходів – кров, шляхом спалювання в печі-</w:t>
      </w:r>
      <w:proofErr w:type="spellStart"/>
      <w:r w:rsidRPr="00690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інсинераторі</w:t>
      </w:r>
      <w:proofErr w:type="spellEnd"/>
      <w:r w:rsidRPr="006908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</w:t>
      </w:r>
    </w:p>
    <w:p w:rsidR="00690835" w:rsidRPr="00690835" w:rsidRDefault="00690835" w:rsidP="0069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7353"/>
        <w:gridCol w:w="1569"/>
      </w:tblGrid>
      <w:tr w:rsidR="00690835" w:rsidRPr="00690835" w:rsidTr="00302B55">
        <w:trPr>
          <w:tblHeader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90835" w:rsidRPr="00690835" w:rsidRDefault="00690835" w:rsidP="006908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353" w:type="dxa"/>
            <w:tcBorders>
              <w:bottom w:val="single" w:sz="4" w:space="0" w:color="auto"/>
            </w:tcBorders>
            <w:vAlign w:val="center"/>
          </w:tcPr>
          <w:p w:rsidR="00690835" w:rsidRPr="00690835" w:rsidRDefault="00690835" w:rsidP="006908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690835" w:rsidRPr="00690835" w:rsidRDefault="00690835" w:rsidP="006908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К-ть, кг</w:t>
            </w:r>
          </w:p>
        </w:tc>
      </w:tr>
      <w:tr w:rsidR="00690835" w:rsidRPr="00690835" w:rsidTr="00302B55">
        <w:trPr>
          <w:jc w:val="center"/>
        </w:trPr>
        <w:tc>
          <w:tcPr>
            <w:tcW w:w="518" w:type="dxa"/>
            <w:vAlign w:val="center"/>
          </w:tcPr>
          <w:p w:rsidR="00690835" w:rsidRPr="00690835" w:rsidRDefault="00690835" w:rsidP="006908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353" w:type="dxa"/>
          </w:tcPr>
          <w:p w:rsidR="00690835" w:rsidRPr="00690835" w:rsidRDefault="00690835" w:rsidP="006908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послуга з вивезення та захоронення </w:t>
            </w:r>
            <w:proofErr w:type="spellStart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біовідходів</w:t>
            </w:r>
            <w:proofErr w:type="spellEnd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по збиранню та знешкодженню небезпечних медичних, біологічних відходів категорії «В», шляхом спалювання в печі-</w:t>
            </w:r>
            <w:proofErr w:type="spellStart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інсинераторі</w:t>
            </w:r>
            <w:proofErr w:type="spellEnd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- (код ДК 021:2015 - </w:t>
            </w:r>
            <w:r w:rsidRPr="00690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90524400-0</w:t>
            </w: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Збирання, транспортування та утилізація відходів лікарень)</w:t>
            </w:r>
          </w:p>
        </w:tc>
        <w:tc>
          <w:tcPr>
            <w:tcW w:w="1569" w:type="dxa"/>
            <w:vAlign w:val="center"/>
          </w:tcPr>
          <w:p w:rsidR="00690835" w:rsidRPr="00690835" w:rsidRDefault="00690835" w:rsidP="006908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</w:t>
            </w:r>
          </w:p>
        </w:tc>
      </w:tr>
      <w:tr w:rsidR="00690835" w:rsidRPr="00690835" w:rsidTr="00302B55">
        <w:trPr>
          <w:jc w:val="center"/>
        </w:trPr>
        <w:tc>
          <w:tcPr>
            <w:tcW w:w="518" w:type="dxa"/>
            <w:vAlign w:val="center"/>
          </w:tcPr>
          <w:p w:rsidR="00690835" w:rsidRPr="00690835" w:rsidRDefault="00690835" w:rsidP="006908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53" w:type="dxa"/>
          </w:tcPr>
          <w:p w:rsidR="00690835" w:rsidRPr="00690835" w:rsidRDefault="00690835" w:rsidP="006908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 з вивезення та захоронення крові (послуги по збиранню та знешкодженню небезпечних відходів – кров, шляхом спалювання в печі-</w:t>
            </w:r>
            <w:proofErr w:type="spellStart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інсинераторі</w:t>
            </w:r>
            <w:proofErr w:type="spellEnd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- (код ДК 021:2015 -</w:t>
            </w:r>
            <w:r w:rsidRPr="00690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90524400-0 - </w:t>
            </w: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Збирання, транспортування та утилізація відходів лікарень)</w:t>
            </w:r>
          </w:p>
        </w:tc>
        <w:tc>
          <w:tcPr>
            <w:tcW w:w="1569" w:type="dxa"/>
            <w:vAlign w:val="center"/>
          </w:tcPr>
          <w:p w:rsidR="00690835" w:rsidRPr="00690835" w:rsidRDefault="00690835" w:rsidP="006908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10000</w:t>
            </w:r>
          </w:p>
        </w:tc>
      </w:tr>
      <w:tr w:rsidR="00690835" w:rsidRPr="00690835" w:rsidTr="00302B55">
        <w:trPr>
          <w:jc w:val="center"/>
        </w:trPr>
        <w:tc>
          <w:tcPr>
            <w:tcW w:w="518" w:type="dxa"/>
            <w:vAlign w:val="center"/>
          </w:tcPr>
          <w:p w:rsidR="00690835" w:rsidRPr="00690835" w:rsidRDefault="00690835" w:rsidP="006908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3" w:type="dxa"/>
          </w:tcPr>
          <w:p w:rsidR="00690835" w:rsidRPr="00690835" w:rsidRDefault="00690835" w:rsidP="006908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569" w:type="dxa"/>
            <w:vAlign w:val="center"/>
          </w:tcPr>
          <w:p w:rsidR="00690835" w:rsidRPr="00690835" w:rsidRDefault="00690835" w:rsidP="006908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60000</w:t>
            </w:r>
          </w:p>
        </w:tc>
      </w:tr>
    </w:tbl>
    <w:p w:rsidR="00690835" w:rsidRPr="00690835" w:rsidRDefault="00690835" w:rsidP="00690835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90835" w:rsidRPr="00690835" w:rsidRDefault="00690835" w:rsidP="00690835">
      <w:pPr>
        <w:spacing w:after="200" w:line="240" w:lineRule="atLeast"/>
        <w:ind w:left="989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0835">
        <w:rPr>
          <w:rFonts w:ascii="Times New Roman" w:eastAsia="Calibri" w:hAnsi="Times New Roman" w:cs="Times New Roman"/>
          <w:sz w:val="24"/>
          <w:szCs w:val="24"/>
          <w:lang w:val="uk-UA"/>
        </w:rPr>
        <w:t>Графік надання послуг додається:</w:t>
      </w:r>
    </w:p>
    <w:p w:rsidR="00690835" w:rsidRPr="00690835" w:rsidRDefault="00690835" w:rsidP="0069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Таблиця 1: Графік вивозу </w:t>
      </w:r>
      <w:proofErr w:type="spellStart"/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біосміття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949"/>
        <w:gridCol w:w="1582"/>
        <w:gridCol w:w="620"/>
        <w:gridCol w:w="482"/>
        <w:gridCol w:w="504"/>
        <w:gridCol w:w="576"/>
        <w:gridCol w:w="454"/>
        <w:gridCol w:w="449"/>
        <w:gridCol w:w="534"/>
      </w:tblGrid>
      <w:tr w:rsidR="00690835" w:rsidRPr="00690835" w:rsidTr="00302B55">
        <w:trPr>
          <w:trHeight w:val="3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Кількість,кг</w:t>
            </w:r>
            <w:proofErr w:type="spellEnd"/>
          </w:p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місяць</w:t>
            </w:r>
          </w:p>
        </w:tc>
        <w:tc>
          <w:tcPr>
            <w:tcW w:w="3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вивозу </w:t>
            </w:r>
            <w:proofErr w:type="spellStart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біовідходів</w:t>
            </w:r>
            <w:proofErr w:type="spellEnd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кг по днях тижня</w:t>
            </w:r>
          </w:p>
        </w:tc>
      </w:tr>
      <w:tr w:rsidR="00690835" w:rsidRPr="00690835" w:rsidTr="00302B5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нд</w:t>
            </w:r>
          </w:p>
        </w:tc>
      </w:tr>
      <w:tr w:rsidR="00690835" w:rsidRPr="00690835" w:rsidTr="00302B55">
        <w:trPr>
          <w:trHeight w:val="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біовідходи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35" w:rsidRPr="00690835" w:rsidRDefault="00690835" w:rsidP="006908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35" w:rsidRPr="00690835" w:rsidRDefault="00690835" w:rsidP="006908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690835" w:rsidRPr="00690835" w:rsidTr="00302B55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35" w:rsidRPr="00690835" w:rsidRDefault="00690835" w:rsidP="006908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5" w:rsidRPr="00690835" w:rsidRDefault="00690835" w:rsidP="0069083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35" w:rsidRPr="00690835" w:rsidRDefault="00690835" w:rsidP="00690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690835" w:rsidRPr="00690835" w:rsidRDefault="00690835" w:rsidP="00690835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90835" w:rsidRPr="00690835" w:rsidRDefault="00690835" w:rsidP="00690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Вимоги до учасників:</w:t>
      </w:r>
    </w:p>
    <w:p w:rsidR="00690835" w:rsidRPr="00690835" w:rsidRDefault="00690835" w:rsidP="00690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690835" w:rsidRPr="00690835" w:rsidRDefault="00690835" w:rsidP="0069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Потреба в вивезенні та утилізації специфічних біологічних відходів шляхом знешкодження. </w:t>
      </w:r>
    </w:p>
    <w:p w:rsidR="00690835" w:rsidRPr="00690835" w:rsidRDefault="00690835" w:rsidP="0069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спеціальними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поліетиленовими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пакетами (для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біологічних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відходів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та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спеціальним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транспортом для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місця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утилізації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 </w:t>
      </w:r>
    </w:p>
    <w:p w:rsidR="00690835" w:rsidRPr="00690835" w:rsidRDefault="00690835" w:rsidP="0069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690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Обов’язкова</w:t>
      </w:r>
      <w:proofErr w:type="spellEnd"/>
      <w:r w:rsidRPr="00690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умова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наявність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ліцензії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знешкодження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біологічних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Збирання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біологічних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відходів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Виконавця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690835" w:rsidRPr="00690835" w:rsidRDefault="00690835" w:rsidP="0069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Підстава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утилізацїї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медичних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відходів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крові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bookmarkStart w:id="1" w:name="_Hlk123206732"/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Наказ Міністерства охорони здоров’я від </w:t>
      </w:r>
      <w:bookmarkEnd w:id="1"/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08.06.2015  № 325 «Про затвердження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Державних </w:t>
      </w:r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санітарно-протиепідемічних правила і норм щодо поводження з медичними відходами»,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Наказ Міністерства охорони здоров’я від 06.09.2022  № 1602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Про затвердження Змін до Державних санітарно-протиепідемічних правил і норм щодо поводження з медичними відходами»,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«Про відходи»; ЗУ «</w:t>
      </w:r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Про ліцензування видів господарської </w:t>
      </w:r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lastRenderedPageBreak/>
        <w:t xml:space="preserve">діяльності»,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Постанова КМУ від 13.07.2016 № 446</w:t>
      </w:r>
      <w:r w:rsidRPr="0069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«</w:t>
      </w:r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затвердження Ліцензійних умов провадження господарської діяльності з поводження з небезпечними відходами»,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Постанова КМУ від</w:t>
      </w:r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02 грудня 2015 р. № 1001</w:t>
      </w:r>
      <w:r w:rsidRPr="006908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  <w:r w:rsidRPr="0069083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транспортом», Постанова КМУ від 13.07.2000р. №1120 «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Положення про контроль за транскордонними перевезеннями небезпечних відходів та їх утилізацією/видаленням і Жовтого та Зеленого  переліків відходів», ЗУ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«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охорону праці»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ЗУ «Про технічні регламенти та оцінку відповідності», ЗУ «Про забезпечення санітарного та епідемічного благополуччя населення», Наказ Міністерства охорони навколишнього природнього середовища України від 06.02.2009р. № 52 «Про затвердження Правил технічної експлуатації установок очистки газу»</w:t>
      </w:r>
    </w:p>
    <w:p w:rsidR="00690835" w:rsidRPr="00690835" w:rsidRDefault="00690835" w:rsidP="006908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690835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На підтвердження виконання технічних вимог Учасник в складі своєї пропозиції надає наступні документи: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Копія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Ліцензії, видана Уповноваженим органом або наказ центрального органу виконавчої влади, що забезпечує формування державної політики у сфері охорони навколишнього природного середовища, в галузі охорони навколишнього природного середовища та використання природних ресурсів, про видачу ліцензії на право провадження господарської діяльності з поводження з небезпечними відходами. Документ обов’язково повинен мати наступні види господарської діяльності: збирання, зберігання, утилізація, знешкодження. Зазначені види діяльності обов’язково повинні включати  поводження з медичними відходами (клінічні та подібні їм відходи, а саме - відходи, що виникають у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результатi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медичного догляду, ветеринарної чи подібної практики, і відходи, що утворюються у лікарнях або інших закладах під час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дослiджень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догляду за пацієнтами або при виконанні дослідницьких робіт).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Витягу Державної служби України з безпеки на транспорті (УКРТРАНСБЕЗПЕКА) про дозвіл на перевезення небезпечних вантажів та небезпечних відходів, або Ліцензії виданої Уповноваженим органом;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Довідка у довільній формі про наявність в Учасника виробничої бази (власної та/або орендованої). Надати копії підтверджуючих документів про право власності, а у разі оренди надати  копію діючого договору оренди, предметом якого є використання об’єкту з метою поводження з небезпечними відходами (зберігання, знешкодження, утилізація).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Сертифікату ISO 14001:2015 для підтвердження відповідності системи екологічного менеджменту вимогам ДСТУ ISO 14001:2015 з видами діяльності збирання, зберігання, перевезення, оброблення (перероблення), знешкодження, утилізація небезпечних відходів, здійснення операцій з відходами, що не призводять до їх утилізації, інші види діяльності з небезпечними відходами та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інформацією про щорічне підтвердження (у разі настання строку щорічного підтвердження);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Сертифікату ISO 9001:2015 для підтвердження відповідності системи управління якістю вимогам ДСТУ ISO 9001:2015 з видами діяльності збирання, зберігання, перевезення, оброблення (перероблення), знешкодження, утилізація небезпечних відходів, здійснення операцій з відходами, що не призводять до їх утилізації, інші види діяльності з небезпечними відходами та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інформацією про щорічне підтвердження (у разі настання строку щорічного підтвердження);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Копія Сертифікату ISO 45001:2018 «Системи менеджменту охорони здоров’я та безпеки праці з інформацією про щорічне підтвердження (у разі настання строку щорічного підтвердження);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Чинний договір обов’язкового страхування цивільної відповідальності перевізника за збитки, які можуть бути завдані ним під час перевезення небезпечних вантажів, зазначених в Технічних вимогах.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(діючого на момент подання) Дозволу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держпраці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експлуатацію обладнання підвищеної небезпеки, що буде задіяне для знешкодження медичних відходів; 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(діючого на момент подання)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Дозволу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держпраці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виконання робіт підвищеної небезпеки;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Посвідчення працівників, що безпосередньо задіяні у роботах по знешкодженню медичних відходів (оператори обладнання, майстри дільниць, вантажники, тощо)  про навчання та перевірку знань з питань охорони праці щодо поводження з відходами небезпечних речовин, у тому числі щодо знань «Державних санітарно-протиепідемічних правил і норм щодо поводження з медичними відходами», затвердженими наказом МОЗ України від 08.06.2015 № 325. Свідоцтво про присвоєння кваліфікаційного рівня з робітничих професій. </w:t>
      </w:r>
      <w:r w:rsidRPr="006908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Посвідчення або сертифікати працівників про навчання та перевірку знань "з питань технічної експлуатації установок очистки газу (ГОУ).  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Довідку про надання Учасником послуги власними силами (в довільній формі).  </w:t>
      </w:r>
    </w:p>
    <w:p w:rsidR="00690835" w:rsidRPr="00690835" w:rsidRDefault="00690835" w:rsidP="00690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Учасником надаються: спеціальні поліетиленові пакети товщиною не менше 130 мікрон  - надати довідку, а також підтвердження наявності, а саме: документи про їх придбання, фото, сертифікат якості та висновок державної санітарно-епідеміологічної експертизи на «Пакети з полімерних матеріалів для збирання медичних відходів (використаних засобів індивідуального захисту, медичного одягу та інших медичних засобів)»; спеціальні картонні ящики </w:t>
      </w:r>
      <w:proofErr w:type="spellStart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біо</w:t>
      </w:r>
      <w:proofErr w:type="spellEnd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-бокс - надати довідку, а також підтвердження наявності, а саме: документи про їх придбання, посвідчення якості, фото, та висновок державної санітарно-епідеміологічної експертизи на ящики; </w:t>
      </w:r>
      <w:bookmarkStart w:id="2" w:name="_Hlk123916908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контейнери для зберігання гострих медичних предметів одноразового використання</w:t>
      </w:r>
      <w:bookmarkEnd w:id="2"/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клас потенційного ризику-1 (нестерильні) ємністю 5 (п’ять) літрів, що відповідають вимогам технічного регламенту щодо медичних виробів затвердженого постановою Кабінету Міністрів України від 02.10.2013 №753 - надати довідку, а також підтвердження наявності, а саме: документи про їх придбання, фото, декларацію про відповідність та висновок державної санітарно-епідеміологічної експертизи на контейнери для зберігання гострих медичних предметів одноразового використання.</w:t>
      </w:r>
    </w:p>
    <w:p w:rsidR="00690835" w:rsidRPr="00690835" w:rsidRDefault="00690835" w:rsidP="006908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0835" w:rsidRPr="00690835" w:rsidRDefault="00690835" w:rsidP="00690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</w:pPr>
    </w:p>
    <w:p w:rsidR="00690835" w:rsidRPr="00690835" w:rsidRDefault="00690835" w:rsidP="0069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Після виконання утилізації Виконавець повинен надати Замовнику акт знищення медичних відходів і крові.</w:t>
      </w:r>
    </w:p>
    <w:p w:rsidR="00690835" w:rsidRPr="00690835" w:rsidRDefault="00690835" w:rsidP="0069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0835" w:rsidRPr="00690835" w:rsidRDefault="00690835" w:rsidP="0069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7"/>
          <w:szCs w:val="17"/>
          <w:lang w:val="uk-UA" w:eastAsia="ar-SA"/>
        </w:rPr>
      </w:pPr>
      <w:r w:rsidRPr="006908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 то вважається, що медико-технічні вимоги містять вираз (або еквівалент).</w:t>
      </w:r>
      <w:r w:rsidRPr="006908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Якщо Учасник планує залучення співвиконавця, він надає копії перелічених вище документів співвиконавця, завірених печаткою і підписом уповноваженої  особи співвиконавця. Усі документи мають бути чинними на момент подачі.</w:t>
      </w:r>
    </w:p>
    <w:p w:rsidR="00690835" w:rsidRPr="00690835" w:rsidRDefault="00690835" w:rsidP="0069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690835" w:rsidRPr="00690835" w:rsidRDefault="00690835" w:rsidP="00690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A0617" w:rsidRDefault="009A0617"/>
    <w:sectPr w:rsidR="009A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35"/>
    <w:rsid w:val="00690835"/>
    <w:rsid w:val="00716EC0"/>
    <w:rsid w:val="009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CC81"/>
  <w15:chartTrackingRefBased/>
  <w15:docId w15:val="{4A8062F4-47B2-4724-873C-B1901FB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ОБГРУНТУВАННЯ</vt:lpstr>
      <vt:lpstr>Технічні вимоги </vt:lpstr>
      <vt:lpstr>на закупівлю по предмету</vt:lpstr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2023-01-16T12:36:00Z</dcterms:created>
  <dcterms:modified xsi:type="dcterms:W3CDTF">2023-01-16T12:36:00Z</dcterms:modified>
</cp:coreProperties>
</file>