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7B" w:rsidRPr="007268FC" w:rsidRDefault="00A9297B" w:rsidP="007268FC">
      <w:pPr>
        <w:pStyle w:val="af5"/>
        <w:ind w:left="0"/>
        <w:jc w:val="center"/>
        <w:rPr>
          <w:b/>
          <w:bCs/>
          <w:sz w:val="24"/>
          <w:szCs w:val="24"/>
          <w:lang w:val="uk-UA"/>
        </w:rPr>
      </w:pPr>
      <w:r w:rsidRPr="007268FC">
        <w:rPr>
          <w:b/>
          <w:bCs/>
          <w:sz w:val="24"/>
          <w:szCs w:val="24"/>
          <w:lang w:val="uk-UA"/>
        </w:rPr>
        <w:t>КАРТКА ЗАХОДУ</w:t>
      </w:r>
    </w:p>
    <w:p w:rsidR="00A9297B" w:rsidRPr="007268FC" w:rsidRDefault="00A9297B" w:rsidP="007268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68FC">
        <w:rPr>
          <w:rFonts w:ascii="Times New Roman" w:hAnsi="Times New Roman" w:cs="Times New Roman"/>
          <w:sz w:val="24"/>
          <w:szCs w:val="24"/>
        </w:rPr>
        <w:t>(</w:t>
      </w:r>
      <w:r w:rsidRPr="007268F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наукова конференція, науково-практична конференція, конгрес, з'їзд, симпозіум</w:t>
      </w:r>
      <w:r w:rsidRPr="007268F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9297B" w:rsidRPr="007268FC" w:rsidRDefault="00A9297B" w:rsidP="007268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68FC">
        <w:rPr>
          <w:rFonts w:ascii="Times New Roman" w:hAnsi="Times New Roman" w:cs="Times New Roman"/>
          <w:b/>
          <w:bCs/>
          <w:sz w:val="24"/>
          <w:szCs w:val="24"/>
        </w:rPr>
        <w:t>БПР МЕДИЧНИХ</w:t>
      </w:r>
      <w:r w:rsidRPr="007268FC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7268FC">
        <w:rPr>
          <w:rFonts w:ascii="Times New Roman" w:hAnsi="Times New Roman" w:cs="Times New Roman"/>
          <w:b/>
          <w:bCs/>
          <w:sz w:val="24"/>
          <w:szCs w:val="24"/>
        </w:rPr>
        <w:t>ТА</w:t>
      </w:r>
      <w:r w:rsidRPr="007268FC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7268FC">
        <w:rPr>
          <w:rFonts w:ascii="Times New Roman" w:hAnsi="Times New Roman" w:cs="Times New Roman"/>
          <w:b/>
          <w:bCs/>
          <w:sz w:val="24"/>
          <w:szCs w:val="24"/>
        </w:rPr>
        <w:t>ФАРМАЦЕВТИЧНИХ</w:t>
      </w:r>
      <w:r w:rsidRPr="007268FC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7268FC">
        <w:rPr>
          <w:rFonts w:ascii="Times New Roman" w:hAnsi="Times New Roman" w:cs="Times New Roman"/>
          <w:b/>
          <w:bCs/>
          <w:sz w:val="24"/>
          <w:szCs w:val="24"/>
        </w:rPr>
        <w:t>ПРАЦІВНИКІВ</w:t>
      </w:r>
    </w:p>
    <w:tbl>
      <w:tblPr>
        <w:tblStyle w:val="af4"/>
        <w:tblW w:w="10031" w:type="dxa"/>
        <w:tblLook w:val="04A0"/>
      </w:tblPr>
      <w:tblGrid>
        <w:gridCol w:w="4106"/>
        <w:gridCol w:w="5925"/>
      </w:tblGrid>
      <w:tr w:rsidR="00A9297B" w:rsidRPr="007268FC" w:rsidTr="004D469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7B" w:rsidRPr="007268FC" w:rsidRDefault="00A9297B" w:rsidP="007268FC">
            <w:pPr>
              <w:pStyle w:val="ab"/>
              <w:numPr>
                <w:ilvl w:val="0"/>
                <w:numId w:val="1"/>
              </w:numPr>
              <w:autoSpaceDN w:val="0"/>
              <w:spacing w:after="0" w:line="240" w:lineRule="auto"/>
              <w:ind w:left="0" w:hanging="30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26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заходу БПР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7B" w:rsidRPr="007268FC" w:rsidRDefault="00B56A3E" w:rsidP="0072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26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«Рахіт, дефіцит вітаміну </w:t>
            </w:r>
            <w:r w:rsidRPr="007268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726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остеопороз в педіатричній практиці»</w:t>
            </w:r>
          </w:p>
        </w:tc>
      </w:tr>
      <w:tr w:rsidR="00A9297B" w:rsidRPr="007268FC" w:rsidTr="004D469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7B" w:rsidRPr="007268FC" w:rsidRDefault="00A9297B" w:rsidP="007268FC">
            <w:pPr>
              <w:pStyle w:val="ab"/>
              <w:numPr>
                <w:ilvl w:val="0"/>
                <w:numId w:val="1"/>
              </w:numPr>
              <w:autoSpaceDN w:val="0"/>
              <w:spacing w:after="0" w:line="240" w:lineRule="auto"/>
              <w:ind w:left="0" w:hanging="30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26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Провайдера 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7B" w:rsidRPr="007268FC" w:rsidRDefault="00A9297B" w:rsidP="0072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8FC">
              <w:rPr>
                <w:rFonts w:ascii="Times New Roman" w:hAnsi="Times New Roman" w:cs="Times New Roman"/>
                <w:bCs/>
                <w:sz w:val="24"/>
                <w:szCs w:val="24"/>
              </w:rPr>
              <w:t>Національна дитяча спеціалізована лікарня «Охматдит» МОЗ України</w:t>
            </w:r>
            <w:r w:rsidRPr="00726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9297B" w:rsidRPr="007268FC" w:rsidRDefault="00A9297B" w:rsidP="0072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26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1167</w:t>
            </w:r>
          </w:p>
        </w:tc>
      </w:tr>
      <w:tr w:rsidR="00A9297B" w:rsidRPr="007268FC" w:rsidTr="00307CDF">
        <w:trPr>
          <w:trHeight w:val="160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7B" w:rsidRPr="007268FC" w:rsidRDefault="00A9297B" w:rsidP="007268FC">
            <w:pPr>
              <w:pStyle w:val="ab"/>
              <w:numPr>
                <w:ilvl w:val="0"/>
                <w:numId w:val="1"/>
              </w:numPr>
              <w:autoSpaceDN w:val="0"/>
              <w:spacing w:after="0" w:line="240" w:lineRule="auto"/>
              <w:ind w:left="0" w:hanging="30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6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Виконавець/виконавці заходу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7B" w:rsidRPr="00615269" w:rsidRDefault="00A9297B" w:rsidP="00615269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268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Національна дитяча спеціалізована лікарня </w:t>
            </w:r>
            <w:r w:rsidRPr="00615269">
              <w:rPr>
                <w:rFonts w:ascii="Times New Roman" w:hAnsi="Times New Roman" w:cs="Times New Roman"/>
                <w:bCs/>
                <w:sz w:val="24"/>
                <w:szCs w:val="24"/>
              </w:rPr>
              <w:t>«Охматдит» МОЗ України</w:t>
            </w:r>
            <w:r w:rsidRPr="00615269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</w:p>
          <w:p w:rsidR="00615269" w:rsidRDefault="00615269" w:rsidP="007268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615269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Національний медичний університет </w:t>
            </w:r>
          </w:p>
          <w:p w:rsidR="00615269" w:rsidRDefault="00615269" w:rsidP="0072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615269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імені О.О.Богомольця</w:t>
            </w:r>
          </w:p>
          <w:p w:rsidR="00615269" w:rsidRDefault="00615269" w:rsidP="007268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615269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Українська асоціація остеопорозу</w:t>
            </w:r>
          </w:p>
          <w:p w:rsidR="004D4690" w:rsidRPr="00615269" w:rsidRDefault="004D4690" w:rsidP="00307CDF">
            <w:pPr>
              <w:pStyle w:val="ab"/>
              <w:spacing w:after="0" w:line="276" w:lineRule="auto"/>
              <w:ind w:left="106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  <w:t>Європейська асоціація з вітаміну D (</w:t>
            </w:r>
            <w:proofErr w:type="spellStart"/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EVIDAS</w:t>
            </w:r>
            <w:proofErr w:type="spellEnd"/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  <w:t>)</w:t>
            </w:r>
          </w:p>
        </w:tc>
      </w:tr>
      <w:tr w:rsidR="00A9297B" w:rsidRPr="007268FC" w:rsidTr="004D469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7B" w:rsidRPr="007268FC" w:rsidRDefault="00A9297B" w:rsidP="007268FC">
            <w:pPr>
              <w:pStyle w:val="ab"/>
              <w:numPr>
                <w:ilvl w:val="0"/>
                <w:numId w:val="1"/>
              </w:numPr>
              <w:autoSpaceDN w:val="0"/>
              <w:spacing w:after="0" w:line="240" w:lineRule="auto"/>
              <w:ind w:left="0" w:hanging="30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26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Цільова аудиторія (відповідно до Номенклатури лікарських спеціальностей)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7B" w:rsidRPr="007268FC" w:rsidRDefault="00A9297B" w:rsidP="006152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268F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Дитяча </w:t>
            </w:r>
            <w:r w:rsidR="007E49DF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гематологія, дитяча гематологія-онкологія, </w:t>
            </w:r>
            <w:r w:rsidR="007268F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дитяча гастроентерологія, </w:t>
            </w:r>
            <w:r w:rsidR="00615269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дитяча ендокринологія,  </w:t>
            </w:r>
            <w:r w:rsidR="007E49DF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дитячі інфекційні хвороби, </w:t>
            </w:r>
            <w:r w:rsidR="007268F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дитяча неврологія, дитяча нефрологія, </w:t>
            </w:r>
            <w:r w:rsidR="007E49DF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дитяча онкологія, </w:t>
            </w:r>
            <w:r w:rsidR="007268F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дитяча </w:t>
            </w:r>
            <w:r w:rsidRPr="007268F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о</w:t>
            </w:r>
            <w:r w:rsidR="007268F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ртопедія</w:t>
            </w:r>
            <w:r w:rsidR="007E49DF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та травматологія</w:t>
            </w:r>
            <w:r w:rsidR="00615269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, </w:t>
            </w:r>
            <w:r w:rsidRPr="007268F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п</w:t>
            </w:r>
            <w:r w:rsidR="00615269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едіатрія,</w:t>
            </w:r>
            <w:r w:rsidRPr="00726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8FC">
              <w:rPr>
                <w:rFonts w:ascii="Times New Roman" w:hAnsi="Times New Roman" w:cs="Times New Roman"/>
                <w:sz w:val="24"/>
                <w:szCs w:val="24"/>
              </w:rPr>
              <w:t xml:space="preserve">дитяча ревматологія, </w:t>
            </w:r>
            <w:r w:rsidRPr="007268FC">
              <w:rPr>
                <w:rFonts w:ascii="Times New Roman" w:hAnsi="Times New Roman" w:cs="Times New Roman"/>
                <w:sz w:val="24"/>
                <w:szCs w:val="24"/>
              </w:rPr>
              <w:t>генетика</w:t>
            </w:r>
            <w:r w:rsidR="007E49DF" w:rsidRPr="007268FC">
              <w:rPr>
                <w:rFonts w:ascii="Times New Roman" w:hAnsi="Times New Roman" w:cs="Times New Roman"/>
                <w:sz w:val="24"/>
                <w:szCs w:val="24"/>
              </w:rPr>
              <w:t xml:space="preserve"> медична</w:t>
            </w:r>
            <w:r w:rsidRPr="00726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E49DF">
              <w:rPr>
                <w:rFonts w:ascii="Times New Roman" w:hAnsi="Times New Roman" w:cs="Times New Roman"/>
                <w:sz w:val="24"/>
                <w:szCs w:val="24"/>
              </w:rPr>
              <w:t xml:space="preserve"> генетика лабораторна, фізична та </w:t>
            </w:r>
            <w:r w:rsidR="007268FC">
              <w:rPr>
                <w:rFonts w:ascii="Times New Roman" w:hAnsi="Times New Roman" w:cs="Times New Roman"/>
                <w:sz w:val="24"/>
                <w:szCs w:val="24"/>
              </w:rPr>
              <w:t>реабіліт</w:t>
            </w:r>
            <w:r w:rsidR="007E49DF">
              <w:rPr>
                <w:rFonts w:ascii="Times New Roman" w:hAnsi="Times New Roman" w:cs="Times New Roman"/>
                <w:sz w:val="24"/>
                <w:szCs w:val="24"/>
              </w:rPr>
              <w:t xml:space="preserve">аційна медицина, </w:t>
            </w:r>
            <w:r w:rsidR="00615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8FC">
              <w:rPr>
                <w:rFonts w:ascii="Times New Roman" w:hAnsi="Times New Roman" w:cs="Times New Roman"/>
                <w:sz w:val="24"/>
                <w:szCs w:val="24"/>
              </w:rPr>
              <w:t>загальна практика - сімейна медицина, організація та управління охороною здоров’я</w:t>
            </w:r>
            <w:r w:rsidR="007E49DF">
              <w:rPr>
                <w:rFonts w:ascii="Times New Roman" w:hAnsi="Times New Roman" w:cs="Times New Roman"/>
                <w:sz w:val="24"/>
                <w:szCs w:val="24"/>
              </w:rPr>
              <w:t>, рентгенологія, радіологія, клінічна лабораторна діагностика</w:t>
            </w:r>
            <w:r w:rsidRPr="007268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9297B" w:rsidRPr="007268FC" w:rsidTr="004D4690">
        <w:trPr>
          <w:trHeight w:val="28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7B" w:rsidRPr="007268FC" w:rsidRDefault="00A9297B" w:rsidP="007268FC">
            <w:pPr>
              <w:pStyle w:val="ab"/>
              <w:numPr>
                <w:ilvl w:val="0"/>
                <w:numId w:val="1"/>
              </w:numPr>
              <w:autoSpaceDN w:val="0"/>
              <w:spacing w:after="0" w:line="240" w:lineRule="auto"/>
              <w:ind w:left="0" w:hanging="30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26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заходу БПР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3E" w:rsidRPr="007268FC" w:rsidRDefault="00B56A3E" w:rsidP="00726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FC">
              <w:rPr>
                <w:rFonts w:ascii="Times New Roman" w:hAnsi="Times New Roman" w:cs="Times New Roman"/>
                <w:sz w:val="24"/>
                <w:szCs w:val="24"/>
              </w:rPr>
              <w:t xml:space="preserve">школа-семінар з міжнародною участю </w:t>
            </w:r>
          </w:p>
          <w:p w:rsidR="00A9297B" w:rsidRPr="007268FC" w:rsidRDefault="00A9297B" w:rsidP="0072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9297B" w:rsidRPr="007268FC" w:rsidTr="004D469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7B" w:rsidRPr="007268FC" w:rsidRDefault="00A9297B" w:rsidP="00A9297B">
            <w:pPr>
              <w:pStyle w:val="ab"/>
              <w:numPr>
                <w:ilvl w:val="0"/>
                <w:numId w:val="1"/>
              </w:numPr>
              <w:autoSpaceDN w:val="0"/>
              <w:spacing w:after="0" w:line="240" w:lineRule="auto"/>
              <w:ind w:left="306" w:right="-106" w:hanging="30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26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Запланована кількість учасників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7B" w:rsidRPr="007268FC" w:rsidRDefault="00B56A3E" w:rsidP="008F0DF9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268F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30</w:t>
            </w:r>
            <w:r w:rsidR="00A9297B" w:rsidRPr="007268F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0</w:t>
            </w:r>
          </w:p>
        </w:tc>
      </w:tr>
      <w:tr w:rsidR="00A9297B" w:rsidRPr="007268FC" w:rsidTr="004D469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7B" w:rsidRPr="007268FC" w:rsidRDefault="00A9297B" w:rsidP="00A9297B">
            <w:pPr>
              <w:pStyle w:val="ab"/>
              <w:numPr>
                <w:ilvl w:val="0"/>
                <w:numId w:val="1"/>
              </w:numPr>
              <w:autoSpaceDN w:val="0"/>
              <w:spacing w:after="0" w:line="240" w:lineRule="auto"/>
              <w:ind w:left="306" w:right="-106" w:hanging="30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6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Організаційний комітет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90" w:rsidRPr="004D4690" w:rsidRDefault="00A9297B" w:rsidP="004D469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8FC">
              <w:rPr>
                <w:rFonts w:ascii="Times New Roman" w:hAnsi="Times New Roman" w:cs="Times New Roman"/>
                <w:sz w:val="24"/>
                <w:szCs w:val="24"/>
              </w:rPr>
              <w:t>Сова В.А.,</w:t>
            </w:r>
            <w:r w:rsidR="004D4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4690" w:rsidRPr="004D4690">
              <w:rPr>
                <w:rFonts w:ascii="Times New Roman" w:hAnsi="Times New Roman" w:cs="Times New Roman"/>
                <w:sz w:val="24"/>
                <w:szCs w:val="24"/>
              </w:rPr>
              <w:t>Антипкін</w:t>
            </w:r>
            <w:proofErr w:type="spellEnd"/>
            <w:r w:rsidR="004D4690" w:rsidRPr="004D4690">
              <w:rPr>
                <w:rFonts w:ascii="Times New Roman" w:hAnsi="Times New Roman" w:cs="Times New Roman"/>
                <w:sz w:val="24"/>
                <w:szCs w:val="24"/>
              </w:rPr>
              <w:t xml:space="preserve"> Ю.Г.,Балацька Н.І.</w:t>
            </w:r>
            <w:r w:rsidR="004D469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</w:t>
            </w:r>
            <w:r w:rsidR="004D4690" w:rsidRPr="004D4690">
              <w:rPr>
                <w:rFonts w:ascii="Times New Roman" w:hAnsi="Times New Roman" w:cs="Times New Roman"/>
                <w:sz w:val="24"/>
                <w:szCs w:val="24"/>
              </w:rPr>
              <w:t>Бекетова</w:t>
            </w:r>
            <w:r w:rsidR="004D4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690" w:rsidRPr="004D4690">
              <w:rPr>
                <w:rFonts w:ascii="Times New Roman" w:hAnsi="Times New Roman" w:cs="Times New Roman"/>
                <w:sz w:val="24"/>
                <w:szCs w:val="24"/>
              </w:rPr>
              <w:t>Г.В.</w:t>
            </w:r>
            <w:r w:rsidR="004D4690" w:rsidRPr="004D4690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, </w:t>
            </w:r>
            <w:r w:rsidR="004D4690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D4690" w:rsidRPr="004D4690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Березенко</w:t>
            </w:r>
            <w:proofErr w:type="spellEnd"/>
            <w:r w:rsidR="004D4690" w:rsidRPr="004D4690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В.С.</w:t>
            </w:r>
            <w:r w:rsidR="004D46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4690" w:rsidRPr="004D4690">
              <w:rPr>
                <w:rFonts w:ascii="Times New Roman" w:hAnsi="Times New Roman" w:cs="Times New Roman"/>
                <w:sz w:val="24"/>
                <w:szCs w:val="24"/>
              </w:rPr>
              <w:t>Кінча-Поліщук</w:t>
            </w:r>
            <w:proofErr w:type="spellEnd"/>
            <w:r w:rsidR="004D4690" w:rsidRPr="004D4690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="004D4690" w:rsidRPr="004D4690">
              <w:rPr>
                <w:rFonts w:ascii="Times New Roman" w:hAnsi="Times New Roman" w:cs="Times New Roman"/>
                <w:sz w:val="24"/>
                <w:szCs w:val="24"/>
              </w:rPr>
              <w:t>Марциняк</w:t>
            </w:r>
            <w:proofErr w:type="spellEnd"/>
            <w:r w:rsidR="004D4690" w:rsidRPr="004D4690">
              <w:rPr>
                <w:rFonts w:ascii="Times New Roman" w:hAnsi="Times New Roman" w:cs="Times New Roman"/>
                <w:sz w:val="24"/>
                <w:szCs w:val="24"/>
              </w:rPr>
              <w:t xml:space="preserve"> С.М.,</w:t>
            </w:r>
            <w:r w:rsidR="004D4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4690" w:rsidRDefault="004D4690" w:rsidP="004D4690">
            <w:pPr>
              <w:spacing w:after="0" w:line="240" w:lineRule="auto"/>
              <w:ind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D4690">
              <w:rPr>
                <w:rFonts w:ascii="Times New Roman" w:hAnsi="Times New Roman" w:cs="Times New Roman"/>
                <w:sz w:val="24"/>
                <w:szCs w:val="24"/>
              </w:rPr>
              <w:t>Фролова Т.В.,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D4690">
              <w:rPr>
                <w:rFonts w:ascii="Times New Roman" w:hAnsi="Times New Roman" w:cs="Times New Roman"/>
                <w:sz w:val="24"/>
                <w:szCs w:val="24"/>
              </w:rPr>
              <w:t>Яблонь</w:t>
            </w:r>
            <w:proofErr w:type="spellEnd"/>
            <w:r w:rsidRPr="004D4690">
              <w:rPr>
                <w:rFonts w:ascii="Times New Roman" w:hAnsi="Times New Roman" w:cs="Times New Roman"/>
                <w:sz w:val="24"/>
                <w:szCs w:val="24"/>
              </w:rPr>
              <w:t xml:space="preserve"> О.С.,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97B" w:rsidRPr="007268FC">
              <w:rPr>
                <w:rFonts w:ascii="Times New Roman" w:hAnsi="Times New Roman" w:cs="Times New Roman"/>
                <w:sz w:val="24"/>
                <w:szCs w:val="24"/>
              </w:rPr>
              <w:t xml:space="preserve"> Полозенко О.П.,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97B" w:rsidRPr="007268FC" w:rsidRDefault="00A9297B" w:rsidP="004D4690">
            <w:pPr>
              <w:spacing w:after="0" w:line="240" w:lineRule="auto"/>
              <w:ind w:right="-108" w:firstLine="5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268FC">
              <w:rPr>
                <w:rFonts w:ascii="Times New Roman" w:hAnsi="Times New Roman" w:cs="Times New Roman"/>
                <w:sz w:val="24"/>
                <w:szCs w:val="24"/>
              </w:rPr>
              <w:t>Кутько</w:t>
            </w:r>
            <w:r w:rsidR="004D4690" w:rsidRPr="007268FC">
              <w:rPr>
                <w:rFonts w:ascii="Times New Roman" w:hAnsi="Times New Roman" w:cs="Times New Roman"/>
                <w:sz w:val="24"/>
                <w:szCs w:val="24"/>
              </w:rPr>
              <w:t xml:space="preserve"> Н.М., </w:t>
            </w:r>
            <w:r w:rsidRPr="007268FC">
              <w:rPr>
                <w:rFonts w:ascii="Times New Roman" w:hAnsi="Times New Roman" w:cs="Times New Roman"/>
                <w:sz w:val="24"/>
                <w:szCs w:val="24"/>
              </w:rPr>
              <w:t xml:space="preserve"> Козелкова М.Б.</w:t>
            </w:r>
            <w:r w:rsidRPr="007268F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, Цоколова Т.М.</w:t>
            </w:r>
          </w:p>
        </w:tc>
      </w:tr>
      <w:tr w:rsidR="00A9297B" w:rsidRPr="007268FC" w:rsidTr="004D469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7B" w:rsidRPr="007268FC" w:rsidRDefault="00A9297B" w:rsidP="00A9297B">
            <w:pPr>
              <w:pStyle w:val="ab"/>
              <w:numPr>
                <w:ilvl w:val="0"/>
                <w:numId w:val="1"/>
              </w:numPr>
              <w:autoSpaceDN w:val="0"/>
              <w:spacing w:after="0" w:line="240" w:lineRule="auto"/>
              <w:ind w:left="306" w:right="-106" w:hanging="30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6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Резолюція заходу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7B" w:rsidRPr="007268FC" w:rsidRDefault="00A9297B" w:rsidP="008F0DF9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268F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-</w:t>
            </w:r>
          </w:p>
        </w:tc>
      </w:tr>
      <w:tr w:rsidR="00A9297B" w:rsidRPr="007268FC" w:rsidTr="004D469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7B" w:rsidRPr="007268FC" w:rsidRDefault="00A9297B" w:rsidP="00A9297B">
            <w:pPr>
              <w:pStyle w:val="ab"/>
              <w:numPr>
                <w:ilvl w:val="0"/>
                <w:numId w:val="1"/>
              </w:numPr>
              <w:autoSpaceDN w:val="0"/>
              <w:spacing w:after="0" w:line="240" w:lineRule="auto"/>
              <w:ind w:left="306" w:right="-106" w:hanging="30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26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заходу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7B" w:rsidRPr="007268FC" w:rsidRDefault="00A9297B" w:rsidP="00307CDF">
            <w:pPr>
              <w:tabs>
                <w:tab w:val="left" w:pos="567"/>
              </w:tabs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268FC">
              <w:rPr>
                <w:rFonts w:ascii="Times New Roman" w:hAnsi="Times New Roman" w:cs="Times New Roman"/>
                <w:sz w:val="24"/>
                <w:szCs w:val="24"/>
              </w:rPr>
              <w:t xml:space="preserve">Підвищення знань   з питань сучасних стандартів та диференційної діагностики рахіту;  методів досліджень при остеопорозі та остеомаляції;  </w:t>
            </w:r>
            <w:r w:rsidR="00B56A3E" w:rsidRPr="007268FC">
              <w:rPr>
                <w:rFonts w:ascii="Times New Roman" w:hAnsi="Times New Roman" w:cs="Times New Roman"/>
                <w:sz w:val="24"/>
                <w:szCs w:val="24"/>
              </w:rPr>
              <w:t xml:space="preserve">сучасна </w:t>
            </w:r>
            <w:r w:rsidRPr="007268FC">
              <w:rPr>
                <w:rFonts w:ascii="Times New Roman" w:hAnsi="Times New Roman" w:cs="Times New Roman"/>
                <w:sz w:val="24"/>
                <w:szCs w:val="24"/>
              </w:rPr>
              <w:t>тактик</w:t>
            </w:r>
            <w:r w:rsidR="00B56A3E" w:rsidRPr="007268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6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A3E" w:rsidRPr="007268FC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менеджменту при </w:t>
            </w:r>
            <w:r w:rsidRPr="007268FC">
              <w:rPr>
                <w:rFonts w:ascii="Times New Roman" w:hAnsi="Times New Roman" w:cs="Times New Roman"/>
                <w:sz w:val="24"/>
                <w:szCs w:val="24"/>
              </w:rPr>
              <w:t>дефіцит</w:t>
            </w:r>
            <w:r w:rsidR="00B56A3E" w:rsidRPr="007268F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7268FC">
              <w:rPr>
                <w:rFonts w:ascii="Times New Roman" w:hAnsi="Times New Roman" w:cs="Times New Roman"/>
                <w:sz w:val="24"/>
                <w:szCs w:val="24"/>
              </w:rPr>
              <w:t xml:space="preserve"> та недостатності вітаміну Д </w:t>
            </w:r>
          </w:p>
        </w:tc>
      </w:tr>
      <w:tr w:rsidR="00A9297B" w:rsidRPr="007268FC" w:rsidTr="004D469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7B" w:rsidRPr="007268FC" w:rsidRDefault="00A9297B" w:rsidP="00A9297B">
            <w:pPr>
              <w:pStyle w:val="ab"/>
              <w:numPr>
                <w:ilvl w:val="0"/>
                <w:numId w:val="1"/>
              </w:numPr>
              <w:autoSpaceDN w:val="0"/>
              <w:spacing w:after="0" w:line="240" w:lineRule="auto"/>
              <w:ind w:left="306" w:right="-106" w:hanging="30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26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заходу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7B" w:rsidRPr="007268FC" w:rsidRDefault="00A9297B" w:rsidP="00A9297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7268F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Онлайн</w:t>
            </w:r>
            <w:proofErr w:type="spellEnd"/>
            <w:r w:rsidRPr="007268F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7268F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офлайн</w:t>
            </w:r>
            <w:proofErr w:type="spellEnd"/>
          </w:p>
        </w:tc>
      </w:tr>
      <w:tr w:rsidR="00A9297B" w:rsidRPr="007268FC" w:rsidTr="004D469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7B" w:rsidRPr="007268FC" w:rsidRDefault="00A9297B" w:rsidP="00A9297B">
            <w:pPr>
              <w:pStyle w:val="ab"/>
              <w:numPr>
                <w:ilvl w:val="0"/>
                <w:numId w:val="1"/>
              </w:numPr>
              <w:autoSpaceDN w:val="0"/>
              <w:spacing w:after="0" w:line="240" w:lineRule="auto"/>
              <w:ind w:left="306" w:right="-106" w:hanging="30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6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балів БПР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7B" w:rsidRPr="007268FC" w:rsidRDefault="004D4690" w:rsidP="00A9297B">
            <w:pPr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10</w:t>
            </w:r>
            <w:r w:rsidR="00A9297B" w:rsidRPr="007268F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/30</w:t>
            </w:r>
          </w:p>
        </w:tc>
      </w:tr>
      <w:tr w:rsidR="00A9297B" w:rsidRPr="007268FC" w:rsidTr="004D469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7B" w:rsidRPr="007268FC" w:rsidRDefault="00A9297B" w:rsidP="00A9297B">
            <w:pPr>
              <w:pStyle w:val="ab"/>
              <w:numPr>
                <w:ilvl w:val="0"/>
                <w:numId w:val="1"/>
              </w:numPr>
              <w:autoSpaceDN w:val="0"/>
              <w:spacing w:after="0" w:line="240" w:lineRule="auto"/>
              <w:ind w:left="306" w:right="-106" w:hanging="30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6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заходу БПР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7B" w:rsidRPr="007268FC" w:rsidRDefault="00A9297B" w:rsidP="00A9297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268F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06.04.2023 року</w:t>
            </w:r>
          </w:p>
        </w:tc>
      </w:tr>
      <w:tr w:rsidR="00A9297B" w:rsidRPr="007268FC" w:rsidTr="004D469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7B" w:rsidRPr="007268FC" w:rsidRDefault="00A9297B" w:rsidP="00A9297B">
            <w:pPr>
              <w:pStyle w:val="ab"/>
              <w:numPr>
                <w:ilvl w:val="0"/>
                <w:numId w:val="1"/>
              </w:numPr>
              <w:autoSpaceDN w:val="0"/>
              <w:spacing w:after="0" w:line="240" w:lineRule="auto"/>
              <w:ind w:left="306" w:right="-106" w:hanging="30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6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проведення заходу БПР (повна адреса)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7B" w:rsidRPr="007268FC" w:rsidRDefault="00A9297B" w:rsidP="00A929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Київ, вул. Стрітенська, 7/9,  8 поверх, </w:t>
            </w:r>
          </w:p>
          <w:p w:rsidR="00A9297B" w:rsidRPr="007268FC" w:rsidRDefault="00A9297B" w:rsidP="00A929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268FC">
              <w:rPr>
                <w:rFonts w:ascii="Times New Roman" w:hAnsi="Times New Roman" w:cs="Times New Roman"/>
                <w:bCs/>
                <w:sz w:val="24"/>
                <w:szCs w:val="24"/>
              </w:rPr>
              <w:t>актова зала</w:t>
            </w:r>
          </w:p>
        </w:tc>
      </w:tr>
      <w:tr w:rsidR="00A9297B" w:rsidRPr="007268FC" w:rsidTr="004D469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7B" w:rsidRPr="007268FC" w:rsidRDefault="00A9297B" w:rsidP="00A9297B">
            <w:pPr>
              <w:pStyle w:val="ab"/>
              <w:numPr>
                <w:ilvl w:val="0"/>
                <w:numId w:val="1"/>
              </w:numPr>
              <w:autoSpaceDN w:val="0"/>
              <w:spacing w:after="0" w:line="240" w:lineRule="auto"/>
              <w:ind w:left="306" w:right="-106" w:hanging="30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6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 та по батькові доповідачів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7B" w:rsidRPr="007268FC" w:rsidRDefault="00A9297B" w:rsidP="008F0DF9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268F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В процесі формування</w:t>
            </w:r>
          </w:p>
        </w:tc>
      </w:tr>
      <w:tr w:rsidR="00A9297B" w:rsidRPr="007268FC" w:rsidTr="004D469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7B" w:rsidRPr="007268FC" w:rsidRDefault="00A9297B" w:rsidP="00A9297B">
            <w:pPr>
              <w:pStyle w:val="ab"/>
              <w:numPr>
                <w:ilvl w:val="0"/>
                <w:numId w:val="1"/>
              </w:numPr>
              <w:autoSpaceDN w:val="0"/>
              <w:spacing w:after="0" w:line="240" w:lineRule="auto"/>
              <w:ind w:left="306" w:right="-106" w:hanging="30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6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Резюме доповідачів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7B" w:rsidRPr="007268FC" w:rsidRDefault="00A9297B" w:rsidP="008F0DF9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268F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В процесі формування</w:t>
            </w:r>
          </w:p>
        </w:tc>
      </w:tr>
      <w:tr w:rsidR="00A9297B" w:rsidRPr="007268FC" w:rsidTr="004D469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7B" w:rsidRPr="007268FC" w:rsidRDefault="00A9297B" w:rsidP="00A9297B">
            <w:pPr>
              <w:pStyle w:val="ab"/>
              <w:numPr>
                <w:ilvl w:val="0"/>
                <w:numId w:val="1"/>
              </w:numPr>
              <w:autoSpaceDN w:val="0"/>
              <w:spacing w:after="0" w:line="240" w:lineRule="auto"/>
              <w:ind w:left="306" w:right="-106" w:hanging="30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6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заходу БПР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52" w:rsidRPr="007268FC" w:rsidRDefault="001B7052" w:rsidP="001B7052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00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 Вступне слово:</w:t>
            </w:r>
          </w:p>
          <w:p w:rsidR="001B7052" w:rsidRPr="007268FC" w:rsidRDefault="001B7052" w:rsidP="001B7052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Жовнір В.А. – генеральний директор НДСЛ «Охматдит» МОЗ України;</w:t>
            </w:r>
          </w:p>
          <w:p w:rsidR="001B7052" w:rsidRPr="007268FC" w:rsidRDefault="001B7052" w:rsidP="001B7052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Кучин</w:t>
            </w:r>
            <w:proofErr w:type="spellEnd"/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 Ю.Л. – ректор НМУ імені О.О. Богомольця </w:t>
            </w:r>
          </w:p>
          <w:p w:rsidR="001B7052" w:rsidRPr="007268FC" w:rsidRDefault="001B7052" w:rsidP="001B7052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Григор’єва Н.В. – президент Української асоціації остеопорозу</w:t>
            </w:r>
          </w:p>
          <w:p w:rsidR="001B7052" w:rsidRPr="007268FC" w:rsidRDefault="001B7052" w:rsidP="001B7052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30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-11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00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 Патологія кальцій-фосфорного гомеостазу у дітей</w:t>
            </w:r>
          </w:p>
          <w:p w:rsidR="001B7052" w:rsidRPr="007268FC" w:rsidRDefault="001B7052" w:rsidP="001B7052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Балацька Н.І., Сова В.А., Козелкова М.Б.</w:t>
            </w:r>
          </w:p>
          <w:p w:rsidR="001B7052" w:rsidRPr="007268FC" w:rsidRDefault="001B7052" w:rsidP="001B7052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11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00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-11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30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 Маркери кісткового метаболізму в </w:t>
            </w:r>
            <w:proofErr w:type="spellStart"/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інтерпритації</w:t>
            </w:r>
            <w:proofErr w:type="spellEnd"/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 патології кісткової тканини, Григор’єва Н.В. </w:t>
            </w:r>
          </w:p>
          <w:p w:rsidR="001B7052" w:rsidRPr="007268FC" w:rsidRDefault="001B7052" w:rsidP="001B7052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11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30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-11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50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 Рентген-діагностика остеопорозу та остеомаляції у дітей 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, Постолова А.А.</w:t>
            </w:r>
          </w:p>
          <w:p w:rsidR="001B7052" w:rsidRPr="007268FC" w:rsidRDefault="001B7052" w:rsidP="001B7052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11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50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-12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20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DXA</w:t>
            </w:r>
            <w:proofErr w:type="spellEnd"/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 – діагностичні можливості методу дослідження,   спікер уточнюється</w:t>
            </w:r>
          </w:p>
          <w:p w:rsidR="001B7052" w:rsidRPr="007268FC" w:rsidRDefault="001B7052" w:rsidP="001B7052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12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20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-12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40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 Особливості інтерпретації рентгенівської денситометрії у дітей,  Балацька Н.І., Мусієнко А.С.</w:t>
            </w:r>
          </w:p>
          <w:p w:rsidR="001B7052" w:rsidRPr="007268FC" w:rsidRDefault="001B7052" w:rsidP="001B7052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12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40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-13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10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 Денситометрія - помилки виконання та інтерпретації,  Бистрицька М.А.</w:t>
            </w:r>
          </w:p>
          <w:p w:rsidR="001B7052" w:rsidRPr="007268FC" w:rsidRDefault="001B7052" w:rsidP="001B7052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13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10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-13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30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  Дискусія з експертами </w:t>
            </w:r>
          </w:p>
          <w:p w:rsidR="001B7052" w:rsidRPr="007268FC" w:rsidRDefault="001B7052" w:rsidP="001B7052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13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30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-14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00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  - перерва на каву </w:t>
            </w:r>
          </w:p>
          <w:p w:rsidR="001B7052" w:rsidRPr="007268FC" w:rsidRDefault="001B7052" w:rsidP="001B7052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14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00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 – 14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30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 Сучасна Клінічна настанова, заснована на доказах та стандарти діагностики і лікування аліментарного рахіту у дітей в Україні, Бекетова Г.В. </w:t>
            </w:r>
          </w:p>
          <w:p w:rsidR="001B7052" w:rsidRPr="007268FC" w:rsidRDefault="001B7052" w:rsidP="001B7052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14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30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 – 15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00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 Спадкові форми рахіту: особливості діагностики та лікування, </w:t>
            </w:r>
            <w:proofErr w:type="spellStart"/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Tom</w:t>
            </w:r>
            <w:proofErr w:type="spellEnd"/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  </w:t>
            </w:r>
            <w:proofErr w:type="spellStart"/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Thacher</w:t>
            </w:r>
            <w:proofErr w:type="spellEnd"/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 (США)</w:t>
            </w:r>
          </w:p>
          <w:p w:rsidR="001B7052" w:rsidRPr="007268FC" w:rsidRDefault="001B7052" w:rsidP="001B7052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15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00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 – 15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30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 Дефіцит та недостатність вітаміну D у дітей,</w:t>
            </w:r>
          </w:p>
          <w:p w:rsidR="001B7052" w:rsidRPr="007268FC" w:rsidRDefault="001B7052" w:rsidP="001B7052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Pawel</w:t>
            </w:r>
            <w:proofErr w:type="spellEnd"/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Pludowski</w:t>
            </w:r>
            <w:proofErr w:type="spellEnd"/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 (Польща)</w:t>
            </w:r>
          </w:p>
          <w:p w:rsidR="001B7052" w:rsidRPr="007268FC" w:rsidRDefault="001B7052" w:rsidP="001B7052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15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30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 – 16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 xml:space="preserve">00 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 Комплексне лікування </w:t>
            </w:r>
            <w:proofErr w:type="spellStart"/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рахітоподібних</w:t>
            </w:r>
            <w:proofErr w:type="spellEnd"/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 захворювань, </w:t>
            </w:r>
            <w:proofErr w:type="spellStart"/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Марциняк</w:t>
            </w:r>
            <w:proofErr w:type="spellEnd"/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 С.М.</w:t>
            </w:r>
          </w:p>
          <w:p w:rsidR="001B7052" w:rsidRPr="007268FC" w:rsidRDefault="001B7052" w:rsidP="001B7052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16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00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 – 16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30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  Синдром Фанконі, асоційований із прийомом </w:t>
            </w:r>
            <w:proofErr w:type="spellStart"/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тенофовіру</w:t>
            </w:r>
            <w:proofErr w:type="spellEnd"/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: клінічний випадок, </w:t>
            </w:r>
            <w:proofErr w:type="spellStart"/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Amrita</w:t>
            </w:r>
            <w:proofErr w:type="spellEnd"/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Gargi</w:t>
            </w:r>
            <w:proofErr w:type="spellEnd"/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, Балацька Н.І., Солдатенкова К.В., Козлова О.С., Сердюк М.В.</w:t>
            </w:r>
          </w:p>
          <w:p w:rsidR="00A9297B" w:rsidRPr="007268FC" w:rsidRDefault="001B7052" w:rsidP="001B70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16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30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 – 17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30</w:t>
            </w:r>
            <w:r w:rsidRPr="007268FC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 Дискусія із експертами </w:t>
            </w:r>
          </w:p>
        </w:tc>
      </w:tr>
      <w:tr w:rsidR="00A9297B" w:rsidRPr="007268FC" w:rsidTr="004D469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7B" w:rsidRPr="007268FC" w:rsidRDefault="00A9297B" w:rsidP="00A9297B">
            <w:pPr>
              <w:pStyle w:val="ab"/>
              <w:numPr>
                <w:ilvl w:val="0"/>
                <w:numId w:val="1"/>
              </w:numPr>
              <w:autoSpaceDN w:val="0"/>
              <w:spacing w:after="0" w:line="240" w:lineRule="auto"/>
              <w:ind w:left="306" w:right="-106" w:hanging="30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6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7B" w:rsidRPr="007268FC" w:rsidRDefault="00A9297B" w:rsidP="008F0DF9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A9297B" w:rsidRPr="007268FC" w:rsidRDefault="00A9297B" w:rsidP="008F0DF9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268F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–</w:t>
            </w:r>
          </w:p>
        </w:tc>
      </w:tr>
      <w:tr w:rsidR="00A9297B" w:rsidRPr="007268FC" w:rsidTr="004D469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7B" w:rsidRPr="007268FC" w:rsidRDefault="00A9297B" w:rsidP="00A9297B">
            <w:pPr>
              <w:pStyle w:val="ab"/>
              <w:numPr>
                <w:ilvl w:val="0"/>
                <w:numId w:val="1"/>
              </w:numPr>
              <w:autoSpaceDN w:val="0"/>
              <w:spacing w:after="0" w:line="240" w:lineRule="auto"/>
              <w:ind w:left="306" w:right="-106" w:hanging="30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6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заходу БПР (Реєстраційний номер заходу БПР вноситься після присвоєння Адміністратором)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7B" w:rsidRPr="007268FC" w:rsidRDefault="00A9297B" w:rsidP="008F0DF9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268F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A9297B" w:rsidRPr="007268FC" w:rsidRDefault="00A9297B" w:rsidP="008F0DF9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</w:tr>
    </w:tbl>
    <w:p w:rsidR="00A9297B" w:rsidRPr="007268FC" w:rsidRDefault="00A9297B" w:rsidP="00A9297B">
      <w:pPr>
        <w:rPr>
          <w:rFonts w:ascii="Times New Roman" w:hAnsi="Times New Roman" w:cs="Times New Roman"/>
          <w:lang w:val="ru-RU"/>
        </w:rPr>
      </w:pPr>
    </w:p>
    <w:p w:rsidR="00A9297B" w:rsidRPr="007268FC" w:rsidRDefault="00A9297B" w:rsidP="00A9297B">
      <w:pPr>
        <w:rPr>
          <w:rFonts w:ascii="Times New Roman" w:hAnsi="Times New Roman" w:cs="Times New Roman"/>
          <w:lang w:val="ru-RU"/>
        </w:rPr>
      </w:pPr>
    </w:p>
    <w:p w:rsidR="008B24A7" w:rsidRPr="004D4690" w:rsidRDefault="008B24A7" w:rsidP="008B24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24A7" w:rsidRPr="004D4690" w:rsidRDefault="008B24A7" w:rsidP="008B24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24A7" w:rsidRPr="004D4690" w:rsidRDefault="008B24A7" w:rsidP="008B24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24A7" w:rsidRPr="004D4690" w:rsidRDefault="008B24A7" w:rsidP="008B24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24A7" w:rsidRPr="004D4690" w:rsidRDefault="008B24A7" w:rsidP="008B24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24A7" w:rsidRPr="004D4690" w:rsidRDefault="008B24A7" w:rsidP="008B24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24A7" w:rsidRPr="004D4690" w:rsidRDefault="008B24A7" w:rsidP="008B24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24A7" w:rsidRPr="004D4690" w:rsidRDefault="008B24A7" w:rsidP="008B24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24A7" w:rsidRPr="004D4690" w:rsidRDefault="008B24A7" w:rsidP="008B24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24A7" w:rsidRPr="004D4690" w:rsidRDefault="008B24A7" w:rsidP="008B24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B24A7" w:rsidRPr="004D4690" w:rsidSect="007268F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53E12"/>
    <w:multiLevelType w:val="hybridMultilevel"/>
    <w:tmpl w:val="0862ED5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92870"/>
    <w:multiLevelType w:val="hybridMultilevel"/>
    <w:tmpl w:val="E8B4DF9E"/>
    <w:lvl w:ilvl="0" w:tplc="A89AC77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2712E9"/>
    <w:multiLevelType w:val="hybridMultilevel"/>
    <w:tmpl w:val="806C3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B6A56"/>
    <w:multiLevelType w:val="hybridMultilevel"/>
    <w:tmpl w:val="81CA8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70"/>
  <w:drawingGridVerticalSpacing w:val="181"/>
  <w:displayHorizontalDrawingGridEvery w:val="2"/>
  <w:characterSpacingControl w:val="doNotCompress"/>
  <w:compat/>
  <w:rsids>
    <w:rsidRoot w:val="00046AD5"/>
    <w:rsid w:val="00026B59"/>
    <w:rsid w:val="000422BA"/>
    <w:rsid w:val="00046AD5"/>
    <w:rsid w:val="001719CA"/>
    <w:rsid w:val="001B7052"/>
    <w:rsid w:val="00230EDC"/>
    <w:rsid w:val="00280229"/>
    <w:rsid w:val="00294F34"/>
    <w:rsid w:val="00307CDF"/>
    <w:rsid w:val="0034413E"/>
    <w:rsid w:val="00382162"/>
    <w:rsid w:val="003F286C"/>
    <w:rsid w:val="00431FB4"/>
    <w:rsid w:val="0044023F"/>
    <w:rsid w:val="00492DC8"/>
    <w:rsid w:val="004D4690"/>
    <w:rsid w:val="00505EB8"/>
    <w:rsid w:val="005474B3"/>
    <w:rsid w:val="005A2005"/>
    <w:rsid w:val="005B3494"/>
    <w:rsid w:val="00615269"/>
    <w:rsid w:val="006669F7"/>
    <w:rsid w:val="0069126F"/>
    <w:rsid w:val="00697933"/>
    <w:rsid w:val="006A551E"/>
    <w:rsid w:val="006B62B8"/>
    <w:rsid w:val="007268FC"/>
    <w:rsid w:val="007E49DF"/>
    <w:rsid w:val="00811D74"/>
    <w:rsid w:val="00855F2B"/>
    <w:rsid w:val="00872811"/>
    <w:rsid w:val="008A195F"/>
    <w:rsid w:val="008B24A7"/>
    <w:rsid w:val="0091362E"/>
    <w:rsid w:val="00A75261"/>
    <w:rsid w:val="00A9297B"/>
    <w:rsid w:val="00AB4074"/>
    <w:rsid w:val="00B21FD7"/>
    <w:rsid w:val="00B56A3E"/>
    <w:rsid w:val="00BD3F6D"/>
    <w:rsid w:val="00BD4DAB"/>
    <w:rsid w:val="00BF0AFF"/>
    <w:rsid w:val="00C765B2"/>
    <w:rsid w:val="00CC32E6"/>
    <w:rsid w:val="00CD173F"/>
    <w:rsid w:val="00DD76A7"/>
    <w:rsid w:val="00E21141"/>
    <w:rsid w:val="00E33C77"/>
    <w:rsid w:val="00E7718D"/>
    <w:rsid w:val="00F126D2"/>
    <w:rsid w:val="00F72663"/>
    <w:rsid w:val="00FC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D5"/>
    <w:pPr>
      <w:spacing w:after="200" w:line="276" w:lineRule="auto"/>
    </w:pPr>
    <w:rPr>
      <w:lang w:val="uk-UA" w:bidi="ar-SA"/>
    </w:rPr>
  </w:style>
  <w:style w:type="paragraph" w:styleId="1">
    <w:name w:val="heading 1"/>
    <w:basedOn w:val="a"/>
    <w:next w:val="a"/>
    <w:link w:val="10"/>
    <w:uiPriority w:val="9"/>
    <w:qFormat/>
    <w:rsid w:val="0044023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023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4023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23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23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23F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23F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23F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23F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23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4402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4402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402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02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023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4023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4023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4023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023F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qFormat/>
    <w:rsid w:val="0044023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rsid w:val="0044023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4023F"/>
    <w:pPr>
      <w:pBdr>
        <w:bottom w:val="dotted" w:sz="8" w:space="10" w:color="C0504D" w:themeColor="accent2"/>
      </w:pBdr>
      <w:spacing w:before="200" w:after="900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44023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4023F"/>
    <w:rPr>
      <w:b/>
      <w:bCs/>
      <w:spacing w:val="0"/>
    </w:rPr>
  </w:style>
  <w:style w:type="character" w:styleId="a9">
    <w:name w:val="Emphasis"/>
    <w:uiPriority w:val="20"/>
    <w:qFormat/>
    <w:rsid w:val="0044023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4023F"/>
    <w:rPr>
      <w:i/>
      <w:iCs/>
      <w:lang w:val="en-US" w:bidi="en-US"/>
    </w:rPr>
  </w:style>
  <w:style w:type="paragraph" w:styleId="ab">
    <w:name w:val="List Paragraph"/>
    <w:basedOn w:val="a"/>
    <w:uiPriority w:val="34"/>
    <w:qFormat/>
    <w:rsid w:val="0044023F"/>
    <w:pPr>
      <w:spacing w:line="288" w:lineRule="auto"/>
      <w:ind w:left="720"/>
      <w:contextualSpacing/>
    </w:pPr>
    <w:rPr>
      <w:i/>
      <w:iCs/>
      <w:lang w:val="en-US" w:bidi="en-US"/>
    </w:rPr>
  </w:style>
  <w:style w:type="paragraph" w:styleId="ac">
    <w:name w:val="TOC Heading"/>
    <w:basedOn w:val="1"/>
    <w:next w:val="a"/>
    <w:uiPriority w:val="39"/>
    <w:semiHidden/>
    <w:unhideWhenUsed/>
    <w:qFormat/>
    <w:rsid w:val="0044023F"/>
    <w:pPr>
      <w:outlineLvl w:val="9"/>
    </w:pPr>
  </w:style>
  <w:style w:type="paragraph" w:styleId="21">
    <w:name w:val="Quote"/>
    <w:basedOn w:val="a"/>
    <w:next w:val="a"/>
    <w:link w:val="22"/>
    <w:uiPriority w:val="29"/>
    <w:qFormat/>
    <w:rsid w:val="0044023F"/>
    <w:pPr>
      <w:spacing w:line="288" w:lineRule="auto"/>
    </w:pPr>
    <w:rPr>
      <w:color w:val="943634" w:themeColor="accent2" w:themeShade="BF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44023F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4023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44023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44023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44023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44023F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44023F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44023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table" w:styleId="af4">
    <w:name w:val="Table Grid"/>
    <w:basedOn w:val="a1"/>
    <w:uiPriority w:val="39"/>
    <w:rsid w:val="00A929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uiPriority w:val="1"/>
    <w:semiHidden/>
    <w:unhideWhenUsed/>
    <w:qFormat/>
    <w:rsid w:val="00A9297B"/>
    <w:pPr>
      <w:widowControl w:val="0"/>
      <w:autoSpaceDE w:val="0"/>
      <w:autoSpaceDN w:val="0"/>
      <w:spacing w:after="0" w:line="240" w:lineRule="auto"/>
      <w:ind w:left="16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6">
    <w:name w:val="Основной текст Знак"/>
    <w:basedOn w:val="a0"/>
    <w:link w:val="af5"/>
    <w:uiPriority w:val="1"/>
    <w:semiHidden/>
    <w:rsid w:val="00A9297B"/>
    <w:rPr>
      <w:rFonts w:ascii="Times New Roman" w:eastAsia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2023-02-28T11:50:00Z</dcterms:created>
  <dcterms:modified xsi:type="dcterms:W3CDTF">2023-03-01T09:16:00Z</dcterms:modified>
</cp:coreProperties>
</file>