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8A4E54" w:rsidRPr="009F5884" w:rsidRDefault="008A4E54" w:rsidP="008A4E54">
      <w:pPr>
        <w:spacing w:after="13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t>ТЕХНІЧНІ ВИМОГИ  на закупівлю по предмету</w:t>
      </w:r>
    </w:p>
    <w:p w:rsidR="008A4E54" w:rsidRPr="009F5884" w:rsidRDefault="008A4E54" w:rsidP="008A4E54">
      <w:pPr>
        <w:spacing w:after="295" w:line="249" w:lineRule="auto"/>
        <w:ind w:left="8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t xml:space="preserve">код ДК 021:2015 – 50110000-9 послуги з ремонту і технічного обслуговування </w:t>
      </w:r>
      <w:proofErr w:type="spellStart"/>
      <w:r w:rsidRPr="009F5884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Pr="009F5884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 (послуги з ремонту і технічного обслуговування автомобілів)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Технічне обслуговування та ремонт автомобілів буде проводитись протягом 2023 року по зверненню замовника з послідовною формою оплати. Послуги з технічного обслуговування і ремонту легкових автомобілів Замовника повинні відповідати вимогам «Правил надання послуг з технічного обслуговування і ремонту автомобільних транспортних засобів», затверджених наказом Міністерства транспорту України від 11.11.2002 р. № 792, та інструкціям заводів - виробників транспортних засобів.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На виконані роботи, використані матеріали та запасні частини повинна надаватись гарантія якості та гарантія строку експлуатації не менше 6 місяців. </w:t>
      </w:r>
      <w:r w:rsidRPr="009F5884">
        <w:rPr>
          <w:rFonts w:ascii="Times New Roman" w:hAnsi="Times New Roman" w:cs="Times New Roman"/>
          <w:b/>
          <w:sz w:val="24"/>
          <w:szCs w:val="24"/>
        </w:rPr>
        <w:t>Надати гарантійний лист</w:t>
      </w:r>
      <w:r w:rsidRPr="009F5884">
        <w:rPr>
          <w:rFonts w:ascii="Times New Roman" w:hAnsi="Times New Roman" w:cs="Times New Roman"/>
          <w:sz w:val="24"/>
          <w:szCs w:val="24"/>
        </w:rPr>
        <w:t>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В разі виявлення недоліків – усунення їх за рахунок виконавця, що підтверджується гарантійним листом учасника. </w:t>
      </w:r>
      <w:r w:rsidRPr="009F5884">
        <w:rPr>
          <w:rFonts w:ascii="Times New Roman" w:hAnsi="Times New Roman" w:cs="Times New Roman"/>
          <w:b/>
          <w:sz w:val="24"/>
          <w:szCs w:val="24"/>
        </w:rPr>
        <w:t>Надати гарантійний лист</w:t>
      </w:r>
      <w:r w:rsidRPr="009F5884">
        <w:rPr>
          <w:rFonts w:ascii="Times New Roman" w:hAnsi="Times New Roman" w:cs="Times New Roman"/>
          <w:sz w:val="24"/>
          <w:szCs w:val="24"/>
        </w:rPr>
        <w:t>.</w:t>
      </w:r>
    </w:p>
    <w:p w:rsidR="008A4E54" w:rsidRPr="009F5884" w:rsidRDefault="008A4E54" w:rsidP="008A4E54">
      <w:pPr>
        <w:numPr>
          <w:ilvl w:val="0"/>
          <w:numId w:val="8"/>
        </w:numPr>
        <w:spacing w:after="21" w:line="244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Запасні частини, що встановлюються повинні бути оригінальними та відповідати нормам згідно інструкції заводу виробника. </w:t>
      </w:r>
      <w:r w:rsidRPr="009F5884">
        <w:rPr>
          <w:rFonts w:ascii="Times New Roman" w:hAnsi="Times New Roman" w:cs="Times New Roman"/>
          <w:b/>
          <w:sz w:val="24"/>
          <w:szCs w:val="24"/>
        </w:rPr>
        <w:t>Надати гарантійний лист</w:t>
      </w:r>
      <w:r w:rsidRPr="009F5884">
        <w:rPr>
          <w:rFonts w:ascii="Times New Roman" w:hAnsi="Times New Roman" w:cs="Times New Roman"/>
          <w:sz w:val="24"/>
          <w:szCs w:val="24"/>
        </w:rPr>
        <w:t>.</w:t>
      </w:r>
    </w:p>
    <w:p w:rsidR="008A4E54" w:rsidRPr="009F5884" w:rsidRDefault="008A4E54" w:rsidP="008A4E54">
      <w:pPr>
        <w:numPr>
          <w:ilvl w:val="0"/>
          <w:numId w:val="8"/>
        </w:numPr>
        <w:spacing w:after="21" w:line="244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Технічні можливості повинні відповідати всім вимогам заводів виробників зазначених автомобілів в тендерній документації для проведення якісного технічного обслуговування та ремонту автомобілів. </w:t>
      </w:r>
      <w:r w:rsidRPr="009F5884">
        <w:rPr>
          <w:rFonts w:ascii="Times New Roman" w:hAnsi="Times New Roman" w:cs="Times New Roman"/>
          <w:b/>
          <w:sz w:val="24"/>
          <w:szCs w:val="24"/>
        </w:rPr>
        <w:t>Надати гарантійний лист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Надати довідку в довільній формі про наявність відповідної організаційної структури (приймальний відділ, відділ запчастин тощо.).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Крім послуг та ремонту, які зазначені в документації конкурсних торгів, кожен учасник повинен надати (</w:t>
      </w:r>
      <w:r w:rsidRPr="009F5884">
        <w:rPr>
          <w:rFonts w:ascii="Times New Roman" w:hAnsi="Times New Roman" w:cs="Times New Roman"/>
          <w:b/>
          <w:sz w:val="24"/>
          <w:szCs w:val="24"/>
        </w:rPr>
        <w:t>в довільній формі</w:t>
      </w:r>
      <w:r w:rsidRPr="009F5884">
        <w:rPr>
          <w:rFonts w:ascii="Times New Roman" w:hAnsi="Times New Roman" w:cs="Times New Roman"/>
          <w:sz w:val="24"/>
          <w:szCs w:val="24"/>
        </w:rPr>
        <w:t xml:space="preserve">) повний перелік робіт, які можуть виконуватись на СТО та зразок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приймання автомобіля на СТО.</w:t>
      </w:r>
    </w:p>
    <w:p w:rsidR="008A4E54" w:rsidRPr="009F5884" w:rsidRDefault="008A4E54" w:rsidP="008A4E54">
      <w:pPr>
        <w:numPr>
          <w:ilvl w:val="0"/>
          <w:numId w:val="8"/>
        </w:numPr>
        <w:spacing w:after="0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СТО повинно взяти на обслуговування або ремонт автомобілі швидкої медичної допомоги Замовника протягом 2-х годин з моменту подачі заявки та надавати можливість Замовнику в позачерговому обслуговуванні автомобілів, що підтверджується </w:t>
      </w:r>
      <w:r w:rsidRPr="009F5884">
        <w:rPr>
          <w:rFonts w:ascii="Times New Roman" w:hAnsi="Times New Roman" w:cs="Times New Roman"/>
          <w:b/>
          <w:sz w:val="24"/>
          <w:szCs w:val="24"/>
        </w:rPr>
        <w:t>гарантійним листом учасника</w:t>
      </w:r>
      <w:r w:rsidRPr="009F5884">
        <w:rPr>
          <w:rFonts w:ascii="Times New Roman" w:hAnsi="Times New Roman" w:cs="Times New Roman"/>
          <w:sz w:val="24"/>
          <w:szCs w:val="24"/>
        </w:rPr>
        <w:t>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СТО повинне мати можливість обслуговувати одночасно не менше 2-х автомобілів Замовника та здійснювати усі без винятку види послуг з технічного обслуговування, ремонту та комп’ютерної діагностики автомобілів Замовника на СТО за однією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(</w:t>
      </w:r>
      <w:r w:rsidRPr="009F5884">
        <w:rPr>
          <w:rFonts w:ascii="Times New Roman" w:hAnsi="Times New Roman" w:cs="Times New Roman"/>
          <w:b/>
          <w:sz w:val="24"/>
          <w:szCs w:val="24"/>
        </w:rPr>
        <w:t>подається у вигляді гарантійного листа</w:t>
      </w:r>
      <w:r w:rsidRPr="009F5884">
        <w:rPr>
          <w:rFonts w:ascii="Times New Roman" w:hAnsi="Times New Roman" w:cs="Times New Roman"/>
          <w:sz w:val="24"/>
          <w:szCs w:val="24"/>
        </w:rPr>
        <w:t>).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СТО повинне мати в своєму розпорядженні бокси висотою не менше 4 метрів висотою і не менше 3,5 м шириною для заїзду спец техніки а також автобусів замовника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СТО повинне мати в своєму розпорядженні дільницю споряджену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смотровою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ямою не менше 15 м в довжину для обслуговування пасажирського автобуса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Виконавець повинен мати в своєму розпорядженні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автоєвакуатор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вантажопідйомністю не менше 5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тонн</w:t>
      </w:r>
      <w:proofErr w:type="spellEnd"/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Всі замінені запчастини належать замовнику і повертаються йому в момент підписання акту виконаних робіт.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СТО повинне мати спеціальне обладнання для відновлення геометрії спец. техніки замовника ,а саме рихтувальний робот для автобусів</w:t>
      </w:r>
    </w:p>
    <w:p w:rsidR="008A4E54" w:rsidRPr="009F5884" w:rsidRDefault="008A4E54" w:rsidP="008A4E54">
      <w:pPr>
        <w:numPr>
          <w:ilvl w:val="0"/>
          <w:numId w:val="8"/>
        </w:numPr>
        <w:spacing w:after="25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 xml:space="preserve">СТО повинне мати спеціальне обладнання для діагностики електрообладнання автомобілів замовника ,а саме діагностичний сканер для автомобілів марки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StarDiag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),для автомобілів марки 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RenaultClip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>),для автомобілів марки MAN (</w:t>
      </w:r>
      <w:proofErr w:type="spellStart"/>
      <w:r w:rsidRPr="009F5884">
        <w:rPr>
          <w:rFonts w:ascii="Times New Roman" w:hAnsi="Times New Roman" w:cs="Times New Roman"/>
          <w:sz w:val="24"/>
          <w:szCs w:val="24"/>
        </w:rPr>
        <w:t>MANcats</w:t>
      </w:r>
      <w:proofErr w:type="spellEnd"/>
      <w:r w:rsidRPr="009F5884">
        <w:rPr>
          <w:rFonts w:ascii="Times New Roman" w:hAnsi="Times New Roman" w:cs="Times New Roman"/>
          <w:sz w:val="24"/>
          <w:szCs w:val="24"/>
        </w:rPr>
        <w:t xml:space="preserve"> 3),та для інших автомобілів (LAUNCH 431PRO)</w:t>
      </w:r>
    </w:p>
    <w:p w:rsidR="008A4E54" w:rsidRPr="009F5884" w:rsidRDefault="008A4E54" w:rsidP="008A4E54">
      <w:pPr>
        <w:numPr>
          <w:ilvl w:val="0"/>
          <w:numId w:val="8"/>
        </w:numPr>
        <w:spacing w:after="271" w:line="242" w:lineRule="auto"/>
        <w:ind w:right="-1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F5884">
        <w:rPr>
          <w:rFonts w:ascii="Times New Roman" w:hAnsi="Times New Roman" w:cs="Times New Roman"/>
          <w:sz w:val="24"/>
          <w:szCs w:val="24"/>
        </w:rPr>
        <w:t>Роботи повинні виконуватися відповідно до вимог експлуатаційної, ремонтної, технологічної документації та нормативних документів, що вимагає виробник автомобіля, а відновлена деталь повинна відповідати всім вимогам виробника автомобіля.</w:t>
      </w:r>
    </w:p>
    <w:p w:rsidR="008A4E54" w:rsidRPr="009F5884" w:rsidRDefault="008A4E54" w:rsidP="008A4E54">
      <w:pPr>
        <w:spacing w:after="13" w:line="249" w:lineRule="auto"/>
        <w:ind w:left="794" w:hanging="10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lastRenderedPageBreak/>
        <w:t>Додаток 1 до Технічних вимог</w:t>
      </w:r>
    </w:p>
    <w:p w:rsidR="008A4E54" w:rsidRPr="009F5884" w:rsidRDefault="008A4E54" w:rsidP="008A4E54">
      <w:pPr>
        <w:spacing w:after="0"/>
        <w:ind w:left="-644" w:right="111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1065"/>
        <w:gridCol w:w="6307"/>
        <w:gridCol w:w="1984"/>
      </w:tblGrid>
      <w:tr w:rsidR="008A4E54" w:rsidRPr="009F5884" w:rsidTr="00182FD1">
        <w:trPr>
          <w:trHeight w:val="397"/>
        </w:trPr>
        <w:tc>
          <w:tcPr>
            <w:tcW w:w="1065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послуг (з урахуванням вартості необхідних запасних частин та витратних матеріалів)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(операцій) робіт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Mitsubishi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Carisma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№007-88 ІІ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XMCSNDA1A2F004770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двох передніх амортизаторів, опорних підшипників, пильників амортизаторів та відбійників амортизаторів 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свічних проводів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прокладки клапанної кришки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електрообладнання (інтерактивний пошук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опитування накопичувача помилок та обнуління, адаптація).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сайлентблока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задньої підвіски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піддону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опори шарової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Перевірка робочого тиску паливного насосу.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модуля паливного насоса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замка передньої правої двері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датчика АБС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Датчик положення колінчастого валу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 фарбуванням переднього крила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рідини в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гідропідсилювача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з фарбуванням заднього крила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-40°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Доводчики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двері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Mercedes-Benz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Vito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111 №АА 7308 ІН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WDF63970313440893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шарових опор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електрообладнання (інтерактивний пошук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опитування накопичувача помилок та обнуління, адаптація).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прокладки кришки клапанів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турбокомпресора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датчика рівня мастила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датчика тиску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надува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датчика тиску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Малярні роботи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системи кондиціонування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рідини в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гідропідсилювачі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Автомобіль марки ВАЗ 21043 №АА 5912 АІ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XTK21043060058746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передніх амортизаторів, пильників амортизаторів та відбійників амортизаторів.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барабанів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важелів передньої підвіски (правого та лівого)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барабанів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гальмівних циліндрів (2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шлангів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шлангів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передньої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задньої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електропроводки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в фарах.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габаритів (4 шт.).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лампочок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стопів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паливного насосу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високовольтних дротів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розподілювача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Літній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термостату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розподільчого валу в зборі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карданного валу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вихлопної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Автомобіль марки ВАЗ 21043 №АА 5908 АІ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№XTK21043060058942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амортизаторів та гальмівної системи).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передніх амортизаторів, опорних підшипників,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переднього правого та лівого важеля підвіски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переднього важеля правого та лівого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подушки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передньої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задньої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маятника рульового управління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рульової трапеції в зборі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гальмівних колодок та гальмівних барабанів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головного гальмівного циліндра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гальмівних циліндрів задні (2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шлангів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Літній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електрообладнання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в фарах.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габаритів (4 шт.).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лампочок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стопів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високовольтних дротів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паливного насосу.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розподілювача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термостату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радіатора охолодження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карбюратора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редуктора заднього мосту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зчеплення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вихлопної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Toyota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HI ACE № 57722KA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JT141UHB400022738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ГРМ (ремінь ГРМ, заміна роликів).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передніх амортизаторів, опорних підшипників,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переднього (правого та лівого важеля)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передньої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підшипника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півосі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щитка приладів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-40°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гальмівних колодок та гальмівних барабанів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заднього сальника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колінвала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хрестовини карданного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вала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гальмівних шлангів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Кузовні та сварні роботи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паливного насосу.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термостату.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глушника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Renault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Master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№ AA 5926 BK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VF1FDCVH535173018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ГРМ (ремінь ГРМ, заміна роликів).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одного шарніру рівних кутових швидкостей.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задньої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маточини передньої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Подушки опор ресор задніх комплект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ресори задньої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турбокомпресора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замка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реле перемикача опалення салону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витратоміра повітря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підрульового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перемикача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свічок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накалу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мотору склоочисника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тросів перемикання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опорної подушки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насосу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гідропідсилювача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рідини в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гідропідсилювачі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головного циліндра зчеплення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Зварювальні роботи та малярні роботи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вентилятора охолодження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термостату.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водяного насосу.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замка задніх дверей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рейки розсувної двері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роликів розсувної двері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вихлопної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Автомобіль марки ГАЗ 330203 № АА 6893 МЕ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X96330202A2383230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двох передніх амортизаторів, опорних підшипників, пильників амортизаторів та відбійників амортизаторів 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шкворнів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передніх (правого та лівого)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подушки опори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підвісного підшипника карданного валу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хрестовини карданного валу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повось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заднього мосту 2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барабанів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барабанів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гальмівних циліндрів (2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рульової трапеції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поршня двигуна з розточкою циліндра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робочого циліндра зчеплення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генератора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зчеплення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МКПП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ГБО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цепу ГРМ в комплекті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радіатора охолодження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термостату.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водяного насосу.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ременя генератора.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вихлопної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Peugeot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Boxer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№ АА 8268 ХА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VF3YDTMFB12J56205 (АВТОСПЕЦПРОМ)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розвалу-сходження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-40°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Chevrolet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Spark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1.0 № КА6041СХ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KL1MF4819DC636953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розвалу-сходження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Перепакування кришки клапанів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Колектор діагностика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важеля заднього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петлі дверної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авто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мастила двигуна та фільтра мастила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електрообладнання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-40°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Chevrolet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Spark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1.0 №КА6042СХ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KL1MF4819EC415938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опори амортизатора переднього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Супорт задній // ремонт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амортизаторів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Слюсарні роботи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важеля заднього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Диски та колодки гальмівні передні // заміна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Колектор діагностика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Шланг гальмівний передній // заміна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мастила двигуна та фільтра мастила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розвалу-сходження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-40°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склоочисників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Mercedes-Benz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Sprinter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316 CDI № KA2493HE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WDB9066331S928804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шарових опор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електрообладнання (інтерактивний пошук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опитування накопичувача помилок та обнуління, адаптація).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в фарах.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габаритів (4 шт.).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лампочок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стопів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датчика тиску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надува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датчика тиску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Літній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Малярні роботи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системи кондиціонування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АКПП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рідини в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гідропідсилювачі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скло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очистників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9356" w:type="dxa"/>
            <w:gridSpan w:val="3"/>
          </w:tcPr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Автомобіль марки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Mercedes-Benz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</w:t>
            </w:r>
            <w:proofErr w:type="spellStart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Sprinter</w:t>
            </w:r>
            <w:proofErr w:type="spellEnd"/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 xml:space="preserve"> 316 CDI № KA2496HE</w:t>
            </w:r>
          </w:p>
          <w:p w:rsidR="008A4E54" w:rsidRPr="009F5884" w:rsidRDefault="008A4E54" w:rsidP="00182FD1">
            <w:pPr>
              <w:spacing w:line="259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i/>
                <w:sz w:val="24"/>
                <w:szCs w:val="24"/>
                <w:u w:val="single" w:color="000000"/>
                <w:lang w:val="uk-UA"/>
              </w:rPr>
              <w:t>VIN № WDB9066331S923653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 w:val="restart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ходової частини повна (без перевірки гальмівної системи)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двох задніх амортизаторів, пильників амортизаторів та відбійників амортизаторів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передніх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втулок стабілізатора задніх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задніх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переднього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кульових опор передніх важелів правого та лівого важеля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гальмівної системи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шарових опор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задніх гальмівних колодок та дисків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передніх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Сервіс задніх гальмівних супортів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електрообладнання (інтерактивний пошук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, опитування накопичувача помилок та обнуління, адаптація).</w:t>
            </w:r>
          </w:p>
        </w:tc>
        <w:tc>
          <w:tcPr>
            <w:tcW w:w="1984" w:type="dxa"/>
            <w:vAlign w:val="center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запобіжника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в фарах.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лампочок габаритів (4 шт.).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лампочок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стопів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датчика тиску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надува</w:t>
            </w:r>
            <w:proofErr w:type="spellEnd"/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датчика тиску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стартера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Літній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Зимовий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лобового скла (15 л.) -35°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оливи двигуна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оливи двигуна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паливного.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повітряного.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фільтра салону.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охолоджуючої рідини.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Малярні роботи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системи кондиціонування 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Заміна оливи АКПП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рідини в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гідропідсилювачі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Ремонт пошкодженої шини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Рихтування/ремонт колісного диска (1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Балансування коліс (4 шт.)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A4E54" w:rsidRPr="009F5884" w:rsidTr="00182FD1">
        <w:trPr>
          <w:trHeight w:val="397"/>
        </w:trPr>
        <w:tc>
          <w:tcPr>
            <w:tcW w:w="1065" w:type="dxa"/>
            <w:vMerge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7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скло </w:t>
            </w:r>
            <w:proofErr w:type="spellStart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очистників</w:t>
            </w:r>
            <w:proofErr w:type="spellEnd"/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8A4E54" w:rsidRPr="009F5884" w:rsidRDefault="008A4E54" w:rsidP="00182FD1">
            <w:pPr>
              <w:spacing w:line="259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8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A4E54" w:rsidRPr="009F5884" w:rsidRDefault="008A4E54" w:rsidP="008A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4"/>
          <w:szCs w:val="24"/>
          <w:lang w:val="x-none" w:eastAsia="ar-SA"/>
        </w:rPr>
      </w:pPr>
    </w:p>
    <w:p w:rsidR="008A4E54" w:rsidRPr="009F5884" w:rsidRDefault="008A4E54" w:rsidP="008A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4"/>
          <w:szCs w:val="24"/>
          <w:lang w:val="x-none" w:eastAsia="ar-SA"/>
        </w:rPr>
      </w:pPr>
      <w:r w:rsidRPr="009F5884">
        <w:rPr>
          <w:rFonts w:ascii="Times New Roman" w:hAnsi="Times New Roman" w:cs="Times New Roman"/>
          <w:i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8A4E54" w:rsidRPr="009F5884" w:rsidRDefault="008A4E54" w:rsidP="008A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15D" w:rsidRDefault="0030215D" w:rsidP="00326E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0215D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DB3743"/>
    <w:multiLevelType w:val="hybridMultilevel"/>
    <w:tmpl w:val="7C3A4618"/>
    <w:lvl w:ilvl="0" w:tplc="5B703AA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1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B7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8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37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EC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4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07323"/>
    <w:rsid w:val="00050889"/>
    <w:rsid w:val="000D6031"/>
    <w:rsid w:val="000F76D9"/>
    <w:rsid w:val="00166458"/>
    <w:rsid w:val="00277063"/>
    <w:rsid w:val="002A6E69"/>
    <w:rsid w:val="002D6299"/>
    <w:rsid w:val="0030215D"/>
    <w:rsid w:val="00323869"/>
    <w:rsid w:val="00326E39"/>
    <w:rsid w:val="003C2F8B"/>
    <w:rsid w:val="004644D7"/>
    <w:rsid w:val="004D209D"/>
    <w:rsid w:val="004F43B8"/>
    <w:rsid w:val="00537657"/>
    <w:rsid w:val="0058082F"/>
    <w:rsid w:val="00654518"/>
    <w:rsid w:val="006F6B0A"/>
    <w:rsid w:val="00801C34"/>
    <w:rsid w:val="008A4E54"/>
    <w:rsid w:val="00955BBA"/>
    <w:rsid w:val="009C11D0"/>
    <w:rsid w:val="009E7A4B"/>
    <w:rsid w:val="009F5884"/>
    <w:rsid w:val="00A943F7"/>
    <w:rsid w:val="00AE6F87"/>
    <w:rsid w:val="00AF4AD9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2717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E54"/>
    <w:pPr>
      <w:keepNext/>
      <w:keepLines/>
      <w:spacing w:before="40" w:after="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326E39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326E39"/>
  </w:style>
  <w:style w:type="character" w:customStyle="1" w:styleId="20">
    <w:name w:val="Заголовок 2 Знак"/>
    <w:basedOn w:val="a0"/>
    <w:link w:val="2"/>
    <w:uiPriority w:val="9"/>
    <w:rsid w:val="008A4E5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table" w:customStyle="1" w:styleId="TableGrid">
    <w:name w:val="TableGrid"/>
    <w:rsid w:val="008A4E5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54"/>
    <w:pPr>
      <w:spacing w:after="0" w:line="240" w:lineRule="auto"/>
      <w:ind w:left="76" w:firstLine="699"/>
      <w:jc w:val="both"/>
    </w:pPr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E54"/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13601</Words>
  <Characters>7754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23</cp:revision>
  <cp:lastPrinted>2023-03-06T13:58:00Z</cp:lastPrinted>
  <dcterms:created xsi:type="dcterms:W3CDTF">2023-03-29T12:16:00Z</dcterms:created>
  <dcterms:modified xsi:type="dcterms:W3CDTF">2023-05-16T10:43:00Z</dcterms:modified>
</cp:coreProperties>
</file>