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0B2F" w14:textId="77777777" w:rsidR="0079251B" w:rsidRPr="00D61E62" w:rsidRDefault="0079251B" w:rsidP="0079251B">
      <w:pPr>
        <w:pStyle w:val="af5"/>
        <w:ind w:left="0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КАРТКА ЗАХОДУ</w:t>
      </w:r>
    </w:p>
    <w:p w14:paraId="2CF4FA05" w14:textId="77777777" w:rsidR="0079251B" w:rsidRPr="00D61E62" w:rsidRDefault="0079251B" w:rsidP="0079251B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D61E62">
        <w:rPr>
          <w:sz w:val="24"/>
          <w:szCs w:val="24"/>
          <w:lang w:val="uk-UA"/>
        </w:rPr>
        <w:t>(</w:t>
      </w:r>
      <w:r w:rsidRPr="00D61E62"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 w:rsidRPr="00D61E62">
        <w:rPr>
          <w:color w:val="000000"/>
          <w:sz w:val="24"/>
          <w:szCs w:val="24"/>
          <w:lang w:val="uk-UA"/>
        </w:rPr>
        <w:t>)</w:t>
      </w:r>
    </w:p>
    <w:p w14:paraId="3E052D65" w14:textId="1CE9F5A4" w:rsidR="002B05F0" w:rsidRDefault="002B05F0" w:rsidP="002B05F0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БПР ПРАЦІВНИКІВ СФЕРИ ОХОРОНИ ЗДОРОВ’Я</w:t>
      </w:r>
    </w:p>
    <w:p w14:paraId="228E9F84" w14:textId="77777777" w:rsidR="0079251B" w:rsidRPr="002B05F0" w:rsidRDefault="0079251B" w:rsidP="0079251B">
      <w:pPr>
        <w:jc w:val="center"/>
        <w:rPr>
          <w:b/>
          <w:bCs/>
          <w:sz w:val="12"/>
          <w:szCs w:val="12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66"/>
        <w:gridCol w:w="5905"/>
      </w:tblGrid>
      <w:tr w:rsidR="0079251B" w:rsidRPr="008543CE" w14:paraId="0DD903B1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514F" w14:textId="77777777" w:rsidR="0079251B" w:rsidRPr="00D61E62" w:rsidRDefault="0079251B" w:rsidP="00DB166E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330B" w14:textId="77777777" w:rsidR="0079251B" w:rsidRPr="000275DF" w:rsidRDefault="000275DF" w:rsidP="000275DF">
            <w:pPr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0275DF">
              <w:rPr>
                <w:b/>
                <w:sz w:val="24"/>
                <w:szCs w:val="24"/>
                <w:lang w:val="uk-UA"/>
              </w:rPr>
              <w:t>Актуальні питання дитячої офтальмології</w:t>
            </w:r>
          </w:p>
        </w:tc>
      </w:tr>
      <w:tr w:rsidR="0079251B" w:rsidRPr="00D61E62" w14:paraId="7F9FA7E8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F437" w14:textId="77777777" w:rsidR="0079251B" w:rsidRPr="007F2861" w:rsidRDefault="0079251B" w:rsidP="00DB166E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 xml:space="preserve">Назва Провайдера </w:t>
            </w:r>
            <w:r w:rsidRPr="002B05F0">
              <w:rPr>
                <w:sz w:val="18"/>
                <w:szCs w:val="18"/>
                <w:lang w:val="uk-UA"/>
              </w:rPr>
              <w:t>(з Єдиного державного реєстру юридичних осіб, фізичних осіб – підприємців та громадських формувань)</w:t>
            </w:r>
          </w:p>
          <w:p w14:paraId="596F56D8" w14:textId="77777777" w:rsidR="007F2861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306" w:right="-106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97E" w14:textId="77777777" w:rsidR="0079251B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489E6543" w14:textId="77777777" w:rsidR="0079251B" w:rsidRPr="00D61E62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/>
                <w:bCs/>
                <w:sz w:val="24"/>
                <w:szCs w:val="24"/>
                <w:lang w:val="uk-UA"/>
              </w:rPr>
              <w:t>№ 1167</w:t>
            </w:r>
          </w:p>
        </w:tc>
      </w:tr>
      <w:tr w:rsidR="0079251B" w:rsidRPr="004202C2" w14:paraId="56476830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770E" w14:textId="2AF51750" w:rsidR="0079251B" w:rsidRPr="00D61E62" w:rsidRDefault="0079251B" w:rsidP="007F286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284" w:right="-106" w:hanging="284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CA8" w14:textId="77777777" w:rsidR="0079251B" w:rsidRPr="00D61E62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79251B" w:rsidRPr="004202C2" w14:paraId="26C7A05B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ED81" w14:textId="0F1396AA" w:rsidR="0079251B" w:rsidRPr="00D61E62" w:rsidRDefault="0079251B" w:rsidP="007F286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284" w:right="-1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2F33" w14:textId="6C30B1B7" w:rsidR="0079251B" w:rsidRPr="004202C2" w:rsidRDefault="00425846" w:rsidP="00B8483A">
            <w:pPr>
              <w:ind w:right="-108"/>
              <w:rPr>
                <w:bCs/>
                <w:sz w:val="24"/>
                <w:szCs w:val="24"/>
                <w:lang w:val="uk-UA" w:bidi="en-US"/>
              </w:rPr>
            </w:pPr>
            <w:r w:rsidRPr="005E5D9D">
              <w:rPr>
                <w:bCs/>
                <w:sz w:val="24"/>
                <w:szCs w:val="24"/>
                <w:lang w:val="uk-UA" w:bidi="en-US"/>
              </w:rPr>
              <w:t>Дитяча офтальмологія, офтальмологія</w:t>
            </w:r>
            <w:r w:rsidR="005E5D9D">
              <w:rPr>
                <w:bCs/>
                <w:sz w:val="24"/>
                <w:szCs w:val="24"/>
                <w:lang w:val="uk-UA" w:bidi="en-US"/>
              </w:rPr>
              <w:t xml:space="preserve">, </w:t>
            </w:r>
            <w:r w:rsidRPr="005E5D9D">
              <w:rPr>
                <w:bCs/>
                <w:sz w:val="24"/>
                <w:szCs w:val="24"/>
                <w:lang w:val="uk-UA" w:bidi="en-US"/>
              </w:rPr>
              <w:t xml:space="preserve"> п</w:t>
            </w:r>
            <w:r w:rsidR="0079251B" w:rsidRPr="005E5D9D">
              <w:rPr>
                <w:bCs/>
                <w:sz w:val="24"/>
                <w:szCs w:val="24"/>
                <w:lang w:val="uk-UA" w:bidi="en-US"/>
              </w:rPr>
              <w:t>едіатрія,</w:t>
            </w:r>
            <w:r w:rsidR="0079251B" w:rsidRPr="005E5D9D">
              <w:rPr>
                <w:sz w:val="24"/>
                <w:szCs w:val="24"/>
                <w:lang w:val="uk-UA"/>
              </w:rPr>
              <w:t xml:space="preserve"> </w:t>
            </w:r>
            <w:r w:rsidR="005E5D9D">
              <w:rPr>
                <w:sz w:val="24"/>
                <w:szCs w:val="24"/>
                <w:lang w:val="uk-UA"/>
              </w:rPr>
              <w:t xml:space="preserve"> </w:t>
            </w:r>
            <w:r w:rsidR="005E5D9D" w:rsidRPr="005E5D9D">
              <w:rPr>
                <w:sz w:val="24"/>
                <w:szCs w:val="24"/>
                <w:lang w:val="uk-UA"/>
              </w:rPr>
              <w:t>медична генетика,</w:t>
            </w:r>
            <w:r w:rsidRPr="005E5D9D">
              <w:rPr>
                <w:sz w:val="24"/>
                <w:szCs w:val="24"/>
                <w:lang w:val="uk-UA"/>
              </w:rPr>
              <w:t xml:space="preserve"> </w:t>
            </w:r>
            <w:r w:rsidR="0079251B" w:rsidRPr="005E5D9D">
              <w:rPr>
                <w:sz w:val="24"/>
                <w:szCs w:val="24"/>
                <w:lang w:val="uk-UA"/>
              </w:rPr>
              <w:t xml:space="preserve"> </w:t>
            </w:r>
            <w:r w:rsidR="004202C2">
              <w:rPr>
                <w:sz w:val="24"/>
                <w:szCs w:val="24"/>
                <w:lang w:val="uk-UA"/>
              </w:rPr>
              <w:t xml:space="preserve">неонатологія, </w:t>
            </w:r>
            <w:r w:rsidR="008543CE" w:rsidRPr="005E5D9D">
              <w:rPr>
                <w:sz w:val="24"/>
                <w:szCs w:val="24"/>
                <w:lang w:val="uk-UA"/>
              </w:rPr>
              <w:t xml:space="preserve">загальна практика - </w:t>
            </w:r>
            <w:r w:rsidR="0079251B" w:rsidRPr="005E5D9D">
              <w:rPr>
                <w:sz w:val="24"/>
                <w:szCs w:val="24"/>
                <w:lang w:val="uk-UA"/>
              </w:rPr>
              <w:t>сімейна медицина</w:t>
            </w:r>
            <w:r w:rsidR="005E5D9D">
              <w:rPr>
                <w:sz w:val="24"/>
                <w:szCs w:val="24"/>
                <w:lang w:val="uk-UA"/>
              </w:rPr>
              <w:t>, організація та управління охороною здоров’я</w:t>
            </w:r>
            <w:r w:rsidR="004202C2">
              <w:rPr>
                <w:sz w:val="24"/>
                <w:szCs w:val="24"/>
                <w:lang w:val="uk-UA"/>
              </w:rPr>
              <w:t>,</w:t>
            </w:r>
            <w:r w:rsidR="00B8483A">
              <w:rPr>
                <w:sz w:val="24"/>
                <w:szCs w:val="24"/>
                <w:lang w:val="uk-UA"/>
              </w:rPr>
              <w:t xml:space="preserve"> дитяча ендокринологія, дитяча неврологія</w:t>
            </w:r>
          </w:p>
        </w:tc>
      </w:tr>
      <w:tr w:rsidR="0079251B" w:rsidRPr="004202C2" w14:paraId="3C0394E1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7B07" w14:textId="7A9CEB69" w:rsidR="0079251B" w:rsidRPr="007F2861" w:rsidRDefault="0079251B" w:rsidP="007F2861">
            <w:pPr>
              <w:pStyle w:val="ab"/>
              <w:widowControl/>
              <w:numPr>
                <w:ilvl w:val="0"/>
                <w:numId w:val="1"/>
              </w:numPr>
              <w:autoSpaceDE/>
              <w:ind w:left="284" w:right="-106"/>
              <w:rPr>
                <w:b/>
                <w:bCs/>
                <w:sz w:val="24"/>
                <w:szCs w:val="24"/>
                <w:lang w:val="uk-UA"/>
              </w:rPr>
            </w:pPr>
            <w:r w:rsidRPr="007F286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FAF" w14:textId="7D35426E" w:rsidR="0079251B" w:rsidRPr="00D61E62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Науково-практична конференція</w:t>
            </w:r>
            <w:r w:rsidR="004202C2">
              <w:rPr>
                <w:bCs/>
                <w:sz w:val="24"/>
                <w:szCs w:val="24"/>
                <w:lang w:val="uk-UA" w:bidi="en-US"/>
              </w:rPr>
              <w:t xml:space="preserve"> з міжнародною участю </w:t>
            </w:r>
          </w:p>
        </w:tc>
      </w:tr>
      <w:tr w:rsidR="0079251B" w:rsidRPr="00D61E62" w14:paraId="79DEFC4B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6070" w14:textId="73C5046E" w:rsidR="0079251B" w:rsidRPr="00D61E62" w:rsidRDefault="0079251B" w:rsidP="007F286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284" w:right="-1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DB0" w14:textId="7594D8C8" w:rsidR="0079251B" w:rsidRPr="00D61E62" w:rsidRDefault="004202C2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20</w:t>
            </w:r>
            <w:r w:rsidR="005E5D9D">
              <w:rPr>
                <w:b/>
                <w:bCs/>
                <w:sz w:val="24"/>
                <w:szCs w:val="24"/>
                <w:lang w:val="uk-UA" w:bidi="en-US"/>
              </w:rPr>
              <w:t>0</w:t>
            </w:r>
          </w:p>
        </w:tc>
      </w:tr>
      <w:tr w:rsidR="0079251B" w:rsidRPr="004202C2" w14:paraId="6ED0D478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4C2" w14:textId="1F9F2B54" w:rsidR="0079251B" w:rsidRPr="00D61E62" w:rsidRDefault="0079251B" w:rsidP="007F286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284" w:right="-1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F12" w14:textId="163C36D7" w:rsidR="0079251B" w:rsidRPr="003B592D" w:rsidRDefault="00425846" w:rsidP="00425846">
            <w:pPr>
              <w:tabs>
                <w:tab w:val="left" w:pos="459"/>
              </w:tabs>
              <w:ind w:right="-108"/>
              <w:jc w:val="both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/>
              </w:rPr>
              <w:t xml:space="preserve">Сова В.А., </w:t>
            </w:r>
            <w:proofErr w:type="spellStart"/>
            <w:r>
              <w:rPr>
                <w:sz w:val="24"/>
                <w:szCs w:val="24"/>
                <w:lang w:val="uk-UA"/>
              </w:rPr>
              <w:t>Барінов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Ю.В., </w:t>
            </w:r>
            <w:proofErr w:type="spellStart"/>
            <w:r>
              <w:rPr>
                <w:sz w:val="24"/>
                <w:szCs w:val="24"/>
                <w:lang w:val="uk-UA"/>
              </w:rPr>
              <w:t>Риков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С.О., </w:t>
            </w:r>
            <w:proofErr w:type="spellStart"/>
            <w:r>
              <w:rPr>
                <w:sz w:val="24"/>
                <w:szCs w:val="24"/>
                <w:lang w:val="uk-UA"/>
              </w:rPr>
              <w:t>Пруц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="004202C2">
              <w:rPr>
                <w:sz w:val="24"/>
                <w:szCs w:val="24"/>
                <w:lang w:val="uk-UA"/>
              </w:rPr>
              <w:t>Нетребін</w:t>
            </w:r>
            <w:proofErr w:type="spellEnd"/>
            <w:r w:rsidR="004202C2">
              <w:rPr>
                <w:sz w:val="24"/>
                <w:szCs w:val="24"/>
                <w:lang w:val="uk-UA"/>
              </w:rPr>
              <w:t xml:space="preserve"> Л.І., </w:t>
            </w:r>
            <w:r>
              <w:rPr>
                <w:sz w:val="24"/>
                <w:szCs w:val="24"/>
                <w:lang w:val="uk-UA"/>
              </w:rPr>
              <w:t>Полозенко О.П.,</w:t>
            </w:r>
            <w:r w:rsidR="00B8483A">
              <w:rPr>
                <w:sz w:val="24"/>
                <w:szCs w:val="24"/>
                <w:lang w:val="uk-UA"/>
              </w:rPr>
              <w:t xml:space="preserve"> </w:t>
            </w:r>
            <w:r w:rsidR="0079251B" w:rsidRPr="003B592D">
              <w:rPr>
                <w:sz w:val="24"/>
                <w:szCs w:val="24"/>
                <w:lang w:val="uk-UA"/>
              </w:rPr>
              <w:t>Кутько Н.М.</w:t>
            </w:r>
            <w:r w:rsidR="0079251B">
              <w:rPr>
                <w:sz w:val="24"/>
                <w:szCs w:val="24"/>
                <w:lang w:val="uk-UA"/>
              </w:rPr>
              <w:t>, Козелкова М.Б.</w:t>
            </w:r>
            <w:r>
              <w:rPr>
                <w:bCs/>
                <w:sz w:val="24"/>
                <w:szCs w:val="24"/>
                <w:lang w:val="uk-UA" w:bidi="en-US"/>
              </w:rPr>
              <w:t>, Цоколова Т.М.</w:t>
            </w:r>
          </w:p>
        </w:tc>
      </w:tr>
      <w:tr w:rsidR="0079251B" w:rsidRPr="00425846" w14:paraId="7B831E05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051D" w14:textId="7F0B5647" w:rsidR="0079251B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-142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8.  </w:t>
            </w:r>
            <w:r w:rsidR="0079251B" w:rsidRPr="00D61E62">
              <w:rPr>
                <w:sz w:val="24"/>
                <w:szCs w:val="24"/>
                <w:lang w:val="uk-UA"/>
              </w:rPr>
              <w:t>Резолюція заходу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DBF" w14:textId="77777777" w:rsidR="0079251B" w:rsidRPr="00D61E62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-</w:t>
            </w:r>
          </w:p>
        </w:tc>
      </w:tr>
      <w:tr w:rsidR="0079251B" w:rsidRPr="004202C2" w14:paraId="6EE2B1E7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ACC2" w14:textId="08E6BEFC" w:rsidR="0079251B" w:rsidRPr="007F2861" w:rsidRDefault="007F2861" w:rsidP="007F2861">
            <w:pPr>
              <w:widowControl/>
              <w:autoSpaceDE/>
              <w:ind w:right="-106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</w:pPr>
            <w:r w:rsidRPr="007F286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9.</w:t>
            </w:r>
            <w:r w:rsidR="0079251B" w:rsidRPr="007F286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3ED" w14:textId="231E9C3D" w:rsidR="0079251B" w:rsidRPr="00D61E62" w:rsidRDefault="0079251B" w:rsidP="00B8483A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/>
              </w:rPr>
              <w:t xml:space="preserve">Підвищення знань з питань </w:t>
            </w:r>
            <w:r w:rsidR="00425846" w:rsidRPr="00425846">
              <w:rPr>
                <w:sz w:val="24"/>
                <w:szCs w:val="24"/>
                <w:lang w:val="uk-UA"/>
              </w:rPr>
              <w:t>офтальмологічн</w:t>
            </w:r>
            <w:r w:rsidR="00425846">
              <w:rPr>
                <w:sz w:val="24"/>
                <w:szCs w:val="24"/>
                <w:lang w:val="uk-UA"/>
              </w:rPr>
              <w:t>ої</w:t>
            </w:r>
            <w:r w:rsidR="00425846" w:rsidRPr="00425846">
              <w:rPr>
                <w:sz w:val="24"/>
                <w:szCs w:val="24"/>
                <w:lang w:val="uk-UA"/>
              </w:rPr>
              <w:t xml:space="preserve"> допомог</w:t>
            </w:r>
            <w:r w:rsidR="00425846">
              <w:rPr>
                <w:sz w:val="24"/>
                <w:szCs w:val="24"/>
                <w:lang w:val="uk-UA"/>
              </w:rPr>
              <w:t>и</w:t>
            </w:r>
            <w:r w:rsidR="00425846" w:rsidRPr="00425846">
              <w:rPr>
                <w:sz w:val="24"/>
                <w:szCs w:val="24"/>
                <w:lang w:val="uk-UA"/>
              </w:rPr>
              <w:t xml:space="preserve"> в умовах війни; сучасн</w:t>
            </w:r>
            <w:r w:rsidR="00425846">
              <w:rPr>
                <w:sz w:val="24"/>
                <w:szCs w:val="24"/>
                <w:lang w:val="uk-UA"/>
              </w:rPr>
              <w:t>их</w:t>
            </w:r>
            <w:r w:rsidR="00425846" w:rsidRPr="00425846">
              <w:rPr>
                <w:sz w:val="24"/>
                <w:szCs w:val="24"/>
                <w:lang w:val="uk-UA"/>
              </w:rPr>
              <w:t xml:space="preserve"> підход</w:t>
            </w:r>
            <w:r w:rsidR="00425846">
              <w:rPr>
                <w:sz w:val="24"/>
                <w:szCs w:val="24"/>
                <w:lang w:val="uk-UA"/>
              </w:rPr>
              <w:t>ів</w:t>
            </w:r>
            <w:r w:rsidR="00425846" w:rsidRPr="00425846">
              <w:rPr>
                <w:sz w:val="24"/>
                <w:szCs w:val="24"/>
                <w:lang w:val="uk-UA"/>
              </w:rPr>
              <w:t xml:space="preserve"> до лікування захворювань рогівки та сітківки; актуальн</w:t>
            </w:r>
            <w:r w:rsidR="00425846">
              <w:rPr>
                <w:sz w:val="24"/>
                <w:szCs w:val="24"/>
                <w:lang w:val="uk-UA"/>
              </w:rPr>
              <w:t>о</w:t>
            </w:r>
            <w:r w:rsidR="00425846" w:rsidRPr="00425846">
              <w:rPr>
                <w:sz w:val="24"/>
                <w:szCs w:val="24"/>
                <w:lang w:val="uk-UA"/>
              </w:rPr>
              <w:t>ст</w:t>
            </w:r>
            <w:r w:rsidR="00425846">
              <w:rPr>
                <w:sz w:val="24"/>
                <w:szCs w:val="24"/>
                <w:lang w:val="uk-UA"/>
              </w:rPr>
              <w:t>і</w:t>
            </w:r>
            <w:r w:rsidR="00425846" w:rsidRPr="00425846">
              <w:rPr>
                <w:sz w:val="24"/>
                <w:szCs w:val="24"/>
                <w:lang w:val="uk-UA"/>
              </w:rPr>
              <w:t xml:space="preserve"> скринінгу очних хвороб у дітей</w:t>
            </w:r>
            <w:r w:rsidR="0042584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9251B" w:rsidRPr="00D61E62" w14:paraId="768F00C8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DDB6" w14:textId="056A7D17" w:rsidR="0079251B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0" w:right="-1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 </w:t>
            </w:r>
            <w:r w:rsidR="0079251B" w:rsidRPr="00D61E62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4D16" w14:textId="77777777" w:rsidR="0079251B" w:rsidRPr="00D61E62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Онлайн, офлайн</w:t>
            </w:r>
          </w:p>
        </w:tc>
      </w:tr>
      <w:tr w:rsidR="0079251B" w:rsidRPr="00D61E62" w14:paraId="32177C53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F6E9" w14:textId="3AAEE8F8" w:rsidR="0079251B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11. </w:t>
            </w:r>
            <w:r w:rsidR="0079251B" w:rsidRPr="00D61E62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2509" w14:textId="77777777" w:rsidR="0079251B" w:rsidRPr="00D61E62" w:rsidRDefault="0079251B" w:rsidP="00DB166E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5/30</w:t>
            </w:r>
          </w:p>
        </w:tc>
      </w:tr>
      <w:tr w:rsidR="0079251B" w:rsidRPr="00D61E62" w14:paraId="04A2F47B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3C84" w14:textId="49094118" w:rsidR="0079251B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12. </w:t>
            </w:r>
            <w:r w:rsidR="0079251B" w:rsidRPr="00D61E62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EEA" w14:textId="505E533C" w:rsidR="0079251B" w:rsidRPr="00D61E62" w:rsidRDefault="00B8483A" w:rsidP="00DB166E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15</w:t>
            </w:r>
            <w:r w:rsidR="0079251B">
              <w:rPr>
                <w:bCs/>
                <w:sz w:val="24"/>
                <w:szCs w:val="24"/>
                <w:lang w:val="uk-UA" w:bidi="en-US"/>
              </w:rPr>
              <w:t>.0</w:t>
            </w:r>
            <w:r>
              <w:rPr>
                <w:bCs/>
                <w:sz w:val="24"/>
                <w:szCs w:val="24"/>
                <w:lang w:val="uk-UA" w:bidi="en-US"/>
              </w:rPr>
              <w:t>2</w:t>
            </w:r>
            <w:r w:rsidR="0079251B">
              <w:rPr>
                <w:bCs/>
                <w:sz w:val="24"/>
                <w:szCs w:val="24"/>
                <w:lang w:val="uk-UA" w:bidi="en-US"/>
              </w:rPr>
              <w:t>.</w:t>
            </w:r>
            <w:r w:rsidR="0079251B" w:rsidRPr="00D61E62">
              <w:rPr>
                <w:bCs/>
                <w:sz w:val="24"/>
                <w:szCs w:val="24"/>
                <w:lang w:val="uk-UA" w:bidi="en-US"/>
              </w:rPr>
              <w:t>202</w:t>
            </w:r>
            <w:r>
              <w:rPr>
                <w:bCs/>
                <w:sz w:val="24"/>
                <w:szCs w:val="24"/>
                <w:lang w:val="uk-UA" w:bidi="en-US"/>
              </w:rPr>
              <w:t>4</w:t>
            </w:r>
            <w:r w:rsidR="0079251B" w:rsidRPr="00D61E62">
              <w:rPr>
                <w:bCs/>
                <w:sz w:val="24"/>
                <w:szCs w:val="24"/>
                <w:lang w:val="uk-UA" w:bidi="en-US"/>
              </w:rPr>
              <w:t xml:space="preserve"> року</w:t>
            </w:r>
          </w:p>
        </w:tc>
      </w:tr>
      <w:tr w:rsidR="0079251B" w:rsidRPr="00425846" w14:paraId="1A047968" w14:textId="77777777" w:rsidTr="00B8483A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D49E" w14:textId="0A0E5451" w:rsidR="0079251B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13. </w:t>
            </w:r>
            <w:r w:rsidR="0079251B" w:rsidRPr="00D61E62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AB9C" w14:textId="77777777" w:rsidR="00425846" w:rsidRDefault="0079251B" w:rsidP="0042584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Київ, вул. </w:t>
            </w:r>
            <w:r w:rsidR="00425846">
              <w:rPr>
                <w:bCs/>
                <w:sz w:val="24"/>
                <w:szCs w:val="24"/>
                <w:lang w:val="uk-UA"/>
              </w:rPr>
              <w:t>Стрітенська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425846">
              <w:rPr>
                <w:bCs/>
                <w:sz w:val="24"/>
                <w:szCs w:val="24"/>
                <w:lang w:val="uk-UA"/>
              </w:rPr>
              <w:t xml:space="preserve">7/9, 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425846">
              <w:rPr>
                <w:bCs/>
                <w:sz w:val="24"/>
                <w:szCs w:val="24"/>
                <w:lang w:val="uk-UA"/>
              </w:rPr>
              <w:t>8</w:t>
            </w:r>
            <w:r>
              <w:rPr>
                <w:bCs/>
                <w:sz w:val="24"/>
                <w:szCs w:val="24"/>
                <w:lang w:val="uk-UA"/>
              </w:rPr>
              <w:t xml:space="preserve"> поверх, </w:t>
            </w:r>
          </w:p>
          <w:p w14:paraId="0BFA3D0B" w14:textId="77777777" w:rsidR="0079251B" w:rsidRPr="00D61E62" w:rsidRDefault="0079251B" w:rsidP="00425846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/>
              </w:rPr>
              <w:t>актова зала</w:t>
            </w:r>
          </w:p>
        </w:tc>
      </w:tr>
      <w:tr w:rsidR="0079251B" w:rsidRPr="00D61E62" w14:paraId="04DB676F" w14:textId="77777777" w:rsidTr="00B8483A">
        <w:trPr>
          <w:trHeight w:val="4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5D47" w14:textId="0636DB13" w:rsidR="0079251B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 </w:t>
            </w:r>
            <w:r w:rsidR="0079251B" w:rsidRPr="00D61E62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461C" w14:textId="77777777" w:rsidR="0079251B" w:rsidRPr="00D61E62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79251B" w:rsidRPr="00D61E62" w14:paraId="68544372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B6D5" w14:textId="3E1AA762" w:rsidR="0079251B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15. </w:t>
            </w:r>
            <w:r w:rsidR="0079251B" w:rsidRPr="00D61E62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FB58" w14:textId="77777777" w:rsidR="0079251B" w:rsidRPr="00D61E62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79251B" w:rsidRPr="004202C2" w14:paraId="4B4FF0DC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5C96" w14:textId="5D304356" w:rsidR="0079251B" w:rsidRPr="00D61E62" w:rsidRDefault="007F2861" w:rsidP="007F2861">
            <w:pPr>
              <w:pStyle w:val="ab"/>
              <w:widowControl/>
              <w:autoSpaceDE/>
              <w:spacing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16. </w:t>
            </w:r>
            <w:r w:rsidR="0079251B" w:rsidRPr="00D61E62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4"/>
              <w:tblW w:w="5679" w:type="dxa"/>
              <w:tblLook w:val="04A0" w:firstRow="1" w:lastRow="0" w:firstColumn="1" w:lastColumn="0" w:noHBand="0" w:noVBand="1"/>
            </w:tblPr>
            <w:tblGrid>
              <w:gridCol w:w="871"/>
              <w:gridCol w:w="4808"/>
            </w:tblGrid>
            <w:tr w:rsidR="002B05F0" w:rsidRPr="00B8483A" w14:paraId="08CE1507" w14:textId="77777777" w:rsidTr="002B05F0">
              <w:tc>
                <w:tcPr>
                  <w:tcW w:w="871" w:type="dxa"/>
                  <w:vAlign w:val="center"/>
                </w:tcPr>
                <w:p w14:paraId="0D0D179E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b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b/>
                      <w:sz w:val="16"/>
                      <w:szCs w:val="16"/>
                      <w:lang w:val="uk-UA"/>
                    </w:rPr>
                    <w:t>Час</w:t>
                  </w:r>
                </w:p>
              </w:tc>
              <w:tc>
                <w:tcPr>
                  <w:tcW w:w="4808" w:type="dxa"/>
                  <w:vAlign w:val="center"/>
                </w:tcPr>
                <w:p w14:paraId="4A4FB009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b/>
                      <w:sz w:val="20"/>
                      <w:szCs w:val="20"/>
                      <w:lang w:val="uk-UA"/>
                    </w:rPr>
                    <w:t>Захід</w:t>
                  </w:r>
                </w:p>
              </w:tc>
            </w:tr>
            <w:tr w:rsidR="002B05F0" w:rsidRPr="00B8483A" w14:paraId="5E2018EB" w14:textId="77777777" w:rsidTr="002B05F0">
              <w:tc>
                <w:tcPr>
                  <w:tcW w:w="871" w:type="dxa"/>
                  <w:vAlign w:val="center"/>
                </w:tcPr>
                <w:p w14:paraId="65096703" w14:textId="77777777" w:rsidR="002B05F0" w:rsidRPr="00B8483A" w:rsidRDefault="002B05F0" w:rsidP="002B05F0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left="-103" w:right="-96"/>
                    <w:jc w:val="center"/>
                    <w:rPr>
                      <w:rFonts w:eastAsiaTheme="minorHAnsi"/>
                      <w:b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08.30 – 09.30</w:t>
                  </w:r>
                </w:p>
              </w:tc>
              <w:tc>
                <w:tcPr>
                  <w:tcW w:w="4808" w:type="dxa"/>
                  <w:vAlign w:val="center"/>
                </w:tcPr>
                <w:p w14:paraId="34C1C425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b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Реєстрація учасників</w:t>
                  </w:r>
                </w:p>
              </w:tc>
            </w:tr>
            <w:tr w:rsidR="002B05F0" w:rsidRPr="00B8483A" w14:paraId="4D0BB7AA" w14:textId="77777777" w:rsidTr="002B05F0">
              <w:trPr>
                <w:trHeight w:val="246"/>
              </w:trPr>
              <w:tc>
                <w:tcPr>
                  <w:tcW w:w="871" w:type="dxa"/>
                  <w:vAlign w:val="center"/>
                </w:tcPr>
                <w:p w14:paraId="1068D44D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09.00 – 09.30</w:t>
                  </w:r>
                </w:p>
              </w:tc>
              <w:tc>
                <w:tcPr>
                  <w:tcW w:w="4808" w:type="dxa"/>
                  <w:vAlign w:val="center"/>
                </w:tcPr>
                <w:p w14:paraId="20A55B27" w14:textId="5AD96F83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Кавабрейк</w:t>
                  </w:r>
                  <w:proofErr w:type="spellEnd"/>
                </w:p>
              </w:tc>
            </w:tr>
            <w:tr w:rsidR="002B05F0" w:rsidRPr="00B8483A" w14:paraId="2B0ED050" w14:textId="77777777" w:rsidTr="002B05F0">
              <w:trPr>
                <w:trHeight w:val="2197"/>
              </w:trPr>
              <w:tc>
                <w:tcPr>
                  <w:tcW w:w="871" w:type="dxa"/>
                  <w:vAlign w:val="center"/>
                </w:tcPr>
                <w:p w14:paraId="5591D065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sz w:val="16"/>
                      <w:szCs w:val="16"/>
                      <w:lang w:val="uk-UA"/>
                    </w:rPr>
                    <w:t xml:space="preserve">09:30 – </w:t>
                  </w:r>
                  <w:r w:rsidRPr="00B8483A">
                    <w:rPr>
                      <w:sz w:val="16"/>
                      <w:szCs w:val="16"/>
                      <w:lang w:val="ru-RU"/>
                    </w:rPr>
                    <w:t>0</w:t>
                  </w:r>
                  <w:r w:rsidRPr="00B8483A">
                    <w:rPr>
                      <w:sz w:val="16"/>
                      <w:szCs w:val="16"/>
                      <w:lang w:val="uk-UA"/>
                    </w:rPr>
                    <w:t>9</w:t>
                  </w:r>
                  <w:r w:rsidRPr="00B8483A"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B8483A">
                    <w:rPr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808" w:type="dxa"/>
                  <w:vAlign w:val="center"/>
                </w:tcPr>
                <w:p w14:paraId="260A1DAD" w14:textId="7C38ACF0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Відкриття конференції.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Вітальне слово:</w:t>
                  </w:r>
                </w:p>
                <w:p w14:paraId="6D214DE3" w14:textId="6210919D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- Володимир  Жовнір, Ген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. 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директор НДСЛ «Охматдит»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</w:p>
                <w:p w14:paraId="31B5E7B7" w14:textId="47E7AE35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- Сергій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Риков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, завідувач кафедри офтальмології та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оптометрії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ІПО НМУ імені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О.О.Богомольця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, член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кор. НАМН України, д.мед.н., професор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</w:p>
                <w:p w14:paraId="2A8720D6" w14:textId="1E13140D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right="-165"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- Юрій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Барінов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завідувач відділення дитячої офтальмології та мікрохірургії ока НДСЛ «Охматдит», д.мед.н., професор</w:t>
                  </w:r>
                </w:p>
              </w:tc>
            </w:tr>
            <w:tr w:rsidR="002B05F0" w:rsidRPr="00B8483A" w14:paraId="65A6CDAC" w14:textId="77777777" w:rsidTr="002B05F0">
              <w:tc>
                <w:tcPr>
                  <w:tcW w:w="871" w:type="dxa"/>
                  <w:vAlign w:val="center"/>
                </w:tcPr>
                <w:p w14:paraId="24975694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09.45 – 10.10</w:t>
                  </w:r>
                </w:p>
              </w:tc>
              <w:tc>
                <w:tcPr>
                  <w:tcW w:w="4808" w:type="dxa"/>
                  <w:vAlign w:val="center"/>
                </w:tcPr>
                <w:p w14:paraId="5CE13724" w14:textId="3C783BF2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right="-165"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«Маршрут пацієнта із вродженою глаукомою»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професор кафедри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офталь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мології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НУОЗУ імені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П.Л.Шупика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, зав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. 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відділення дитячої офтальмології та мікрохірургії ока НДСЛ «Охматдит», д.мед.н., професор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Барінов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Ю.В.</w:t>
                  </w:r>
                </w:p>
              </w:tc>
            </w:tr>
            <w:tr w:rsidR="002B05F0" w:rsidRPr="00B8483A" w14:paraId="2942E693" w14:textId="77777777" w:rsidTr="002B05F0">
              <w:tc>
                <w:tcPr>
                  <w:tcW w:w="871" w:type="dxa"/>
                  <w:vAlign w:val="center"/>
                </w:tcPr>
                <w:p w14:paraId="4B2D387E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b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10.10 – 10.30</w:t>
                  </w:r>
                </w:p>
              </w:tc>
              <w:tc>
                <w:tcPr>
                  <w:tcW w:w="4808" w:type="dxa"/>
                  <w:vAlign w:val="center"/>
                </w:tcPr>
                <w:p w14:paraId="20DD2107" w14:textId="73D5CD16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right="-165"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«Назва 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уточняється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завідувач кафедри офтальмології та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оптометрії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ІПО НМУ імені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О.О.Богомольця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, голова правління ГО "Асоціація дитячих офтальмологів та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оптометристів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України", член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кор. НАМН України,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д.мед.н.,професор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Риков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С.О.</w:t>
                  </w:r>
                </w:p>
              </w:tc>
            </w:tr>
            <w:tr w:rsidR="002B05F0" w:rsidRPr="00B8483A" w14:paraId="5D6CDE39" w14:textId="77777777" w:rsidTr="002B05F0">
              <w:tc>
                <w:tcPr>
                  <w:tcW w:w="871" w:type="dxa"/>
                  <w:vAlign w:val="center"/>
                </w:tcPr>
                <w:p w14:paraId="069459F7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10.30 – 10.50</w:t>
                  </w:r>
                </w:p>
              </w:tc>
              <w:tc>
                <w:tcPr>
                  <w:tcW w:w="4808" w:type="dxa"/>
                  <w:vAlign w:val="center"/>
                </w:tcPr>
                <w:p w14:paraId="044C13EE" w14:textId="6CF4297A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right="-165"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«Назва 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уточняється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завідувачка відділу офтальмології дитячого віку ДУ «Інститут очних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хвороб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та тканинної терапії імені В.П. Філатова НАМН України» д.мед.н., професор Боброва Н.Ф. </w:t>
                  </w:r>
                </w:p>
              </w:tc>
            </w:tr>
            <w:tr w:rsidR="002B05F0" w:rsidRPr="00B8483A" w14:paraId="7A0D9967" w14:textId="77777777" w:rsidTr="002B05F0">
              <w:tc>
                <w:tcPr>
                  <w:tcW w:w="871" w:type="dxa"/>
                  <w:vAlign w:val="center"/>
                </w:tcPr>
                <w:p w14:paraId="34962585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lastRenderedPageBreak/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0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.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 xml:space="preserve">50 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–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 xml:space="preserve"> 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.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808" w:type="dxa"/>
                  <w:vAlign w:val="center"/>
                </w:tcPr>
                <w:p w14:paraId="7F2A3FF8" w14:textId="2E1DD61A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right="-165"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«Назва 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уточняється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професор кафедри офтальмології НУОЗУ імені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П.Л.Шупика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, д.мед.н., професор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Шаргородська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І.В.</w:t>
                  </w:r>
                </w:p>
              </w:tc>
            </w:tr>
            <w:tr w:rsidR="002B05F0" w:rsidRPr="00B8483A" w14:paraId="3E2F2273" w14:textId="77777777" w:rsidTr="002B05F0">
              <w:tc>
                <w:tcPr>
                  <w:tcW w:w="871" w:type="dxa"/>
                  <w:vAlign w:val="center"/>
                </w:tcPr>
                <w:p w14:paraId="76C2FBB3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11.10 – 11.30</w:t>
                  </w:r>
                </w:p>
              </w:tc>
              <w:tc>
                <w:tcPr>
                  <w:tcW w:w="4808" w:type="dxa"/>
                  <w:vAlign w:val="center"/>
                </w:tcPr>
                <w:p w14:paraId="313F08D3" w14:textId="00D185CE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right="-165"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«Назва уточн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я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ється»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професор кафедри офтальмології НУОЗУ імені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П.Л.Шупика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, д.мед.н., професор Петренко О.В.</w:t>
                  </w:r>
                </w:p>
              </w:tc>
            </w:tr>
            <w:tr w:rsidR="002B05F0" w:rsidRPr="00B8483A" w14:paraId="70F98081" w14:textId="77777777" w:rsidTr="002B05F0">
              <w:tc>
                <w:tcPr>
                  <w:tcW w:w="871" w:type="dxa"/>
                  <w:vAlign w:val="center"/>
                </w:tcPr>
                <w:p w14:paraId="31495A7D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.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 xml:space="preserve">30 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–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 xml:space="preserve"> 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.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808" w:type="dxa"/>
                  <w:vAlign w:val="center"/>
                </w:tcPr>
                <w:p w14:paraId="6621368A" w14:textId="023C8F5E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right="-165"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«Вроджена катаракта у дітей, як одна із причин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інвалідизації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у дітей»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лікар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офтальмолог дитячий відділення дитячої офтальмології та мікрохірургії ока НДСЛ «Охматдит» Забродська О.М.</w:t>
                  </w:r>
                </w:p>
              </w:tc>
            </w:tr>
            <w:tr w:rsidR="002B05F0" w:rsidRPr="00B8483A" w14:paraId="6A6A04F1" w14:textId="77777777" w:rsidTr="002B05F0">
              <w:tc>
                <w:tcPr>
                  <w:tcW w:w="871" w:type="dxa"/>
                  <w:vAlign w:val="center"/>
                </w:tcPr>
                <w:p w14:paraId="2EC3C2A2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.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 xml:space="preserve">50 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–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 xml:space="preserve"> 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12.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808" w:type="dxa"/>
                  <w:vAlign w:val="center"/>
                </w:tcPr>
                <w:p w14:paraId="270E9EBD" w14:textId="64E0FFBD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right="-23"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«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Ретинобластома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лікар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офтальмолог дитячий відділення дитячої офтальмології та мікрохірургії ока НДСЛ «Охматдит» Лисиця Л.О.</w:t>
                  </w:r>
                </w:p>
              </w:tc>
            </w:tr>
            <w:tr w:rsidR="002B05F0" w:rsidRPr="00B8483A" w14:paraId="1F75FD59" w14:textId="77777777" w:rsidTr="002B05F0">
              <w:trPr>
                <w:trHeight w:val="299"/>
              </w:trPr>
              <w:tc>
                <w:tcPr>
                  <w:tcW w:w="871" w:type="dxa"/>
                  <w:tcBorders>
                    <w:bottom w:val="single" w:sz="4" w:space="0" w:color="auto"/>
                  </w:tcBorders>
                  <w:vAlign w:val="center"/>
                </w:tcPr>
                <w:p w14:paraId="004C7416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2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.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 xml:space="preserve">10 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–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 xml:space="preserve"> 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1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2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ru-RU"/>
                    </w:rPr>
                    <w:t>.</w:t>
                  </w: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808" w:type="dxa"/>
                  <w:tcBorders>
                    <w:bottom w:val="single" w:sz="4" w:space="0" w:color="auto"/>
                  </w:tcBorders>
                  <w:vAlign w:val="center"/>
                </w:tcPr>
                <w:p w14:paraId="100E1E00" w14:textId="2B53C776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ind w:right="-165"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«Диференційний діагноз захворювань шкіри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періорбітальної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ділянки»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доцент кафедри дерматовенерології,  алергології, клінічної та лабораторної імунології НУОЗ України імені П.Л .Шупика, к.мед.н.</w:t>
                  </w:r>
                </w:p>
                <w:p w14:paraId="08A1ADB6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Бардова К.О. </w:t>
                  </w:r>
                </w:p>
              </w:tc>
            </w:tr>
            <w:tr w:rsidR="002B05F0" w:rsidRPr="00B8483A" w14:paraId="2FFE803A" w14:textId="77777777" w:rsidTr="002B05F0">
              <w:tc>
                <w:tcPr>
                  <w:tcW w:w="871" w:type="dxa"/>
                  <w:vAlign w:val="center"/>
                </w:tcPr>
                <w:p w14:paraId="0C84F249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12.30 – 13.00</w:t>
                  </w:r>
                </w:p>
              </w:tc>
              <w:tc>
                <w:tcPr>
                  <w:tcW w:w="4808" w:type="dxa"/>
                  <w:vAlign w:val="center"/>
                </w:tcPr>
                <w:p w14:paraId="634FA1C6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Обідня перерва</w:t>
                  </w:r>
                </w:p>
              </w:tc>
            </w:tr>
            <w:tr w:rsidR="002B05F0" w:rsidRPr="00B8483A" w14:paraId="1C6D7FAB" w14:textId="77777777" w:rsidTr="002B05F0">
              <w:tc>
                <w:tcPr>
                  <w:tcW w:w="871" w:type="dxa"/>
                  <w:vAlign w:val="center"/>
                </w:tcPr>
                <w:p w14:paraId="27C9E991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13.00 – 13.15</w:t>
                  </w:r>
                </w:p>
              </w:tc>
              <w:tc>
                <w:tcPr>
                  <w:tcW w:w="4808" w:type="dxa"/>
                  <w:vAlign w:val="center"/>
                </w:tcPr>
                <w:p w14:paraId="08122D15" w14:textId="4817C76B" w:rsidR="002B05F0" w:rsidRPr="00B8483A" w:rsidRDefault="002B05F0" w:rsidP="00B8483A">
                  <w:pPr>
                    <w:tabs>
                      <w:tab w:val="left" w:pos="425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sz w:val="20"/>
                      <w:szCs w:val="20"/>
                      <w:lang w:val="uk-UA"/>
                    </w:rPr>
                    <w:t>«Кон’юнктивіти у дітей. Європейський підхід»</w:t>
                  </w:r>
                  <w:r>
                    <w:rPr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lekarz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młodszy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asystent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Hospital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Murcki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Sp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o.o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Katowice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Melnychenko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 A.V. (Польща)</w:t>
                  </w:r>
                </w:p>
              </w:tc>
            </w:tr>
            <w:tr w:rsidR="002B05F0" w:rsidRPr="00B8483A" w14:paraId="06754C80" w14:textId="77777777" w:rsidTr="002B05F0">
              <w:tc>
                <w:tcPr>
                  <w:tcW w:w="871" w:type="dxa"/>
                  <w:vAlign w:val="center"/>
                </w:tcPr>
                <w:p w14:paraId="2FC77985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13.15 – 13.30</w:t>
                  </w:r>
                </w:p>
              </w:tc>
              <w:tc>
                <w:tcPr>
                  <w:tcW w:w="4808" w:type="dxa"/>
                  <w:vAlign w:val="center"/>
                </w:tcPr>
                <w:p w14:paraId="128DB837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Міжнародна лекція – Німеччина (на узгоджені)</w:t>
                  </w:r>
                </w:p>
              </w:tc>
            </w:tr>
            <w:tr w:rsidR="002B05F0" w:rsidRPr="00B8483A" w14:paraId="0FC976F6" w14:textId="77777777" w:rsidTr="002B05F0">
              <w:tc>
                <w:tcPr>
                  <w:tcW w:w="871" w:type="dxa"/>
                  <w:vAlign w:val="center"/>
                </w:tcPr>
                <w:p w14:paraId="5D047FFF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13.30 – 13.50</w:t>
                  </w:r>
                </w:p>
              </w:tc>
              <w:tc>
                <w:tcPr>
                  <w:tcW w:w="4808" w:type="dxa"/>
                  <w:vAlign w:val="center"/>
                </w:tcPr>
                <w:p w14:paraId="10AF4E01" w14:textId="1EA6F842" w:rsidR="002B05F0" w:rsidRPr="00B8483A" w:rsidRDefault="002B05F0" w:rsidP="00B8483A">
                  <w:pPr>
                    <w:tabs>
                      <w:tab w:val="left" w:pos="425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«Назва </w:t>
                  </w:r>
                  <w:r w:rsidRPr="00B8483A">
                    <w:rPr>
                      <w:sz w:val="20"/>
                      <w:szCs w:val="20"/>
                      <w:lang w:val="uk-UA"/>
                    </w:rPr>
                    <w:t>уточняється</w:t>
                  </w:r>
                  <w:r w:rsidRPr="00B8483A">
                    <w:rPr>
                      <w:sz w:val="20"/>
                      <w:szCs w:val="20"/>
                      <w:lang w:val="uk-UA"/>
                    </w:rPr>
                    <w:t>»</w:t>
                  </w:r>
                  <w:r>
                    <w:rPr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 завідувачка відділення дитячої </w:t>
                  </w:r>
                  <w:r w:rsidRPr="00B8483A">
                    <w:rPr>
                      <w:sz w:val="20"/>
                      <w:szCs w:val="20"/>
                      <w:lang w:val="uk-UA"/>
                    </w:rPr>
                    <w:t>офтальмології</w:t>
                  </w:r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 КДП НДСЛ «Охматдит» </w:t>
                  </w:r>
                  <w:proofErr w:type="spellStart"/>
                  <w:r w:rsidRPr="00B8483A">
                    <w:rPr>
                      <w:sz w:val="20"/>
                      <w:szCs w:val="20"/>
                      <w:lang w:val="uk-UA"/>
                    </w:rPr>
                    <w:t>Пруц</w:t>
                  </w:r>
                  <w:proofErr w:type="spellEnd"/>
                  <w:r w:rsidRPr="00B8483A">
                    <w:rPr>
                      <w:sz w:val="20"/>
                      <w:szCs w:val="20"/>
                      <w:lang w:val="uk-UA"/>
                    </w:rPr>
                    <w:t xml:space="preserve"> О.М. </w:t>
                  </w:r>
                </w:p>
              </w:tc>
            </w:tr>
            <w:tr w:rsidR="002B05F0" w:rsidRPr="00B8483A" w14:paraId="4FD5E5D6" w14:textId="77777777" w:rsidTr="002B05F0">
              <w:trPr>
                <w:trHeight w:val="557"/>
              </w:trPr>
              <w:tc>
                <w:tcPr>
                  <w:tcW w:w="871" w:type="dxa"/>
                  <w:vAlign w:val="center"/>
                </w:tcPr>
                <w:p w14:paraId="3EE574C3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13.50 – 14.10</w:t>
                  </w:r>
                </w:p>
              </w:tc>
              <w:tc>
                <w:tcPr>
                  <w:tcW w:w="4808" w:type="dxa"/>
                  <w:vAlign w:val="center"/>
                </w:tcPr>
                <w:p w14:paraId="03BD3BEE" w14:textId="12916D21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«Проблема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кератоконусу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у пубертатному періоді»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лікар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офтальмолог дитячий відділення дитячої офтальмології та мікрохірургії ока НДСЛ «Охматдит»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Теплешнюк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В.В.</w:t>
                  </w:r>
                </w:p>
              </w:tc>
            </w:tr>
            <w:tr w:rsidR="002B05F0" w:rsidRPr="00B8483A" w14:paraId="7DCD4A0C" w14:textId="77777777" w:rsidTr="002B05F0">
              <w:trPr>
                <w:trHeight w:val="145"/>
              </w:trPr>
              <w:tc>
                <w:tcPr>
                  <w:tcW w:w="871" w:type="dxa"/>
                  <w:vAlign w:val="center"/>
                </w:tcPr>
                <w:p w14:paraId="5BDF2B31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14.10 – 14.30</w:t>
                  </w:r>
                </w:p>
              </w:tc>
              <w:tc>
                <w:tcPr>
                  <w:tcW w:w="4808" w:type="dxa"/>
                  <w:vAlign w:val="center"/>
                </w:tcPr>
                <w:p w14:paraId="1B88D896" w14:textId="5320B945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«Сучасні погляди на проблему косоокості у дітей»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лікар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офтальмолог дитячий відділення дитячої офтальмології та мікрохірургії ока НДСЛ «Охматдит»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Клєцова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М.С.</w:t>
                  </w:r>
                </w:p>
              </w:tc>
            </w:tr>
            <w:tr w:rsidR="002B05F0" w:rsidRPr="00B8483A" w14:paraId="0312F2BB" w14:textId="77777777" w:rsidTr="002B05F0">
              <w:tc>
                <w:tcPr>
                  <w:tcW w:w="871" w:type="dxa"/>
                  <w:vAlign w:val="center"/>
                </w:tcPr>
                <w:p w14:paraId="479EA45F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14.30 – 14.50</w:t>
                  </w:r>
                </w:p>
              </w:tc>
              <w:tc>
                <w:tcPr>
                  <w:tcW w:w="4808" w:type="dxa"/>
                  <w:vAlign w:val="center"/>
                </w:tcPr>
                <w:p w14:paraId="2C14ADA6" w14:textId="03660E72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«Небезпека ретинопатії недоношених»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лікар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офтальмолог дитячий відділення дитячої офтальмології та мікрохірургії ока НДСЛ «Охматдит»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Чугаєв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Д.І.</w:t>
                  </w:r>
                </w:p>
              </w:tc>
            </w:tr>
            <w:tr w:rsidR="002B05F0" w:rsidRPr="00B8483A" w14:paraId="2805EE31" w14:textId="77777777" w:rsidTr="002B05F0">
              <w:trPr>
                <w:trHeight w:val="298"/>
              </w:trPr>
              <w:tc>
                <w:tcPr>
                  <w:tcW w:w="871" w:type="dxa"/>
                  <w:vAlign w:val="center"/>
                </w:tcPr>
                <w:p w14:paraId="08F6A849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14.50 – 15.10</w:t>
                  </w:r>
                </w:p>
              </w:tc>
              <w:tc>
                <w:tcPr>
                  <w:tcW w:w="4808" w:type="dxa"/>
                  <w:vAlign w:val="center"/>
                </w:tcPr>
                <w:p w14:paraId="79A29C69" w14:textId="5FFA1FCA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«Запальні захворювання очей»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лікар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офтальмолог дитячий відділення дитячої офтальмології та мікрохірургії ока НДСЛ «Охматдит»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Оніскевич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В.В.</w:t>
                  </w:r>
                </w:p>
              </w:tc>
            </w:tr>
            <w:tr w:rsidR="002B05F0" w:rsidRPr="00B8483A" w14:paraId="581A2EBE" w14:textId="77777777" w:rsidTr="002B05F0">
              <w:trPr>
                <w:trHeight w:val="689"/>
              </w:trPr>
              <w:tc>
                <w:tcPr>
                  <w:tcW w:w="871" w:type="dxa"/>
                  <w:vAlign w:val="center"/>
                </w:tcPr>
                <w:p w14:paraId="068FA09A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15.10 – 15.30</w:t>
                  </w:r>
                </w:p>
              </w:tc>
              <w:tc>
                <w:tcPr>
                  <w:tcW w:w="4808" w:type="dxa"/>
                  <w:vAlign w:val="center"/>
                </w:tcPr>
                <w:p w14:paraId="4F10DC68" w14:textId="1A20EB0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«Маскарадні синдроми.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Дифдіагностика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із запальними захворюваннями переднього відрізку ока»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лікар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офтальмолог дитячий відділення дитячої офтальмології та мікрохірургії ока НДСЛ «Охматдит»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Бакуменко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Я.О.</w:t>
                  </w:r>
                </w:p>
              </w:tc>
            </w:tr>
            <w:tr w:rsidR="002B05F0" w:rsidRPr="00B8483A" w14:paraId="3EB30B2A" w14:textId="77777777" w:rsidTr="002B05F0">
              <w:trPr>
                <w:trHeight w:val="866"/>
              </w:trPr>
              <w:tc>
                <w:tcPr>
                  <w:tcW w:w="871" w:type="dxa"/>
                  <w:vAlign w:val="center"/>
                </w:tcPr>
                <w:p w14:paraId="7F8012E6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15.30 – 15.50</w:t>
                  </w:r>
                </w:p>
              </w:tc>
              <w:tc>
                <w:tcPr>
                  <w:tcW w:w="4808" w:type="dxa"/>
                  <w:vAlign w:val="center"/>
                </w:tcPr>
                <w:p w14:paraId="6F6206A0" w14:textId="207C2DA3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«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Оптометрія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як невід’ємна частина дитячої офтальмології»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,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лікар</w:t>
                  </w:r>
                  <w:r>
                    <w:rPr>
                      <w:rFonts w:eastAsiaTheme="minorHAnsi"/>
                      <w:sz w:val="20"/>
                      <w:szCs w:val="20"/>
                      <w:lang w:val="uk-UA"/>
                    </w:rPr>
                    <w:t>-</w:t>
                  </w: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офтальмолог дитячий відділення дитячої офтальмології КДП НДСЛ «Охматдит» </w:t>
                  </w:r>
                  <w:proofErr w:type="spellStart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Нетребін</w:t>
                  </w:r>
                  <w:proofErr w:type="spellEnd"/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 xml:space="preserve"> Л.І.</w:t>
                  </w:r>
                </w:p>
              </w:tc>
            </w:tr>
            <w:tr w:rsidR="002B05F0" w:rsidRPr="00B8483A" w14:paraId="742CC51E" w14:textId="77777777" w:rsidTr="002B05F0">
              <w:trPr>
                <w:trHeight w:val="977"/>
              </w:trPr>
              <w:tc>
                <w:tcPr>
                  <w:tcW w:w="871" w:type="dxa"/>
                  <w:vAlign w:val="center"/>
                </w:tcPr>
                <w:p w14:paraId="75C01170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jc w:val="center"/>
                    <w:rPr>
                      <w:rFonts w:eastAsiaTheme="minorHAnsi"/>
                      <w:sz w:val="16"/>
                      <w:szCs w:val="16"/>
                      <w:lang w:val="uk-UA"/>
                    </w:rPr>
                  </w:pPr>
                  <w:r w:rsidRPr="00B8483A">
                    <w:rPr>
                      <w:rFonts w:eastAsiaTheme="minorHAnsi"/>
                      <w:sz w:val="16"/>
                      <w:szCs w:val="16"/>
                      <w:lang w:val="uk-UA"/>
                    </w:rPr>
                    <w:t>15:50 – 16:00</w:t>
                  </w:r>
                </w:p>
              </w:tc>
              <w:tc>
                <w:tcPr>
                  <w:tcW w:w="4808" w:type="dxa"/>
                  <w:vAlign w:val="center"/>
                </w:tcPr>
                <w:p w14:paraId="6469E4F4" w14:textId="77777777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Професійне спілкування. Відповіді на запитання.</w:t>
                  </w:r>
                </w:p>
                <w:p w14:paraId="4D815ACD" w14:textId="35F5952F" w:rsidR="002B05F0" w:rsidRPr="00B8483A" w:rsidRDefault="002B05F0" w:rsidP="00B8483A">
                  <w:pPr>
                    <w:widowControl/>
                    <w:tabs>
                      <w:tab w:val="left" w:pos="4250"/>
                    </w:tabs>
                    <w:autoSpaceDE/>
                    <w:autoSpaceDN/>
                    <w:rPr>
                      <w:rFonts w:eastAsiaTheme="minorHAnsi"/>
                      <w:sz w:val="20"/>
                      <w:szCs w:val="20"/>
                      <w:lang w:val="uk-UA"/>
                    </w:rPr>
                  </w:pPr>
                  <w:r w:rsidRPr="00B8483A">
                    <w:rPr>
                      <w:rFonts w:eastAsiaTheme="minorHAnsi"/>
                      <w:sz w:val="20"/>
                      <w:szCs w:val="20"/>
                      <w:lang w:val="uk-UA"/>
                    </w:rPr>
                    <w:t>Підведення підсумків та прийняття резолюції конференції</w:t>
                  </w:r>
                </w:p>
              </w:tc>
            </w:tr>
          </w:tbl>
          <w:p w14:paraId="7492F8B8" w14:textId="77777777" w:rsidR="00B8483A" w:rsidRPr="00B8483A" w:rsidRDefault="00B8483A" w:rsidP="00B8483A">
            <w:pPr>
              <w:widowControl/>
              <w:tabs>
                <w:tab w:val="left" w:pos="4250"/>
              </w:tabs>
              <w:autoSpaceDE/>
              <w:autoSpaceDN/>
              <w:rPr>
                <w:rFonts w:eastAsiaTheme="minorHAnsi"/>
                <w:b/>
                <w:sz w:val="16"/>
                <w:szCs w:val="16"/>
                <w:lang w:val="uk-UA"/>
              </w:rPr>
            </w:pPr>
          </w:p>
          <w:p w14:paraId="0D107472" w14:textId="77777777" w:rsidR="0079251B" w:rsidRPr="00D61E62" w:rsidRDefault="0079251B" w:rsidP="00B8483A">
            <w:pPr>
              <w:tabs>
                <w:tab w:val="left" w:pos="4250"/>
              </w:tabs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</w:tc>
      </w:tr>
      <w:tr w:rsidR="0079251B" w:rsidRPr="00D61E62" w14:paraId="12B10766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11A5" w14:textId="46A81910" w:rsidR="0079251B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17. </w:t>
            </w:r>
            <w:r w:rsidR="0079251B" w:rsidRPr="00D61E62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</w:t>
            </w:r>
            <w:r w:rsidR="0079251B" w:rsidRPr="007F2861">
              <w:rPr>
                <w:sz w:val="18"/>
                <w:szCs w:val="18"/>
                <w:lang w:val="uk-UA"/>
              </w:rPr>
              <w:t xml:space="preserve"> (за потреби)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C19" w14:textId="77777777" w:rsidR="0079251B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  <w:p w14:paraId="5E8796CC" w14:textId="77777777" w:rsidR="0079251B" w:rsidRPr="00D61E62" w:rsidRDefault="0079251B" w:rsidP="00DB166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–</w:t>
            </w:r>
          </w:p>
        </w:tc>
      </w:tr>
      <w:tr w:rsidR="0079251B" w:rsidRPr="007F2861" w14:paraId="36EADA08" w14:textId="77777777" w:rsidTr="005E5D9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C83" w14:textId="55C36898" w:rsidR="0079251B" w:rsidRPr="00D61E62" w:rsidRDefault="007F2861" w:rsidP="007F2861">
            <w:pPr>
              <w:pStyle w:val="ab"/>
              <w:widowControl/>
              <w:autoSpaceDE/>
              <w:spacing w:after="0" w:line="240" w:lineRule="auto"/>
              <w:ind w:left="0" w:right="-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18. </w:t>
            </w:r>
            <w:r w:rsidR="0079251B" w:rsidRPr="00D61E62">
              <w:rPr>
                <w:sz w:val="24"/>
                <w:szCs w:val="24"/>
                <w:lang w:val="uk-UA"/>
              </w:rPr>
              <w:t xml:space="preserve">Код заходу БПР </w:t>
            </w:r>
            <w:r w:rsidR="0079251B" w:rsidRPr="007F2861">
              <w:rPr>
                <w:sz w:val="20"/>
                <w:szCs w:val="20"/>
                <w:lang w:val="uk-UA"/>
              </w:rPr>
              <w:t>(Реєстраційний номер заходу БПР вноситься після присвоєння Адміністратором</w:t>
            </w:r>
            <w:r w:rsidR="0079251B" w:rsidRPr="00D61E6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9DE" w14:textId="77777777" w:rsidR="000275DF" w:rsidRDefault="000275DF" w:rsidP="00DB166E">
            <w:pPr>
              <w:ind w:left="36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14:paraId="66A7300A" w14:textId="1F51AC80" w:rsidR="0079251B" w:rsidRPr="000275DF" w:rsidRDefault="0079251B" w:rsidP="00DB166E">
            <w:pPr>
              <w:ind w:left="360"/>
              <w:jc w:val="center"/>
              <w:rPr>
                <w:b/>
                <w:bCs/>
                <w:sz w:val="28"/>
                <w:szCs w:val="28"/>
                <w:lang w:val="uk-UA" w:bidi="en-US"/>
              </w:rPr>
            </w:pPr>
          </w:p>
        </w:tc>
      </w:tr>
    </w:tbl>
    <w:p w14:paraId="2BFB7BB7" w14:textId="77777777" w:rsidR="0079251B" w:rsidRDefault="0079251B" w:rsidP="0079251B">
      <w:pPr>
        <w:rPr>
          <w:lang w:val="ru-RU"/>
        </w:rPr>
      </w:pPr>
    </w:p>
    <w:sectPr w:rsidR="0079251B" w:rsidSect="00B8483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3E12"/>
    <w:multiLevelType w:val="hybridMultilevel"/>
    <w:tmpl w:val="38DA515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712E9"/>
    <w:multiLevelType w:val="hybridMultilevel"/>
    <w:tmpl w:val="806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417B"/>
    <w:multiLevelType w:val="hybridMultilevel"/>
    <w:tmpl w:val="78E422C0"/>
    <w:lvl w:ilvl="0" w:tplc="041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B6A56"/>
    <w:multiLevelType w:val="hybridMultilevel"/>
    <w:tmpl w:val="81CA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15182">
    <w:abstractNumId w:val="0"/>
  </w:num>
  <w:num w:numId="2" w16cid:durableId="1748501223">
    <w:abstractNumId w:val="1"/>
  </w:num>
  <w:num w:numId="3" w16cid:durableId="1987589235">
    <w:abstractNumId w:val="3"/>
  </w:num>
  <w:num w:numId="4" w16cid:durableId="171385422">
    <w:abstractNumId w:val="0"/>
  </w:num>
  <w:num w:numId="5" w16cid:durableId="1488016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51B"/>
    <w:rsid w:val="00002608"/>
    <w:rsid w:val="00026B59"/>
    <w:rsid w:val="000275DF"/>
    <w:rsid w:val="000422BA"/>
    <w:rsid w:val="000E3541"/>
    <w:rsid w:val="001719CA"/>
    <w:rsid w:val="00230EDC"/>
    <w:rsid w:val="00280229"/>
    <w:rsid w:val="00294F34"/>
    <w:rsid w:val="002B05F0"/>
    <w:rsid w:val="0034413E"/>
    <w:rsid w:val="00382162"/>
    <w:rsid w:val="003F286C"/>
    <w:rsid w:val="004202C2"/>
    <w:rsid w:val="00425846"/>
    <w:rsid w:val="00431FB4"/>
    <w:rsid w:val="0044023F"/>
    <w:rsid w:val="00454E9E"/>
    <w:rsid w:val="00492DC8"/>
    <w:rsid w:val="00505EB8"/>
    <w:rsid w:val="005474B3"/>
    <w:rsid w:val="005A2005"/>
    <w:rsid w:val="005B3494"/>
    <w:rsid w:val="005E5D9D"/>
    <w:rsid w:val="006669F7"/>
    <w:rsid w:val="0069126F"/>
    <w:rsid w:val="00697933"/>
    <w:rsid w:val="006A551E"/>
    <w:rsid w:val="006A6AD1"/>
    <w:rsid w:val="006B62B8"/>
    <w:rsid w:val="0079251B"/>
    <w:rsid w:val="007F2861"/>
    <w:rsid w:val="00811D74"/>
    <w:rsid w:val="008543CE"/>
    <w:rsid w:val="00855F2B"/>
    <w:rsid w:val="00895EF5"/>
    <w:rsid w:val="008A195F"/>
    <w:rsid w:val="0091362E"/>
    <w:rsid w:val="00A75261"/>
    <w:rsid w:val="00AB4074"/>
    <w:rsid w:val="00B21FD7"/>
    <w:rsid w:val="00B8415C"/>
    <w:rsid w:val="00B8483A"/>
    <w:rsid w:val="00BD4DAB"/>
    <w:rsid w:val="00BF0AFF"/>
    <w:rsid w:val="00C621C3"/>
    <w:rsid w:val="00C765B2"/>
    <w:rsid w:val="00CC32E6"/>
    <w:rsid w:val="00CD173F"/>
    <w:rsid w:val="00CE0BC9"/>
    <w:rsid w:val="00DD76A7"/>
    <w:rsid w:val="00E21141"/>
    <w:rsid w:val="00E33C77"/>
    <w:rsid w:val="00E7718D"/>
    <w:rsid w:val="00F126D2"/>
    <w:rsid w:val="00F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6607"/>
  <w15:docId w15:val="{698DFD4F-8D35-47D6-836D-CF33E3E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1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402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02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02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2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2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23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23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23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23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23F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4402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Заголовок Знак"/>
    <w:basedOn w:val="a0"/>
    <w:link w:val="a4"/>
    <w:rsid w:val="00440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23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440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23F"/>
    <w:rPr>
      <w:b/>
      <w:bCs/>
      <w:spacing w:val="0"/>
    </w:rPr>
  </w:style>
  <w:style w:type="character" w:styleId="a9">
    <w:name w:val="Emphasis"/>
    <w:uiPriority w:val="20"/>
    <w:qFormat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23F"/>
    <w:rPr>
      <w:rFonts w:asciiTheme="minorHAnsi" w:hAnsiTheme="minorHAnsi"/>
      <w:i/>
      <w:iCs/>
      <w:lang w:bidi="en-US"/>
    </w:rPr>
  </w:style>
  <w:style w:type="paragraph" w:styleId="ab">
    <w:name w:val="List Paragraph"/>
    <w:basedOn w:val="a"/>
    <w:uiPriority w:val="34"/>
    <w:qFormat/>
    <w:rsid w:val="0044023F"/>
    <w:pPr>
      <w:spacing w:after="200" w:line="288" w:lineRule="auto"/>
      <w:ind w:left="720"/>
      <w:contextualSpacing/>
    </w:pPr>
    <w:rPr>
      <w:rFonts w:asciiTheme="minorHAnsi" w:hAnsiTheme="minorHAnsi"/>
      <w:i/>
      <w:iCs/>
      <w:lang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023F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44023F"/>
    <w:pPr>
      <w:spacing w:after="200" w:line="288" w:lineRule="auto"/>
    </w:pPr>
    <w:rPr>
      <w:rFonts w:asciiTheme="minorHAnsi" w:hAnsiTheme="minorHAnsi"/>
      <w:color w:val="943634" w:themeColor="accent2" w:themeShade="BF"/>
      <w:lang w:bidi="en-US"/>
    </w:rPr>
  </w:style>
  <w:style w:type="character" w:customStyle="1" w:styleId="22">
    <w:name w:val="Цитата 2 Знак"/>
    <w:basedOn w:val="a0"/>
    <w:link w:val="21"/>
    <w:uiPriority w:val="29"/>
    <w:rsid w:val="004402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023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0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02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02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0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table" w:styleId="af4">
    <w:name w:val="Table Grid"/>
    <w:basedOn w:val="a1"/>
    <w:uiPriority w:val="59"/>
    <w:rsid w:val="0079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1"/>
    <w:semiHidden/>
    <w:unhideWhenUsed/>
    <w:qFormat/>
    <w:rsid w:val="0079251B"/>
    <w:pPr>
      <w:ind w:left="161"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semiHidden/>
    <w:rsid w:val="0079251B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docdata">
    <w:name w:val="docdata"/>
    <w:aliases w:val="docy,v5,1537,baiaagaaboqcaaadogqaaavibaaaaaaaaaaaaaaaaaaaaaaaaaaaaaaaaaaaaaaaaaaaaaaaaaaaaaaaaaaaaaaaaaaaaaaaaaaaaaaaaaaaaaaaaaaaaaaaaaaaaaaaaaaaaaaaaaaaaaaaaaaaaaaaaaaaaaaaaaaaaaaaaaaaaaaaaaaaaaaaaaaaaaaaaaaaaaaaaaaaaaaaaaaaaaaaaaaaaaaaaaaaaaaa"/>
    <w:basedOn w:val="a"/>
    <w:rsid w:val="002B05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7</cp:revision>
  <dcterms:created xsi:type="dcterms:W3CDTF">2023-01-23T09:34:00Z</dcterms:created>
  <dcterms:modified xsi:type="dcterms:W3CDTF">2024-01-22T14:32:00Z</dcterms:modified>
</cp:coreProperties>
</file>