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85" w:rsidRPr="007B2C85" w:rsidRDefault="007B2C85" w:rsidP="007B2C85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</w:pPr>
      <w:r w:rsidRPr="007B2C8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  <w:t>ОБГРУНТУВАННЯ</w:t>
      </w:r>
    </w:p>
    <w:p w:rsidR="007B2C85" w:rsidRPr="007B2C85" w:rsidRDefault="007B2C85" w:rsidP="007B2C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7B2C85" w:rsidRPr="007B2C85" w:rsidRDefault="007B2C85" w:rsidP="007B2C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2C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МЕДИКО-ТЕХНІЧНІ ВИМОГИ </w:t>
      </w:r>
    </w:p>
    <w:p w:rsidR="007B2C85" w:rsidRPr="007B2C85" w:rsidRDefault="007B2C85" w:rsidP="007B2C85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2C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закупівлю по предмету</w:t>
      </w:r>
    </w:p>
    <w:p w:rsidR="007B2C85" w:rsidRPr="007B2C85" w:rsidRDefault="007B2C85" w:rsidP="007B2C85">
      <w:pPr>
        <w:widowControl w:val="0"/>
        <w:suppressAutoHyphens/>
        <w:overflowPunct w:val="0"/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5"/>
          <w:szCs w:val="25"/>
          <w:lang w:val="uk-UA" w:eastAsia="uk-UA"/>
        </w:rPr>
      </w:pPr>
      <w:r w:rsidRPr="007B2C85">
        <w:rPr>
          <w:rFonts w:ascii="Times New Roman" w:eastAsia="Tahoma" w:hAnsi="Times New Roman" w:cs="Times New Roman"/>
          <w:b/>
          <w:bCs/>
          <w:color w:val="00000A"/>
          <w:kern w:val="2"/>
          <w:sz w:val="24"/>
          <w:szCs w:val="24"/>
          <w:lang w:val="uk-UA" w:eastAsia="zh-CN"/>
        </w:rPr>
        <w:t>код ДК 021:2015 – 33690000-3 лікарські засоби різні</w:t>
      </w:r>
      <w:r w:rsidRPr="007B2C85"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  <w:t xml:space="preserve"> - </w:t>
      </w:r>
      <w:r w:rsidRPr="007B2C85">
        <w:rPr>
          <w:rFonts w:ascii="Times New Roman" w:eastAsia="Tahoma" w:hAnsi="Times New Roman" w:cs="Times New Roman"/>
          <w:b/>
          <w:bCs/>
          <w:color w:val="000000"/>
          <w:kern w:val="2"/>
          <w:sz w:val="26"/>
          <w:szCs w:val="26"/>
          <w:lang w:val="uk-UA" w:eastAsia="zh-CN"/>
        </w:rPr>
        <w:t xml:space="preserve">Реагенти для Українського </w:t>
      </w:r>
      <w:proofErr w:type="spellStart"/>
      <w:r w:rsidRPr="007B2C85">
        <w:rPr>
          <w:rFonts w:ascii="Times New Roman" w:eastAsia="Tahoma" w:hAnsi="Times New Roman" w:cs="Times New Roman"/>
          <w:b/>
          <w:bCs/>
          <w:color w:val="000000"/>
          <w:kern w:val="2"/>
          <w:sz w:val="26"/>
          <w:szCs w:val="26"/>
          <w:lang w:val="uk-UA" w:eastAsia="zh-CN"/>
        </w:rPr>
        <w:t>Референс</w:t>
      </w:r>
      <w:proofErr w:type="spellEnd"/>
      <w:r w:rsidRPr="007B2C85">
        <w:rPr>
          <w:rFonts w:ascii="Times New Roman" w:eastAsia="Tahoma" w:hAnsi="Times New Roman" w:cs="Times New Roman"/>
          <w:b/>
          <w:bCs/>
          <w:color w:val="000000"/>
          <w:kern w:val="2"/>
          <w:sz w:val="26"/>
          <w:szCs w:val="26"/>
          <w:lang w:val="uk-UA" w:eastAsia="zh-CN"/>
        </w:rPr>
        <w:t>-центру з клінічної лабораторної діагностики та метрології в 2024 році: Лот 1 - Реагенти до гематологічних аналізаторів "</w:t>
      </w:r>
      <w:proofErr w:type="spellStart"/>
      <w:r w:rsidRPr="007B2C85">
        <w:rPr>
          <w:rFonts w:ascii="Times New Roman" w:eastAsia="Tahoma" w:hAnsi="Times New Roman" w:cs="Times New Roman"/>
          <w:b/>
          <w:bCs/>
          <w:color w:val="000000"/>
          <w:kern w:val="2"/>
          <w:sz w:val="26"/>
          <w:szCs w:val="26"/>
          <w:lang w:val="uk-UA" w:eastAsia="zh-CN"/>
        </w:rPr>
        <w:t>Mindray</w:t>
      </w:r>
      <w:proofErr w:type="spellEnd"/>
      <w:r w:rsidRPr="007B2C85">
        <w:rPr>
          <w:rFonts w:ascii="Times New Roman" w:eastAsia="Tahoma" w:hAnsi="Times New Roman" w:cs="Times New Roman"/>
          <w:b/>
          <w:bCs/>
          <w:color w:val="000000"/>
          <w:kern w:val="2"/>
          <w:sz w:val="26"/>
          <w:szCs w:val="26"/>
          <w:lang w:val="uk-UA" w:eastAsia="zh-CN"/>
        </w:rPr>
        <w:t xml:space="preserve"> BC-30S", </w:t>
      </w:r>
      <w:proofErr w:type="spellStart"/>
      <w:r w:rsidRPr="007B2C85">
        <w:rPr>
          <w:rFonts w:ascii="Times New Roman" w:eastAsia="Tahoma" w:hAnsi="Times New Roman" w:cs="Times New Roman"/>
          <w:b/>
          <w:bCs/>
          <w:color w:val="000000"/>
          <w:kern w:val="2"/>
          <w:sz w:val="26"/>
          <w:szCs w:val="26"/>
          <w:lang w:val="uk-UA" w:eastAsia="zh-CN"/>
        </w:rPr>
        <w:t>Mindray</w:t>
      </w:r>
      <w:proofErr w:type="spellEnd"/>
      <w:r w:rsidRPr="007B2C85">
        <w:rPr>
          <w:rFonts w:ascii="Times New Roman" w:eastAsia="Tahoma" w:hAnsi="Times New Roman" w:cs="Times New Roman"/>
          <w:b/>
          <w:bCs/>
          <w:color w:val="000000"/>
          <w:kern w:val="2"/>
          <w:sz w:val="26"/>
          <w:szCs w:val="26"/>
          <w:lang w:val="uk-UA" w:eastAsia="zh-CN"/>
        </w:rPr>
        <w:t xml:space="preserve"> BC-5000 (закрита система):; Лот 2- Реагенти для лабораторних досліджень антитіла:</w:t>
      </w:r>
    </w:p>
    <w:p w:rsidR="007B2C85" w:rsidRPr="007B2C85" w:rsidRDefault="007B2C85" w:rsidP="007B2C85">
      <w:pPr>
        <w:widowControl w:val="0"/>
        <w:suppressAutoHyphens/>
        <w:overflowPunct w:val="0"/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5"/>
          <w:szCs w:val="25"/>
          <w:lang w:val="uk-UA" w:eastAsia="uk-UA"/>
        </w:rPr>
      </w:pPr>
    </w:p>
    <w:tbl>
      <w:tblPr>
        <w:tblW w:w="10765" w:type="dxa"/>
        <w:tblInd w:w="108" w:type="dxa"/>
        <w:tblLook w:val="04A0" w:firstRow="1" w:lastRow="0" w:firstColumn="1" w:lastColumn="0" w:noHBand="0" w:noVBand="1"/>
      </w:tblPr>
      <w:tblGrid>
        <w:gridCol w:w="669"/>
        <w:gridCol w:w="3017"/>
        <w:gridCol w:w="880"/>
        <w:gridCol w:w="1004"/>
        <w:gridCol w:w="2652"/>
        <w:gridCol w:w="2543"/>
      </w:tblGrid>
      <w:tr w:rsidR="007B2C85" w:rsidRPr="007B2C85" w:rsidTr="003F53E9">
        <w:trPr>
          <w:trHeight w:val="134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Назва реактиву, або еквівалент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Од.</w:t>
            </w:r>
          </w:p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вим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Загальна кількість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НАЦІОНАЛЬНИЙ КЛАСИФІКАТОР УКРАЇНИ Єдиний закупівельний ДК 021:2015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Код та назва національного класифікатору медичного виробу</w:t>
            </w:r>
          </w:p>
        </w:tc>
      </w:tr>
      <w:tr w:rsidR="007B2C85" w:rsidRPr="007B2C85" w:rsidTr="003F53E9">
        <w:trPr>
          <w:trHeight w:val="409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C85" w:rsidRPr="007B2C85" w:rsidRDefault="007B2C85" w:rsidP="007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ЛОТ 1- Реагенти до гематологічних аналізаторів "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Mindray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BC-30S",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Mindray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BC-5000 (закрита система):</w:t>
            </w:r>
          </w:p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7B2C85" w:rsidRPr="007B2C85" w:rsidTr="003F53E9">
        <w:trPr>
          <w:trHeight w:val="10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Контрольний матеріал CBC-3D 1 x</w:t>
            </w: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2.0 мл, норма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Код ДК 021:2015 - 33696200-7-Реактиви для аналізів крові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55866, Підрахунок клітин крові IVD,</w:t>
            </w: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контрольний матеріал</w:t>
            </w:r>
          </w:p>
        </w:tc>
      </w:tr>
      <w:tr w:rsidR="007B2C85" w:rsidRPr="007B2C85" w:rsidTr="003F53E9">
        <w:trPr>
          <w:trHeight w:val="1020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Контрольний матеріал CBC-3D 1 x</w:t>
            </w: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2.0 мл, низький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Код ДК 021:2015 - 33696200-7-Реактиви для аналізів крові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55866, Підрахунок клітин крові IVD,</w:t>
            </w: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контрольний матеріал</w:t>
            </w:r>
          </w:p>
        </w:tc>
      </w:tr>
      <w:tr w:rsidR="007B2C85" w:rsidRPr="007B2C85" w:rsidTr="003F53E9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Контрольний матеріал CBC-3D 1 x</w:t>
            </w: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2.0 мл, високий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Код ДК 021:2015 - 33696200-7-Реактиви для аналізів крові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55866, Підрахунок клітин крові IVD,</w:t>
            </w: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контрольний матеріал</w:t>
            </w:r>
          </w:p>
        </w:tc>
      </w:tr>
      <w:tr w:rsidR="007B2C85" w:rsidRPr="007B2C85" w:rsidTr="003F53E9">
        <w:trPr>
          <w:trHeight w:val="105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Реагент M-30D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Diluent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20 л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Код ДК 021:2015 - 33696200-7-Реактиви для аналізів крові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58237,  Буферний розчинник зразків ІВД, автоматичні / напівавтоматичні системи </w:t>
            </w:r>
          </w:p>
        </w:tc>
      </w:tr>
      <w:tr w:rsidR="007B2C85" w:rsidRPr="007B2C85" w:rsidTr="003F53E9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Реагент M-30 CFL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Lyse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500 мл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Код ДК 021:2015 - 33696200-7-Реактиви для аналізів крові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61165,  Реагент для лізису клітин крові ІВД</w:t>
            </w:r>
          </w:p>
        </w:tc>
      </w:tr>
      <w:tr w:rsidR="007B2C85" w:rsidRPr="007B2C85" w:rsidTr="003F53E9">
        <w:trPr>
          <w:trHeight w:val="122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Реагент М-53Р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Probe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Cleanser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50 мл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Код ДК 021:2015 - 33696200-7-Реактиви для аналізів крові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59058, Миючий /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очищуючий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розчин ІВД,</w:t>
            </w: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для автоматизованих /</w:t>
            </w: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полуавтоматізіванних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систем</w:t>
            </w:r>
          </w:p>
        </w:tc>
      </w:tr>
      <w:tr w:rsidR="007B2C85" w:rsidRPr="007B2C85" w:rsidTr="003F53E9">
        <w:trPr>
          <w:trHeight w:val="10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Контрольний матеріал CBC-5DMR 1 x 3.0 мл, норма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Код ДК 021:2015 - 33696200-7-Реактиви для аналізів крові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55866, Підрахунок клітин крові IVD,</w:t>
            </w: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контрольний матеріал</w:t>
            </w:r>
          </w:p>
        </w:tc>
      </w:tr>
      <w:tr w:rsidR="007B2C85" w:rsidRPr="007B2C85" w:rsidTr="003F53E9">
        <w:trPr>
          <w:trHeight w:val="1217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Реагент «M-52D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Diluent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 20л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паков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Код ДК 021:2015 - 33696200-7-Реактиви для аналізів крові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58237,  Буферний розчинник зразків ІВД, автоматичні / напівавтоматичні системи </w:t>
            </w:r>
          </w:p>
        </w:tc>
      </w:tr>
      <w:tr w:rsidR="007B2C85" w:rsidRPr="007B2C85" w:rsidTr="003F53E9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Реагент «M-52DIFF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Lyse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 500мл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флак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Код ДК 021:2015 - 33696200-7-Реактиви для аналізів крові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61165,  Реагент для лізису клітин крові ІВД</w:t>
            </w:r>
          </w:p>
        </w:tc>
      </w:tr>
      <w:tr w:rsidR="007B2C85" w:rsidRPr="007B2C85" w:rsidTr="003F53E9">
        <w:trPr>
          <w:trHeight w:val="76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Реагент «M-52LH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Lyse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 100мл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флак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Код ДК 021:2015 - 33696200-7-Реактиви для аналізів крові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61165,  Реагент для лізису клітин крові ІВД</w:t>
            </w:r>
          </w:p>
        </w:tc>
      </w:tr>
    </w:tbl>
    <w:p w:rsidR="007B2C85" w:rsidRPr="007B2C85" w:rsidRDefault="007B2C85" w:rsidP="007B2C85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B2C85" w:rsidRPr="007B2C85" w:rsidRDefault="007B2C85" w:rsidP="007B2C85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10785" w:type="dxa"/>
        <w:tblInd w:w="108" w:type="dxa"/>
        <w:tblLook w:val="04A0" w:firstRow="1" w:lastRow="0" w:firstColumn="1" w:lastColumn="0" w:noHBand="0" w:noVBand="1"/>
      </w:tblPr>
      <w:tblGrid>
        <w:gridCol w:w="714"/>
        <w:gridCol w:w="2977"/>
        <w:gridCol w:w="715"/>
        <w:gridCol w:w="697"/>
        <w:gridCol w:w="2410"/>
        <w:gridCol w:w="3251"/>
        <w:gridCol w:w="21"/>
      </w:tblGrid>
      <w:tr w:rsidR="007B2C85" w:rsidRPr="007B2C85" w:rsidTr="003F53E9">
        <w:trPr>
          <w:gridAfter w:val="1"/>
          <w:wAfter w:w="21" w:type="dxa"/>
          <w:trHeight w:val="151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Назва реагенту, або еквівалент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Од.</w:t>
            </w:r>
          </w:p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7B2C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вим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7B2C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Заг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-на кіл-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НАЦІОНАЛЬНИЙ КЛАСИФІКАТОР УКРАЇНИ</w:t>
            </w:r>
            <w:r w:rsidRPr="007B2C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br/>
              <w:t xml:space="preserve">Єдиний закупівельний словник ДК 021:2015  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НАЦІОНАЛЬНИЙ КЛАСИФІКАТОР УКРАЇНИ Класифікатор медичних виробів НК 024:2019</w:t>
            </w:r>
          </w:p>
        </w:tc>
      </w:tr>
      <w:tr w:rsidR="007B2C85" w:rsidRPr="007B2C85" w:rsidTr="003F53E9">
        <w:trPr>
          <w:trHeight w:val="514"/>
        </w:trPr>
        <w:tc>
          <w:tcPr>
            <w:tcW w:w="10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C85" w:rsidRPr="007B2C85" w:rsidRDefault="007B2C85" w:rsidP="007B2C85">
            <w:pPr>
              <w:spacing w:after="0" w:line="276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ЛОТ 2- Реагенти для лабораторних досліджень антитіла</w:t>
            </w:r>
          </w:p>
        </w:tc>
      </w:tr>
      <w:tr w:rsidR="007B2C85" w:rsidRPr="007B2C85" w:rsidTr="003F53E9">
        <w:trPr>
          <w:gridAfter w:val="1"/>
          <w:wAfter w:w="21" w:type="dxa"/>
          <w:trHeight w:val="13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діагностики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аскаридоза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52133 Аскарида людська, антитіла класу імуноглобулін G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IVD, набір,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імуноферментний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аналіз (ІФА)</w:t>
            </w:r>
          </w:p>
        </w:tc>
      </w:tr>
      <w:tr w:rsidR="007B2C85" w:rsidRPr="007B2C85" w:rsidTr="003F53E9">
        <w:trPr>
          <w:gridAfter w:val="1"/>
          <w:wAfter w:w="21" w:type="dxa"/>
          <w:trHeight w:val="9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Антитіла до лямблій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52247 Лямблія кишкова, антигени IVD, набір,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імуноферментний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аналіз (ІФА)</w:t>
            </w:r>
          </w:p>
        </w:tc>
      </w:tr>
      <w:tr w:rsidR="007B2C85" w:rsidRPr="007B2C85" w:rsidTr="003F53E9">
        <w:trPr>
          <w:gridAfter w:val="1"/>
          <w:wAfter w:w="21" w:type="dxa"/>
          <w:trHeight w:val="12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Антитіла до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токсокарозу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52418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Токсокара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собача, антитіла класу імуноглобулін G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 IVD, набір,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імуноферментний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аналіз (ІФА)</w:t>
            </w:r>
          </w:p>
        </w:tc>
      </w:tr>
      <w:tr w:rsidR="007B2C85" w:rsidRPr="007B2C85" w:rsidTr="003F53E9">
        <w:trPr>
          <w:gridAfter w:val="1"/>
          <w:wAfter w:w="21" w:type="dxa"/>
          <w:trHeight w:val="10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Вільний тестостерон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54181 Вільний тестостерон IVD, набір,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імуноферментний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аналіз (ІФА)</w:t>
            </w:r>
          </w:p>
        </w:tc>
      </w:tr>
      <w:tr w:rsidR="007B2C85" w:rsidRPr="007B2C85" w:rsidTr="003F53E9">
        <w:trPr>
          <w:gridAfter w:val="1"/>
          <w:wAfter w:w="21" w:type="dxa"/>
          <w:trHeight w:val="9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17 ОН-прогестерон ELISA</w:t>
            </w:r>
            <w:r w:rsidRPr="007B2C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30324 Набір реагентів для вимірювання 17-гідроксипрогестерону</w:t>
            </w:r>
          </w:p>
        </w:tc>
      </w:tr>
      <w:tr w:rsidR="007B2C85" w:rsidRPr="007B2C85" w:rsidTr="003F53E9">
        <w:trPr>
          <w:gridAfter w:val="1"/>
          <w:wAfter w:w="21" w:type="dxa"/>
          <w:trHeight w:val="12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Антитіла 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IgM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до вірусу простого герпесу, типів І-ІІ/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Anti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HSV-1/2-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Pool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IgM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(96визн)  </w:t>
            </w:r>
            <w:r w:rsidRPr="007B2C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49546 Вірус простого герпесу 1 і 2 (HSV1 і 2) імуноглобулін М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IgM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антитіла ІVD, набір,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імуноферментний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аналіз (ІФА)</w:t>
            </w:r>
          </w:p>
        </w:tc>
      </w:tr>
      <w:tr w:rsidR="007B2C85" w:rsidRPr="007B2C85" w:rsidTr="003F53E9">
        <w:trPr>
          <w:gridAfter w:val="1"/>
          <w:wAfter w:w="21" w:type="dxa"/>
          <w:trHeight w:val="12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Антитіла 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до вірусу простого герпесу, типу -ІІ//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Anti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- HSV-ІІ/ELISA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(96визн.)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49595 Вірус простого герпесу 2 (HSV2)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імуноглбулін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G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IgG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) антитіла IVD, набір,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імуноферментний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аналіз (ІФА)</w:t>
            </w:r>
          </w:p>
        </w:tc>
      </w:tr>
      <w:tr w:rsidR="007B2C85" w:rsidRPr="007B2C85" w:rsidTr="003F53E9">
        <w:trPr>
          <w:gridAfter w:val="1"/>
          <w:wAfter w:w="21" w:type="dxa"/>
          <w:trHeight w:val="13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Антитіла 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до вірусу простого герпесу, типу І/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Anti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- HSV-I-ELISA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(96визн.)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49568 Вірус простого герпесу 1 (HSV1) імуноглобулін G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антитіла IVD, набір,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імуноферментний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аналіз (ІФА</w:t>
            </w:r>
          </w:p>
        </w:tc>
      </w:tr>
      <w:tr w:rsidR="007B2C85" w:rsidRPr="007B2C85" w:rsidTr="003F53E9">
        <w:trPr>
          <w:gridAfter w:val="1"/>
          <w:wAfter w:w="21" w:type="dxa"/>
          <w:trHeight w:val="9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Антитіла  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IgМ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до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капсидного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антигену вірусу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Епштейна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Барр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/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Anti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EBV-CA 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IgМ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(96визн.)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30809 Набір реагентів для виявлення антитіл проти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Епштейна-Барра</w:t>
            </w:r>
            <w:proofErr w:type="spellEnd"/>
          </w:p>
        </w:tc>
      </w:tr>
      <w:tr w:rsidR="007B2C85" w:rsidRPr="007B2C85" w:rsidTr="003F53E9">
        <w:trPr>
          <w:gridAfter w:val="1"/>
          <w:wAfter w:w="21" w:type="dxa"/>
          <w:trHeight w:val="9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Антитіла  ELISA 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до 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капсидного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антигену вірусу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Епштейна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Барр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/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Anti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EBV-CA 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) (96визн.)</w:t>
            </w:r>
            <w:r w:rsidRPr="007B2C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30809 Набір реагентів для виявлення антитіл проти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Епштейна-Барра</w:t>
            </w:r>
            <w:proofErr w:type="spellEnd"/>
          </w:p>
        </w:tc>
      </w:tr>
      <w:tr w:rsidR="007B2C85" w:rsidRPr="007B2C85" w:rsidTr="003F53E9">
        <w:trPr>
          <w:gridAfter w:val="1"/>
          <w:wAfter w:w="21" w:type="dxa"/>
          <w:trHeight w:val="15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Антитіла 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А) до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Хелікобактер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пілорі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/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Anti-Helicobacter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pylori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А) (96визн.)</w:t>
            </w:r>
            <w:r w:rsidRPr="007B2C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51004 Бактерія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Гелікобактер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пілорі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антитіла класу імуноглобулін 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IgA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) IVD, набір,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імуноферментний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аналіз (ІФА)</w:t>
            </w:r>
          </w:p>
        </w:tc>
      </w:tr>
      <w:tr w:rsidR="007B2C85" w:rsidRPr="007B2C85" w:rsidTr="003F53E9">
        <w:trPr>
          <w:gridAfter w:val="1"/>
          <w:wAfter w:w="21" w:type="dxa"/>
          <w:trHeight w:val="15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Антитіла 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G) до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Хелікобактер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пілорі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/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Anti-Helicobacter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pylori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G) (96визн.) </w:t>
            </w:r>
            <w:r w:rsidRPr="007B2C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51008 Бактерія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Гелікобактер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пілорі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антитіла класу імуноглобулін G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IgG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) IVD, набір,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імуноферментний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аналіз (ІФА)</w:t>
            </w:r>
          </w:p>
        </w:tc>
      </w:tr>
      <w:tr w:rsidR="007B2C85" w:rsidRPr="007B2C85" w:rsidTr="003F53E9">
        <w:trPr>
          <w:gridAfter w:val="1"/>
          <w:wAfter w:w="21" w:type="dxa"/>
          <w:trHeight w:val="127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Антитіла 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М) до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хламідії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пневмонії /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Anti-Chlamydia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pneumoniae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М) (96визн.)</w:t>
            </w:r>
            <w:r w:rsidRPr="007B2C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50733 Бактерія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Chlamydia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pneumoniae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антитіла класу імуноглобулін M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IgM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IVD, набір,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імуноферментний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аналіз (ІФА)</w:t>
            </w:r>
          </w:p>
        </w:tc>
      </w:tr>
      <w:tr w:rsidR="007B2C85" w:rsidRPr="007B2C85" w:rsidTr="003F53E9">
        <w:trPr>
          <w:gridAfter w:val="1"/>
          <w:wAfter w:w="21" w:type="dxa"/>
          <w:trHeight w:val="143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Антитіла 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G) до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хламідії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пневмонії  /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Anti-Chlamydia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pneumoniae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G) (96визн.)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50737 Бактерія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Chlamydia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pneumoniae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антитіла класу імуноглобулін G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IVD, набір,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імуноферментний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аналіз (ІФА)</w:t>
            </w:r>
          </w:p>
        </w:tc>
      </w:tr>
      <w:tr w:rsidR="007B2C85" w:rsidRPr="007B2C85" w:rsidTr="003F53E9">
        <w:trPr>
          <w:gridAfter w:val="1"/>
          <w:wAfter w:w="21" w:type="dxa"/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Антитіла 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M) до мікоплазми пневмонії /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Anti-Mycoplasma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pneumoniae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M) (96визн.)</w:t>
            </w:r>
            <w:r w:rsidRPr="007B2C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51202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Mycoplasma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pneumoniae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антитіла класу імуноглобулін M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IgM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IVD, набір,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імуноферментний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аналіз (ІФА)</w:t>
            </w:r>
          </w:p>
        </w:tc>
      </w:tr>
      <w:tr w:rsidR="007B2C85" w:rsidRPr="007B2C85" w:rsidTr="003F53E9">
        <w:trPr>
          <w:gridAfter w:val="1"/>
          <w:wAfter w:w="21" w:type="dxa"/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Антитіла 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G) до мікоплазми пневмонії /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Anti-Mycoplasma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pneumoniae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ELISA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G) (96визн.)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51207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Mycoplasma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pneumoniae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антитіла класу імуноглобулін G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IVD, набір,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імуноферментний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аналіз (ІФА)</w:t>
            </w:r>
          </w:p>
        </w:tc>
      </w:tr>
      <w:tr w:rsidR="007B2C85" w:rsidRPr="007B2C85" w:rsidTr="003F53E9">
        <w:trPr>
          <w:gridAfter w:val="1"/>
          <w:wAfter w:w="21" w:type="dxa"/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Визначенrrя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антитiл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класу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IgM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Bipycy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Varicella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Zoster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сироватцi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кpoвi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iмуноферментним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методом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49627 Вірус вітряної віспи (VZV) імуноглобулін M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IgM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антитіла IVD, набір,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імуноферментний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аналіз (ІФА)</w:t>
            </w:r>
          </w:p>
        </w:tc>
      </w:tr>
      <w:tr w:rsidR="007B2C85" w:rsidRPr="007B2C85" w:rsidTr="003F53E9">
        <w:trPr>
          <w:gridAfter w:val="1"/>
          <w:wAfter w:w="21" w:type="dxa"/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Визначення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антитiл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класу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ло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Bipycy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Vаriсеllа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Zоstег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сироватцi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кpoвi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iмуноферментним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методом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49621 Вірус вітряної віспи (VZV) імуноглобулін G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IgG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антитіла IVD, набір,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імуноферментний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аналіз (ІФА)</w:t>
            </w:r>
          </w:p>
        </w:tc>
      </w:tr>
      <w:tr w:rsidR="007B2C85" w:rsidRPr="007B2C85" w:rsidTr="003F53E9">
        <w:trPr>
          <w:gridAfter w:val="1"/>
          <w:wAfter w:w="21" w:type="dxa"/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lФА_набiр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якiсного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виявлення поверхневого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антиrена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Bipycy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гепатиry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48319 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Bipyc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гепатиry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 поверхневий антиген,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IDV,набір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імуноферментний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аналіз (ІФА) </w:t>
            </w:r>
          </w:p>
        </w:tc>
      </w:tr>
      <w:tr w:rsidR="007B2C85" w:rsidRPr="007B2C85" w:rsidTr="003F53E9">
        <w:trPr>
          <w:gridAfter w:val="1"/>
          <w:wAfter w:w="21" w:type="dxa"/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ІФА-набір для якісного виявлення сумарних антитіл до вірусу гепатиту 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48365 Вірус гепатиту C загальні антитіла  IVD, набір,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імуноферментний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аналіз </w:t>
            </w: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(ІФА)</w:t>
            </w:r>
          </w:p>
        </w:tc>
      </w:tr>
      <w:tr w:rsidR="007B2C85" w:rsidRPr="007B2C85" w:rsidTr="003F53E9">
        <w:trPr>
          <w:gridAfter w:val="1"/>
          <w:wAfter w:w="21" w:type="dxa"/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ІФА-набір  для якісного виявлення сумарних антитіл до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Treponema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pallidum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51798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Treponema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pallidum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загальні антитіла IVD, набір,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імуноферментний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аналіз (ІФА)</w:t>
            </w:r>
          </w:p>
        </w:tc>
      </w:tr>
      <w:tr w:rsidR="007B2C85" w:rsidRPr="007B2C85" w:rsidTr="003F53E9">
        <w:trPr>
          <w:gridAfter w:val="1"/>
          <w:wAfter w:w="21" w:type="dxa"/>
          <w:trHeight w:val="13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Тест-система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імуноферментна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для виявлення антитіл класу M до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core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-антигену вірусу гепатиту В у сироватці або плазмі крові людини, 96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визн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48297 Вірус гепатиту B антитіла класу імуноглобулін М (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IgМ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до ядерного антигену IVD, набір,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імунохемілюмінесцентний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аналіз</w:t>
            </w:r>
          </w:p>
        </w:tc>
      </w:tr>
      <w:tr w:rsidR="007B2C85" w:rsidRPr="007B2C85" w:rsidTr="003F53E9">
        <w:trPr>
          <w:gridAfter w:val="1"/>
          <w:wAfter w:w="21" w:type="dxa"/>
          <w:trHeight w:val="92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Фарбник по Романовському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44946 Фарбування за Романовським IVD</w:t>
            </w:r>
          </w:p>
        </w:tc>
      </w:tr>
      <w:tr w:rsidR="007B2C85" w:rsidRPr="007B2C85" w:rsidTr="003F53E9">
        <w:trPr>
          <w:gridAfter w:val="1"/>
          <w:wAfter w:w="21" w:type="dxa"/>
          <w:trHeight w:val="96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Барвник по Май-Грюнвальду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шт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42959 Барвник Май-Грюнвальда, IVD</w:t>
            </w:r>
          </w:p>
        </w:tc>
      </w:tr>
      <w:tr w:rsidR="007B2C85" w:rsidRPr="007B2C85" w:rsidTr="003F53E9">
        <w:trPr>
          <w:gridAfter w:val="1"/>
          <w:wAfter w:w="21" w:type="dxa"/>
          <w:trHeight w:val="9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Набір реагентів "Забарвлення за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Цілем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-Нільсеном"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42694</w:t>
            </w: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Барвник для кислотостійких</w:t>
            </w: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бактерій, набір, IVD</w:t>
            </w:r>
          </w:p>
        </w:tc>
      </w:tr>
      <w:tr w:rsidR="007B2C85" w:rsidRPr="007B2C85" w:rsidTr="003F53E9">
        <w:trPr>
          <w:gridAfter w:val="1"/>
          <w:wAfter w:w="21" w:type="dxa"/>
          <w:trHeight w:val="9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Смужки індикаторні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рН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тест №50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54522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рН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сечі IVD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набір,колориметрична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тест-смужка ,експрес аналіз</w:t>
            </w:r>
          </w:p>
        </w:tc>
      </w:tr>
      <w:tr w:rsidR="007B2C85" w:rsidRPr="007B2C85" w:rsidTr="003F53E9">
        <w:trPr>
          <w:gridAfter w:val="1"/>
          <w:wAfter w:w="21" w:type="dxa"/>
          <w:trHeight w:val="9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Смужки індикаторні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Глюкотест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№100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54518 глюкоза сечі IVD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набір,колориметрична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тест-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смужка,експрес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-аналіз</w:t>
            </w:r>
          </w:p>
        </w:tc>
      </w:tr>
      <w:tr w:rsidR="007B2C85" w:rsidRPr="007B2C85" w:rsidTr="003F53E9">
        <w:trPr>
          <w:gridAfter w:val="1"/>
          <w:wAfter w:w="21" w:type="dxa"/>
          <w:trHeight w:val="10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ПК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Толідін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Скрин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54547 Скринінг біологічних рідин на приховану кров IVD, набір, хромогенний аналіз, експрес-аналіз </w:t>
            </w:r>
          </w:p>
        </w:tc>
      </w:tr>
      <w:tr w:rsidR="007B2C85" w:rsidRPr="007B2C85" w:rsidTr="003F53E9">
        <w:trPr>
          <w:gridAfter w:val="1"/>
          <w:wAfter w:w="21" w:type="dxa"/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Ретикулофарб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набір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55862 Підрахунок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ретикулоцитів</w:t>
            </w:r>
            <w:proofErr w:type="spellEnd"/>
            <w:r w:rsidRPr="007B2C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 IVD, набір, кількість клітин</w:t>
            </w:r>
          </w:p>
        </w:tc>
      </w:tr>
      <w:tr w:rsidR="007B2C85" w:rsidRPr="007B2C85" w:rsidTr="003F53E9">
        <w:trPr>
          <w:gridAfter w:val="1"/>
          <w:wAfter w:w="21" w:type="dxa"/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Олія імерсійна тип А, 100 мл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Код ДК 021:2015 – 33696500-0 - Лабораторні реактиви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C85" w:rsidRPr="007B2C85" w:rsidRDefault="007B2C85" w:rsidP="007B2C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43550 Фіксуюча рідина для </w:t>
            </w:r>
            <w:proofErr w:type="spellStart"/>
            <w:r w:rsidRPr="007B2C85">
              <w:rPr>
                <w:rFonts w:ascii="Times New Roman" w:eastAsia="Times New Roman" w:hAnsi="Times New Roman" w:cs="Times New Roman"/>
                <w:lang w:val="uk-UA" w:eastAsia="ru-RU"/>
              </w:rPr>
              <w:t>мікроскопії,IVD</w:t>
            </w:r>
            <w:proofErr w:type="spellEnd"/>
          </w:p>
        </w:tc>
      </w:tr>
    </w:tbl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7B2C8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 xml:space="preserve">Загальні вимоги : по лоту № 1 </w:t>
      </w: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Вся лабораторна продукція, що представлена на торги повинна:</w:t>
      </w:r>
    </w:p>
    <w:p w:rsidR="007B2C85" w:rsidRPr="007B2C85" w:rsidRDefault="007B2C85" w:rsidP="007B2C85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Мати декларацію про відповідність та відповідати вимогам чинного законодавства щодо їх виробництва.</w:t>
      </w: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Мати сертифікат якості уповноваженого державного органу (перевага при цьому надається продукції, що має міжнародні сертифікати ISO 9001 або СЄ марку).</w:t>
      </w: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 Бути призначеною до відповідних аналізаторів, що заявлені в лоті.</w:t>
      </w: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 Мати зазначену на упаковці дату виробництва та термін придатності.</w:t>
      </w: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 Постачатись транспортом Продавця за умови попередньої заявки Покупця та оплачуватись тільки по факту поставки товару з можливістю відстрочки платежу до 30 календарних днів.</w:t>
      </w: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 Постачатись не пізніше 30 днів з моменту подання заявки.</w:t>
      </w: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 Закуповуватись та поставлятись як дрібними партіями протягом року, так і цілим лотом, в залежності від реальних потреб установи та виділених асигнувань.</w:t>
      </w: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 Мати термін придатності на момент поставки не менше 85 % від передбаченого.</w:t>
      </w: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 Зберігатися та транспортуватися з дотриманням встановлених вимог до кожної позиції.</w:t>
      </w: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B2C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Вимоги до реагентів :</w:t>
      </w: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B2C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Загальні:</w:t>
      </w: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Реагенти повинні мати зручну форму для використання з мінімальним етапом підготовки, повну комплектацію та неушкоджену упаковку.</w:t>
      </w: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При наявності браку реагентів або витратного матеріалу Продавець повинен гарантувати безкоштовну заміну товару не пізніше 30 днів.</w:t>
      </w: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 До реагентів повинна додаватись детальна інструкція українською/російською та англійською мовами (у випадку закордонного виробника).</w:t>
      </w: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 Стабільність реагентів та контрольних матеріалів після їх відкриття повинна зберігатись на протязі всього терміну, визначеного в їх інструкції.</w:t>
      </w: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Реагенти повинні бути призначені для використання на відповідному аналізаторі, що підтверджується інструкцією до приладу.</w:t>
      </w: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 Контрольний матеріал має бути адаптованим до приладу, що використовуються в лабораторії та мати відповідне підтвердження в паспорті до контрольного матеріалу, або в листі від фірми-постачальника.</w:t>
      </w: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B2C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Спеціальні:</w:t>
      </w:r>
    </w:p>
    <w:p w:rsidR="007B2C85" w:rsidRPr="007B2C85" w:rsidRDefault="007B2C85" w:rsidP="007B2C8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Контрольний матеріал повинен бути виготовлений на основі людської крові та призначений для проведення контролю точності та відтворюваності вимірювань на гематологічних аналізаторах із диференціацією лейкоцитів на 3 субпопуляції</w:t>
      </w:r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на 5 </w:t>
      </w: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субпопуляції.</w:t>
      </w:r>
    </w:p>
    <w:p w:rsidR="007B2C85" w:rsidRPr="007B2C85" w:rsidRDefault="007B2C85" w:rsidP="007B2C8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2C85" w:rsidRPr="007B2C85" w:rsidRDefault="007B2C85" w:rsidP="007B2C85">
      <w:pPr>
        <w:spacing w:after="0" w:line="288" w:lineRule="auto"/>
        <w:ind w:firstLine="357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B2C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Загальні вимоги :  по лоту № 2 </w:t>
      </w:r>
    </w:p>
    <w:p w:rsidR="007B2C85" w:rsidRPr="007B2C85" w:rsidRDefault="007B2C85" w:rsidP="007B2C8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:rsidR="007B2C85" w:rsidRPr="007B2C85" w:rsidRDefault="007B2C85" w:rsidP="007B2C8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Вся лабораторна продукція, що представлена на торги повинна:</w:t>
      </w:r>
    </w:p>
    <w:p w:rsidR="007B2C85" w:rsidRPr="007B2C85" w:rsidRDefault="007B2C85" w:rsidP="007B2C85">
      <w:pPr>
        <w:numPr>
          <w:ilvl w:val="0"/>
          <w:numId w:val="1"/>
        </w:numPr>
        <w:suppressAutoHyphens/>
        <w:spacing w:after="0" w:line="264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Бути зареєстрованою в Україні або мати декларацію про відповідність та відповідати вимогам чинного законодавства щодо їх виробництва.</w:t>
      </w:r>
    </w:p>
    <w:p w:rsidR="007B2C85" w:rsidRPr="007B2C85" w:rsidRDefault="007B2C85" w:rsidP="007B2C85">
      <w:pPr>
        <w:numPr>
          <w:ilvl w:val="0"/>
          <w:numId w:val="1"/>
        </w:numPr>
        <w:suppressAutoHyphens/>
        <w:spacing w:after="0" w:line="264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Мати зазначену на упаковці дату виробництва та термін придатності.</w:t>
      </w:r>
    </w:p>
    <w:p w:rsidR="007B2C85" w:rsidRPr="007B2C85" w:rsidRDefault="007B2C85" w:rsidP="007B2C85">
      <w:pPr>
        <w:numPr>
          <w:ilvl w:val="0"/>
          <w:numId w:val="1"/>
        </w:numPr>
        <w:suppressAutoHyphens/>
        <w:spacing w:after="0" w:line="264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Постачатись транспортом Продавця за умови попередньої заявки Покупця та оплачуватись тільки по факту поставки товару з можливістю відстрочки платежу до 30 календарних днів.</w:t>
      </w:r>
    </w:p>
    <w:p w:rsidR="007B2C85" w:rsidRPr="007B2C85" w:rsidRDefault="007B2C85" w:rsidP="007B2C85">
      <w:pPr>
        <w:numPr>
          <w:ilvl w:val="0"/>
          <w:numId w:val="1"/>
        </w:numPr>
        <w:suppressAutoHyphens/>
        <w:spacing w:after="0" w:line="264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Постачатись не пізніше 30 днів з моменту подання заявки (перевага надається фірмам, що мають склади в Києві та гарантують термінову поставку).</w:t>
      </w:r>
    </w:p>
    <w:p w:rsidR="007B2C85" w:rsidRPr="007B2C85" w:rsidRDefault="007B2C85" w:rsidP="007B2C85">
      <w:pPr>
        <w:numPr>
          <w:ilvl w:val="0"/>
          <w:numId w:val="1"/>
        </w:numPr>
        <w:suppressAutoHyphens/>
        <w:spacing w:after="0" w:line="264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Закупатись та постачатись, як дрібними партіями протягом року, так і цілим лотом, в залежності від реальних потреб установи та виділених асигнувань.</w:t>
      </w:r>
    </w:p>
    <w:p w:rsidR="007B2C85" w:rsidRPr="007B2C85" w:rsidRDefault="007B2C85" w:rsidP="007B2C85">
      <w:pPr>
        <w:numPr>
          <w:ilvl w:val="0"/>
          <w:numId w:val="1"/>
        </w:numPr>
        <w:suppressAutoHyphens/>
        <w:spacing w:after="0" w:line="264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Мати термін придатності на момент поставки не менше 6 місяців та не менше 85 % від передбаченого.</w:t>
      </w:r>
    </w:p>
    <w:p w:rsidR="007B2C85" w:rsidRPr="007B2C85" w:rsidRDefault="007B2C85" w:rsidP="007B2C85">
      <w:pPr>
        <w:numPr>
          <w:ilvl w:val="0"/>
          <w:numId w:val="1"/>
        </w:numPr>
        <w:suppressAutoHyphens/>
        <w:spacing w:after="0" w:line="264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Зберігатися та транспортуватися з дотриманням встановлених вимог до кожної позиції.</w:t>
      </w:r>
    </w:p>
    <w:p w:rsidR="007B2C85" w:rsidRPr="007B2C85" w:rsidRDefault="007B2C85" w:rsidP="007B2C85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2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Гарантійний лист повинен включати номер процедури закупівлі в системі електронних </w:t>
      </w:r>
      <w:proofErr w:type="spellStart"/>
      <w:r w:rsidRPr="007B2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7B2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а також назву предмета закупівлі та назву замовника</w:t>
      </w:r>
      <w:r w:rsidRPr="007B2C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7B2C85" w:rsidRPr="007B2C85" w:rsidRDefault="007B2C85" w:rsidP="007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B2C85" w:rsidRPr="007B2C85" w:rsidRDefault="007B2C85" w:rsidP="007B2C85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Вимоги до реагентів : </w:t>
      </w:r>
    </w:p>
    <w:p w:rsidR="007B2C85" w:rsidRPr="007B2C85" w:rsidRDefault="007B2C85" w:rsidP="007B2C8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Загальні:</w:t>
      </w:r>
    </w:p>
    <w:p w:rsidR="007B2C85" w:rsidRPr="007B2C85" w:rsidRDefault="007B2C85" w:rsidP="007B2C85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набору реагентів по визначенню кожного показника повинні входити всі необхідні реактиви відповідно до методики проведення аналізу.</w:t>
      </w:r>
    </w:p>
    <w:p w:rsidR="007B2C85" w:rsidRPr="007B2C85" w:rsidRDefault="007B2C85" w:rsidP="007B2C85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Реагенти повинні мати повну комплектацію та неушкоджену упаковку.</w:t>
      </w:r>
    </w:p>
    <w:p w:rsidR="007B2C85" w:rsidRPr="007B2C85" w:rsidRDefault="007B2C85" w:rsidP="007B2C85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Реагенти повинні бути готовими до використання та не вимагати додаткового розведення (крім миючого розчину).</w:t>
      </w:r>
    </w:p>
    <w:p w:rsidR="007B2C85" w:rsidRPr="007B2C85" w:rsidRDefault="007B2C85" w:rsidP="007B2C85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наявності браку реагентів або витратного матеріалу, Продавець повинен гарантувати безкоштовну заміну товару не пізніше 30 днів.</w:t>
      </w:r>
    </w:p>
    <w:p w:rsidR="007B2C85" w:rsidRPr="007B2C85" w:rsidRDefault="007B2C85" w:rsidP="007B2C85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реагентів повинна додаватись детальна інструкція українською/російською та англійською мовами (у випадку закордонного виробника).</w:t>
      </w:r>
    </w:p>
    <w:p w:rsidR="007B2C85" w:rsidRPr="007B2C85" w:rsidRDefault="007B2C85" w:rsidP="007B2C85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Стабільність усіх компонентів наборів після його відкриття повинна зберігатись на протязі всього терміну визначеного в інструкції до набору реагентів.</w:t>
      </w:r>
    </w:p>
    <w:p w:rsidR="007B2C85" w:rsidRPr="007B2C85" w:rsidRDefault="007B2C85" w:rsidP="007B2C8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B2C85" w:rsidRPr="007B2C85" w:rsidRDefault="007B2C85" w:rsidP="007B2C85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Спеціальні :</w:t>
      </w:r>
    </w:p>
    <w:p w:rsidR="007B2C85" w:rsidRPr="007B2C85" w:rsidRDefault="007B2C85" w:rsidP="007B2C8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Вимоги до ІФА тест-систем:</w:t>
      </w:r>
    </w:p>
    <w:p w:rsidR="007B2C85" w:rsidRPr="007B2C85" w:rsidRDefault="007B2C85" w:rsidP="007B2C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чутливість та специфічність не менше 95,0 %;</w:t>
      </w:r>
    </w:p>
    <w:p w:rsidR="007B2C85" w:rsidRPr="007B2C85" w:rsidRDefault="007B2C85" w:rsidP="007B2C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можливість проведення поодиноких досліджень;</w:t>
      </w:r>
    </w:p>
    <w:p w:rsidR="007B2C85" w:rsidRPr="007B2C85" w:rsidRDefault="007B2C85" w:rsidP="007B2C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об’єм кожного з реагентів, що входять до складу набору реагентів повинен бути достатнім для проведення не менше 5 постановок;</w:t>
      </w:r>
    </w:p>
    <w:p w:rsidR="007B2C85" w:rsidRPr="007B2C85" w:rsidRDefault="007B2C85" w:rsidP="007B2C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контролів, </w:t>
      </w:r>
      <w:proofErr w:type="spellStart"/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калібраторів</w:t>
      </w:r>
      <w:proofErr w:type="spellEnd"/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стандартів повинна відповідати кількості, заявленій в інструкції до набору реагентів;</w:t>
      </w:r>
    </w:p>
    <w:p w:rsidR="007B2C85" w:rsidRPr="007B2C85" w:rsidRDefault="007B2C85" w:rsidP="007B2C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2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кількісного визначення мають вимірюватись з використанням референтної довжини хвилі та видаватись    в офіційних одиницях вимірювання.</w:t>
      </w:r>
    </w:p>
    <w:p w:rsidR="007B2C85" w:rsidRPr="007B2C85" w:rsidRDefault="007B2C85" w:rsidP="007B2C85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колірне</w:t>
      </w:r>
      <w:proofErr w:type="spellEnd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кодування</w:t>
      </w:r>
      <w:proofErr w:type="spellEnd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реагенті</w:t>
      </w:r>
      <w:proofErr w:type="spellEnd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B2C85" w:rsidRPr="007B2C85" w:rsidRDefault="007B2C85" w:rsidP="007B2C85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наявність</w:t>
      </w:r>
      <w:proofErr w:type="spellEnd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спектрофотометричної</w:t>
      </w:r>
      <w:proofErr w:type="spellEnd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верифікації</w:t>
      </w:r>
      <w:proofErr w:type="spellEnd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етапів</w:t>
      </w:r>
      <w:proofErr w:type="spellEnd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аналізу</w:t>
      </w:r>
      <w:proofErr w:type="spellEnd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B2C85" w:rsidRPr="007B2C85" w:rsidRDefault="007B2C85" w:rsidP="007B2C85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можливість</w:t>
      </w:r>
      <w:proofErr w:type="spellEnd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ручної</w:t>
      </w:r>
      <w:proofErr w:type="spellEnd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постановки і </w:t>
      </w:r>
      <w:proofErr w:type="spellStart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автоматичної</w:t>
      </w:r>
      <w:proofErr w:type="spellEnd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постановки на </w:t>
      </w:r>
      <w:proofErr w:type="spellStart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аналізаторах</w:t>
      </w:r>
      <w:proofErr w:type="spellEnd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відкритого</w:t>
      </w:r>
      <w:proofErr w:type="spellEnd"/>
      <w:r w:rsidRPr="007B2C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типу;</w:t>
      </w:r>
    </w:p>
    <w:p w:rsidR="007B2C85" w:rsidRPr="007B2C85" w:rsidRDefault="007B2C85" w:rsidP="007B2C85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B2C85" w:rsidRPr="007B2C85" w:rsidRDefault="007B2C85" w:rsidP="007B2C85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2C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Примітка: 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7B2C85" w:rsidRPr="007B2C85" w:rsidRDefault="007B2C85">
      <w:pPr>
        <w:rPr>
          <w:lang w:val="uk-UA"/>
        </w:rPr>
      </w:pPr>
      <w:bookmarkStart w:id="0" w:name="_GoBack"/>
      <w:bookmarkEnd w:id="0"/>
    </w:p>
    <w:sectPr w:rsidR="007B2C85" w:rsidRPr="007B2C85" w:rsidSect="007B2C85">
      <w:footerReference w:type="even" r:id="rId5"/>
      <w:footerReference w:type="default" r:id="rId6"/>
      <w:pgSz w:w="11906" w:h="16838" w:code="9"/>
      <w:pgMar w:top="568" w:right="566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51" w:rsidRDefault="007B2C85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95851" w:rsidRDefault="007B2C8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51" w:rsidRDefault="007B2C85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38</w:t>
    </w:r>
    <w:r>
      <w:rPr>
        <w:rStyle w:val="a3"/>
      </w:rPr>
      <w:fldChar w:fldCharType="end"/>
    </w:r>
  </w:p>
  <w:p w:rsidR="00095851" w:rsidRDefault="007B2C85" w:rsidP="002E5CCE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85"/>
    <w:rsid w:val="007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C7766-4E9A-4D2A-B834-9410A532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2C85"/>
  </w:style>
  <w:style w:type="paragraph" w:styleId="a4">
    <w:name w:val="footer"/>
    <w:basedOn w:val="a"/>
    <w:link w:val="a5"/>
    <w:rsid w:val="007B2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ій колонтитул Знак"/>
    <w:basedOn w:val="a0"/>
    <w:link w:val="a4"/>
    <w:rsid w:val="007B2C8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2102</Words>
  <Characters>11982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МЕДИКО-ТЕХНІЧНІ ВИМОГИ </vt:lpstr>
      <vt:lpstr>на закупівлю по предмету</vt:lpstr>
    </vt:vector>
  </TitlesOfParts>
  <Company/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2024-01-22T09:57:00Z</dcterms:created>
  <dcterms:modified xsi:type="dcterms:W3CDTF">2024-01-22T09:58:00Z</dcterms:modified>
</cp:coreProperties>
</file>