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5C8F" w14:textId="4572FB35" w:rsidR="00C77F64" w:rsidRDefault="00C77F64" w:rsidP="00685B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ОБГРУНТУВАННЯ </w:t>
      </w:r>
    </w:p>
    <w:p w14:paraId="64038A63" w14:textId="68D468AB" w:rsidR="00685B00" w:rsidRDefault="00685B00" w:rsidP="00685B00">
      <w:pPr>
        <w:jc w:val="center"/>
        <w:rPr>
          <w:b/>
          <w:sz w:val="32"/>
          <w:szCs w:val="32"/>
          <w:lang w:val="uk-UA"/>
        </w:rPr>
      </w:pPr>
      <w:r w:rsidRPr="00074351">
        <w:rPr>
          <w:b/>
          <w:sz w:val="32"/>
          <w:szCs w:val="32"/>
          <w:lang w:val="uk-UA"/>
        </w:rPr>
        <w:t>ТЕХНІЧНЕ ЗАВДАННЯ</w:t>
      </w:r>
    </w:p>
    <w:p w14:paraId="76E0E1E9" w14:textId="77777777" w:rsidR="00074351" w:rsidRDefault="00685B00" w:rsidP="00685B00">
      <w:pPr>
        <w:shd w:val="clear" w:color="auto" w:fill="FFFFFF"/>
        <w:jc w:val="center"/>
        <w:rPr>
          <w:b/>
          <w:bCs/>
          <w:iCs/>
          <w:color w:val="222222"/>
          <w:lang w:val="uk-UA"/>
        </w:rPr>
      </w:pPr>
      <w:r w:rsidRPr="00074351">
        <w:rPr>
          <w:b/>
          <w:bCs/>
          <w:iCs/>
          <w:color w:val="222222"/>
          <w:lang w:val="uk-UA"/>
        </w:rPr>
        <w:t>код ДК 021:2015 (</w:t>
      </w:r>
      <w:r w:rsidRPr="00074351">
        <w:rPr>
          <w:b/>
          <w:bCs/>
          <w:iCs/>
          <w:color w:val="222222"/>
          <w:lang w:val="en-US"/>
        </w:rPr>
        <w:t>CPV</w:t>
      </w:r>
      <w:r w:rsidRPr="00074351">
        <w:rPr>
          <w:b/>
          <w:bCs/>
          <w:iCs/>
          <w:color w:val="222222"/>
          <w:lang w:val="uk-UA"/>
        </w:rPr>
        <w:t>) –</w:t>
      </w:r>
      <w:r w:rsidR="0086608F" w:rsidRPr="00074351">
        <w:rPr>
          <w:b/>
          <w:bCs/>
          <w:iCs/>
          <w:color w:val="222222"/>
          <w:lang w:val="uk-UA"/>
        </w:rPr>
        <w:t xml:space="preserve"> </w:t>
      </w:r>
      <w:r w:rsidRPr="00074351">
        <w:rPr>
          <w:b/>
          <w:bCs/>
          <w:iCs/>
          <w:color w:val="222222"/>
          <w:lang w:val="uk-UA"/>
        </w:rPr>
        <w:t>50420000-5 «Послуги з ремонту і технічного обслуговування медичного та хірургічного обладнання» </w:t>
      </w:r>
    </w:p>
    <w:p w14:paraId="2C47A1B4" w14:textId="6299A82A" w:rsidR="00074351" w:rsidRDefault="00685B00" w:rsidP="00685B00">
      <w:pPr>
        <w:shd w:val="clear" w:color="auto" w:fill="FFFFFF"/>
        <w:jc w:val="center"/>
        <w:rPr>
          <w:b/>
          <w:bCs/>
          <w:iCs/>
          <w:color w:val="222222"/>
          <w:lang w:val="uk-UA"/>
        </w:rPr>
      </w:pPr>
      <w:r w:rsidRPr="00074351">
        <w:rPr>
          <w:iCs/>
          <w:color w:val="222222"/>
          <w:lang w:val="uk-UA"/>
        </w:rPr>
        <w:t>(</w:t>
      </w:r>
      <w:r w:rsidRPr="00074351">
        <w:rPr>
          <w:b/>
          <w:bCs/>
          <w:iCs/>
          <w:color w:val="222222"/>
          <w:lang w:val="uk-UA"/>
        </w:rPr>
        <w:t>Послуги по</w:t>
      </w:r>
      <w:r w:rsidR="0086608F" w:rsidRPr="00074351">
        <w:rPr>
          <w:b/>
          <w:bCs/>
          <w:iCs/>
          <w:color w:val="222222"/>
          <w:lang w:val="uk-UA"/>
        </w:rPr>
        <w:t xml:space="preserve"> </w:t>
      </w:r>
      <w:r w:rsidRPr="00074351">
        <w:rPr>
          <w:b/>
          <w:bCs/>
          <w:iCs/>
          <w:color w:val="222222"/>
          <w:lang w:val="uk-UA"/>
        </w:rPr>
        <w:t xml:space="preserve">плановому технічному обслуговуванню </w:t>
      </w:r>
      <w:r w:rsidR="00074351">
        <w:rPr>
          <w:b/>
          <w:bCs/>
          <w:iCs/>
          <w:color w:val="222222"/>
          <w:lang w:val="uk-UA"/>
        </w:rPr>
        <w:t>на 202</w:t>
      </w:r>
      <w:r w:rsidR="00DC7272">
        <w:rPr>
          <w:b/>
          <w:bCs/>
          <w:iCs/>
          <w:color w:val="222222"/>
          <w:lang w:val="uk-UA"/>
        </w:rPr>
        <w:t>4</w:t>
      </w:r>
      <w:r w:rsidR="00074351">
        <w:rPr>
          <w:b/>
          <w:bCs/>
          <w:iCs/>
          <w:color w:val="222222"/>
          <w:lang w:val="uk-UA"/>
        </w:rPr>
        <w:t xml:space="preserve"> рік</w:t>
      </w:r>
      <w:r w:rsidRPr="00074351">
        <w:rPr>
          <w:b/>
          <w:bCs/>
          <w:iCs/>
          <w:color w:val="222222"/>
          <w:lang w:val="uk-UA"/>
        </w:rPr>
        <w:t>:</w:t>
      </w:r>
      <w:r w:rsidR="0086608F" w:rsidRPr="00074351">
        <w:rPr>
          <w:b/>
          <w:bCs/>
          <w:iCs/>
          <w:color w:val="222222"/>
          <w:lang w:val="uk-UA"/>
        </w:rPr>
        <w:t xml:space="preserve"> </w:t>
      </w:r>
    </w:p>
    <w:p w14:paraId="53134C2F" w14:textId="68ED111A" w:rsidR="00685B00" w:rsidRPr="00453C8E" w:rsidRDefault="00685B00" w:rsidP="00685B00">
      <w:pPr>
        <w:shd w:val="clear" w:color="auto" w:fill="FFFFFF"/>
        <w:jc w:val="center"/>
        <w:rPr>
          <w:color w:val="222222"/>
          <w:lang w:val="uk-UA"/>
        </w:rPr>
      </w:pPr>
      <w:r w:rsidRPr="00074351">
        <w:rPr>
          <w:b/>
          <w:bCs/>
          <w:iCs/>
          <w:color w:val="222222"/>
          <w:lang w:val="uk-UA"/>
        </w:rPr>
        <w:t xml:space="preserve">Автоматичної системи збору крові </w:t>
      </w:r>
      <w:proofErr w:type="spellStart"/>
      <w:r w:rsidRPr="00074351">
        <w:rPr>
          <w:b/>
          <w:bCs/>
          <w:iCs/>
          <w:color w:val="222222"/>
          <w:lang w:val="en-US"/>
        </w:rPr>
        <w:t>Trima</w:t>
      </w:r>
      <w:proofErr w:type="spellEnd"/>
      <w:r w:rsidR="0086608F" w:rsidRPr="00074351">
        <w:rPr>
          <w:b/>
          <w:bCs/>
          <w:iCs/>
          <w:color w:val="222222"/>
          <w:lang w:val="uk-UA"/>
        </w:rPr>
        <w:t xml:space="preserve"> </w:t>
      </w:r>
      <w:r w:rsidRPr="00074351">
        <w:rPr>
          <w:b/>
          <w:bCs/>
          <w:iCs/>
          <w:color w:val="222222"/>
          <w:lang w:val="en-US"/>
        </w:rPr>
        <w:t>Accel</w:t>
      </w:r>
      <w:r w:rsidRPr="00074351">
        <w:rPr>
          <w:b/>
          <w:bCs/>
          <w:iCs/>
          <w:color w:val="222222"/>
          <w:lang w:val="uk-UA"/>
        </w:rPr>
        <w:t xml:space="preserve"> (серійні номери1Т05436 , 1Т08021, 1Т08020, 1Т08025, 1Т04722, 1Т08020), Пристрій </w:t>
      </w:r>
      <w:r w:rsidRPr="00074351">
        <w:rPr>
          <w:b/>
          <w:bCs/>
          <w:iCs/>
          <w:color w:val="222222"/>
          <w:lang w:val="en-US"/>
        </w:rPr>
        <w:t>Terumo</w:t>
      </w:r>
      <w:r w:rsidRPr="00074351">
        <w:rPr>
          <w:b/>
          <w:bCs/>
          <w:iCs/>
          <w:color w:val="222222"/>
          <w:lang w:val="uk-UA"/>
        </w:rPr>
        <w:t xml:space="preserve"> для запису та автоматичного збирання крові </w:t>
      </w:r>
      <w:r w:rsidRPr="00074351">
        <w:rPr>
          <w:b/>
          <w:bCs/>
          <w:iCs/>
          <w:color w:val="222222"/>
          <w:lang w:val="en-US"/>
        </w:rPr>
        <w:t>T</w:t>
      </w:r>
      <w:r w:rsidRPr="00074351">
        <w:rPr>
          <w:b/>
          <w:bCs/>
          <w:iCs/>
          <w:color w:val="222222"/>
          <w:lang w:val="uk-UA"/>
        </w:rPr>
        <w:t>-</w:t>
      </w:r>
      <w:r w:rsidRPr="00074351">
        <w:rPr>
          <w:b/>
          <w:bCs/>
          <w:iCs/>
          <w:color w:val="222222"/>
          <w:lang w:val="en-US"/>
        </w:rPr>
        <w:t>RACII</w:t>
      </w:r>
      <w:r w:rsidR="0086608F" w:rsidRPr="00074351">
        <w:rPr>
          <w:b/>
          <w:bCs/>
          <w:iCs/>
          <w:color w:val="222222"/>
          <w:lang w:val="uk-UA"/>
        </w:rPr>
        <w:t xml:space="preserve"> </w:t>
      </w:r>
      <w:r w:rsidRPr="00074351">
        <w:rPr>
          <w:b/>
          <w:bCs/>
          <w:iCs/>
          <w:color w:val="222222"/>
          <w:lang w:val="uk-UA"/>
        </w:rPr>
        <w:t xml:space="preserve">(серійні номери 2011300428, 2011300422, 2013500232, 201702016, 201702018, 201702003, 201702003, 201702001, 201702019, 201702002, </w:t>
      </w:r>
      <w:r w:rsidRPr="00DC7272">
        <w:rPr>
          <w:b/>
          <w:bCs/>
          <w:iCs/>
          <w:color w:val="222222"/>
          <w:lang w:val="uk-UA"/>
        </w:rPr>
        <w:t xml:space="preserve">201702020), Апарат для стерильного з’єднання магістралей </w:t>
      </w:r>
      <w:r w:rsidRPr="00DC7272">
        <w:rPr>
          <w:b/>
          <w:bCs/>
          <w:iCs/>
          <w:color w:val="222222"/>
          <w:lang w:val="en-US"/>
        </w:rPr>
        <w:t>TSCD</w:t>
      </w:r>
      <w:r w:rsidRPr="00DC7272">
        <w:rPr>
          <w:b/>
          <w:bCs/>
          <w:iCs/>
          <w:color w:val="222222"/>
          <w:lang w:val="uk-UA"/>
        </w:rPr>
        <w:t xml:space="preserve"> (серійний номер 201711031), Системи </w:t>
      </w:r>
      <w:proofErr w:type="spellStart"/>
      <w:r w:rsidRPr="00DC7272">
        <w:rPr>
          <w:b/>
          <w:bCs/>
          <w:iCs/>
          <w:color w:val="222222"/>
          <w:lang w:val="uk-UA"/>
        </w:rPr>
        <w:t>аферезу</w:t>
      </w:r>
      <w:proofErr w:type="spellEnd"/>
      <w:r w:rsidR="0086608F" w:rsidRPr="00DC7272">
        <w:rPr>
          <w:b/>
          <w:bCs/>
          <w:iCs/>
          <w:color w:val="222222"/>
          <w:lang w:val="uk-UA"/>
        </w:rPr>
        <w:t xml:space="preserve"> </w:t>
      </w:r>
      <w:r w:rsidRPr="00DC7272">
        <w:rPr>
          <w:b/>
          <w:bCs/>
          <w:iCs/>
          <w:color w:val="222222"/>
          <w:lang w:val="en-US"/>
        </w:rPr>
        <w:t>Spectra</w:t>
      </w:r>
      <w:r w:rsidR="0086608F" w:rsidRPr="00DC7272">
        <w:rPr>
          <w:b/>
          <w:bCs/>
          <w:iCs/>
          <w:color w:val="222222"/>
          <w:lang w:val="uk-UA"/>
        </w:rPr>
        <w:t xml:space="preserve"> </w:t>
      </w:r>
      <w:proofErr w:type="spellStart"/>
      <w:r w:rsidRPr="00DC7272">
        <w:rPr>
          <w:b/>
          <w:bCs/>
          <w:iCs/>
          <w:color w:val="222222"/>
          <w:lang w:val="en-US"/>
        </w:rPr>
        <w:t>Optia</w:t>
      </w:r>
      <w:proofErr w:type="spellEnd"/>
      <w:r w:rsidRPr="00DC7272">
        <w:rPr>
          <w:b/>
          <w:bCs/>
          <w:iCs/>
          <w:color w:val="222222"/>
          <w:lang w:val="uk-UA"/>
        </w:rPr>
        <w:t xml:space="preserve"> (серійний номер 1Р1001</w:t>
      </w:r>
      <w:r w:rsidR="001A5AA0" w:rsidRPr="00DC7272">
        <w:rPr>
          <w:b/>
          <w:bCs/>
          <w:iCs/>
          <w:color w:val="222222"/>
          <w:lang w:val="uk-UA"/>
        </w:rPr>
        <w:t xml:space="preserve">, </w:t>
      </w:r>
      <w:r w:rsidR="006A3269" w:rsidRPr="00DC7272">
        <w:rPr>
          <w:b/>
          <w:bCs/>
          <w:iCs/>
          <w:color w:val="222222"/>
          <w:lang w:val="uk-UA"/>
        </w:rPr>
        <w:t>1</w:t>
      </w:r>
      <w:r w:rsidR="006A3269" w:rsidRPr="00DC7272">
        <w:rPr>
          <w:b/>
          <w:bCs/>
          <w:iCs/>
          <w:color w:val="222222"/>
          <w:lang w:val="en-US"/>
        </w:rPr>
        <w:t>P</w:t>
      </w:r>
      <w:r w:rsidR="006A3269" w:rsidRPr="00DC7272">
        <w:rPr>
          <w:b/>
          <w:bCs/>
          <w:iCs/>
          <w:color w:val="222222"/>
          <w:lang w:val="uk-UA"/>
        </w:rPr>
        <w:t>06651</w:t>
      </w:r>
      <w:r w:rsidR="001A5AA0" w:rsidRPr="00DC7272">
        <w:rPr>
          <w:b/>
          <w:bCs/>
          <w:iCs/>
          <w:color w:val="222222"/>
          <w:lang w:val="uk-UA"/>
        </w:rPr>
        <w:t xml:space="preserve">, </w:t>
      </w:r>
      <w:r w:rsidR="006A3269" w:rsidRPr="00DC7272">
        <w:rPr>
          <w:b/>
          <w:bCs/>
          <w:iCs/>
          <w:color w:val="222222"/>
          <w:lang w:val="uk-UA"/>
        </w:rPr>
        <w:t>1</w:t>
      </w:r>
      <w:r w:rsidR="006A3269" w:rsidRPr="00DC7272">
        <w:rPr>
          <w:b/>
          <w:bCs/>
          <w:iCs/>
          <w:color w:val="222222"/>
          <w:lang w:val="en-US"/>
        </w:rPr>
        <w:t>P</w:t>
      </w:r>
      <w:r w:rsidR="006A3269" w:rsidRPr="00DC7272">
        <w:rPr>
          <w:b/>
          <w:bCs/>
          <w:iCs/>
          <w:color w:val="222222"/>
          <w:lang w:val="uk-UA"/>
        </w:rPr>
        <w:t>06654</w:t>
      </w:r>
      <w:r w:rsidRPr="00DC7272">
        <w:rPr>
          <w:b/>
          <w:bCs/>
          <w:iCs/>
          <w:color w:val="222222"/>
          <w:lang w:val="uk-UA"/>
        </w:rPr>
        <w:t xml:space="preserve">), Автоматичної системи обробки донорської крові </w:t>
      </w:r>
      <w:proofErr w:type="spellStart"/>
      <w:r w:rsidRPr="00DC7272">
        <w:rPr>
          <w:b/>
          <w:bCs/>
          <w:iCs/>
          <w:color w:val="222222"/>
          <w:lang w:val="en-US"/>
        </w:rPr>
        <w:t>Reveos</w:t>
      </w:r>
      <w:proofErr w:type="spellEnd"/>
      <w:r w:rsidR="0086608F" w:rsidRPr="00DC7272">
        <w:rPr>
          <w:b/>
          <w:bCs/>
          <w:iCs/>
          <w:color w:val="222222"/>
          <w:lang w:val="uk-UA"/>
        </w:rPr>
        <w:t xml:space="preserve"> </w:t>
      </w:r>
      <w:r w:rsidRPr="00DC7272">
        <w:rPr>
          <w:b/>
          <w:bCs/>
          <w:iCs/>
          <w:color w:val="222222"/>
          <w:lang w:val="uk-UA"/>
        </w:rPr>
        <w:t>(серійний номер 1</w:t>
      </w:r>
      <w:r w:rsidRPr="00DC7272">
        <w:rPr>
          <w:b/>
          <w:bCs/>
          <w:iCs/>
          <w:color w:val="222222"/>
          <w:lang w:val="en-US"/>
        </w:rPr>
        <w:t>W</w:t>
      </w:r>
      <w:r w:rsidRPr="00DC7272">
        <w:rPr>
          <w:b/>
          <w:bCs/>
          <w:iCs/>
          <w:color w:val="222222"/>
          <w:lang w:val="uk-UA"/>
        </w:rPr>
        <w:t>00341)</w:t>
      </w:r>
      <w:r w:rsidR="00B9208E" w:rsidRPr="00DC7272">
        <w:rPr>
          <w:b/>
          <w:bCs/>
          <w:iCs/>
          <w:color w:val="222222"/>
          <w:lang w:val="uk-UA"/>
        </w:rPr>
        <w:t>;</w:t>
      </w:r>
      <w:r w:rsidR="00074351" w:rsidRPr="00DC7272">
        <w:rPr>
          <w:color w:val="222222"/>
          <w:lang w:val="uk-UA"/>
        </w:rPr>
        <w:t xml:space="preserve"> </w:t>
      </w:r>
      <w:r w:rsidR="00074351" w:rsidRPr="00DC7272">
        <w:rPr>
          <w:b/>
          <w:color w:val="222222"/>
          <w:lang w:val="uk-UA"/>
        </w:rPr>
        <w:t xml:space="preserve">Прилад для опромінення </w:t>
      </w:r>
      <w:proofErr w:type="spellStart"/>
      <w:r w:rsidR="00074351" w:rsidRPr="00DC7272">
        <w:rPr>
          <w:b/>
          <w:color w:val="222222"/>
          <w:lang w:val="uk-UA"/>
        </w:rPr>
        <w:t>Mirasol</w:t>
      </w:r>
      <w:proofErr w:type="spellEnd"/>
      <w:r w:rsidR="00074351" w:rsidRPr="00DC7272">
        <w:rPr>
          <w:color w:val="222222"/>
          <w:lang w:val="uk-UA"/>
        </w:rPr>
        <w:t xml:space="preserve"> (</w:t>
      </w:r>
      <w:r w:rsidR="00074351" w:rsidRPr="00DC7272">
        <w:rPr>
          <w:b/>
          <w:bCs/>
          <w:iCs/>
          <w:color w:val="222222"/>
          <w:lang w:val="uk-UA"/>
        </w:rPr>
        <w:t xml:space="preserve">серійний номер </w:t>
      </w:r>
      <w:r w:rsidR="00453C8E" w:rsidRPr="00DC7272">
        <w:rPr>
          <w:b/>
          <w:lang w:val="en-US"/>
        </w:rPr>
        <w:t>IM</w:t>
      </w:r>
      <w:r w:rsidR="00453C8E" w:rsidRPr="00DC7272">
        <w:rPr>
          <w:b/>
          <w:lang w:val="uk-UA"/>
        </w:rPr>
        <w:t>00640</w:t>
      </w:r>
      <w:r w:rsidR="00074351" w:rsidRPr="00DC7272">
        <w:rPr>
          <w:b/>
          <w:bCs/>
          <w:iCs/>
          <w:color w:val="222222"/>
          <w:lang w:val="uk-UA"/>
        </w:rPr>
        <w:t xml:space="preserve">); </w:t>
      </w:r>
      <w:r w:rsidR="00074351" w:rsidRPr="00DC7272">
        <w:rPr>
          <w:b/>
          <w:color w:val="222222"/>
          <w:lang w:val="uk-UA"/>
        </w:rPr>
        <w:t xml:space="preserve">Апарат для опромінення плазми крові </w:t>
      </w:r>
      <w:proofErr w:type="spellStart"/>
      <w:r w:rsidR="00074351" w:rsidRPr="00DC7272">
        <w:rPr>
          <w:b/>
          <w:color w:val="222222"/>
          <w:lang w:val="uk-UA"/>
        </w:rPr>
        <w:t>Maco</w:t>
      </w:r>
      <w:proofErr w:type="spellEnd"/>
      <w:r w:rsidR="00074351" w:rsidRPr="00DC7272">
        <w:rPr>
          <w:b/>
          <w:color w:val="222222"/>
          <w:lang w:val="uk-UA"/>
        </w:rPr>
        <w:t xml:space="preserve"> </w:t>
      </w:r>
      <w:proofErr w:type="spellStart"/>
      <w:r w:rsidR="00074351" w:rsidRPr="00DC7272">
        <w:rPr>
          <w:b/>
          <w:color w:val="222222"/>
          <w:lang w:val="uk-UA"/>
        </w:rPr>
        <w:t>Tronic</w:t>
      </w:r>
      <w:proofErr w:type="spellEnd"/>
      <w:r w:rsidR="00074351" w:rsidRPr="00DC7272">
        <w:rPr>
          <w:b/>
          <w:color w:val="222222"/>
          <w:lang w:val="uk-UA"/>
        </w:rPr>
        <w:t xml:space="preserve"> B2</w:t>
      </w:r>
      <w:r w:rsidR="00074351" w:rsidRPr="00DC7272">
        <w:rPr>
          <w:color w:val="222222"/>
          <w:lang w:val="uk-UA"/>
        </w:rPr>
        <w:t xml:space="preserve"> (</w:t>
      </w:r>
      <w:r w:rsidR="00074351" w:rsidRPr="00DC7272">
        <w:rPr>
          <w:b/>
          <w:bCs/>
          <w:iCs/>
          <w:color w:val="222222"/>
          <w:lang w:val="uk-UA"/>
        </w:rPr>
        <w:t xml:space="preserve">серійний номер </w:t>
      </w:r>
      <w:r w:rsidR="00453C8E" w:rsidRPr="00DC7272">
        <w:rPr>
          <w:b/>
          <w:lang w:val="en-US"/>
        </w:rPr>
        <w:t>MB</w:t>
      </w:r>
      <w:r w:rsidR="00453C8E" w:rsidRPr="00DC7272">
        <w:rPr>
          <w:b/>
          <w:lang w:val="uk-UA"/>
        </w:rPr>
        <w:t xml:space="preserve"> 085001</w:t>
      </w:r>
      <w:r w:rsidR="00074351" w:rsidRPr="00DC7272">
        <w:rPr>
          <w:b/>
          <w:bCs/>
          <w:iCs/>
          <w:color w:val="222222"/>
          <w:lang w:val="uk-UA"/>
        </w:rPr>
        <w:t>)</w:t>
      </w:r>
      <w:r w:rsidR="001A5AA0" w:rsidRPr="00DC7272">
        <w:rPr>
          <w:b/>
          <w:bCs/>
          <w:iCs/>
          <w:color w:val="222222"/>
          <w:lang w:val="uk-UA"/>
        </w:rPr>
        <w:t xml:space="preserve">, Апарат для </w:t>
      </w:r>
      <w:proofErr w:type="spellStart"/>
      <w:r w:rsidR="001A5AA0" w:rsidRPr="00DC7272">
        <w:rPr>
          <w:b/>
          <w:bCs/>
          <w:iCs/>
          <w:color w:val="222222"/>
          <w:lang w:val="uk-UA"/>
        </w:rPr>
        <w:t>екстракорпорального</w:t>
      </w:r>
      <w:proofErr w:type="spellEnd"/>
      <w:r w:rsidR="001A5AA0" w:rsidRPr="00DC7272">
        <w:rPr>
          <w:b/>
          <w:bCs/>
          <w:iCs/>
          <w:color w:val="222222"/>
          <w:lang w:val="uk-UA"/>
        </w:rPr>
        <w:t xml:space="preserve"> </w:t>
      </w:r>
      <w:proofErr w:type="spellStart"/>
      <w:r w:rsidR="001A5AA0" w:rsidRPr="00DC7272">
        <w:rPr>
          <w:b/>
          <w:bCs/>
          <w:iCs/>
          <w:color w:val="222222"/>
          <w:lang w:val="uk-UA"/>
        </w:rPr>
        <w:t>фотофереза</w:t>
      </w:r>
      <w:proofErr w:type="spellEnd"/>
      <w:r w:rsidR="001A5AA0" w:rsidRPr="00DC7272">
        <w:rPr>
          <w:b/>
          <w:bCs/>
          <w:iCs/>
          <w:color w:val="222222"/>
          <w:lang w:val="uk-UA"/>
        </w:rPr>
        <w:t xml:space="preserve"> </w:t>
      </w:r>
      <w:proofErr w:type="spellStart"/>
      <w:r w:rsidR="001A5AA0" w:rsidRPr="00DC7272">
        <w:rPr>
          <w:b/>
          <w:bCs/>
          <w:iCs/>
          <w:color w:val="222222"/>
          <w:lang w:val="uk-UA"/>
        </w:rPr>
        <w:t>MacoGenic</w:t>
      </w:r>
      <w:proofErr w:type="spellEnd"/>
      <w:r w:rsidR="001A5AA0" w:rsidRPr="00DC7272">
        <w:rPr>
          <w:b/>
          <w:bCs/>
          <w:iCs/>
          <w:color w:val="222222"/>
          <w:lang w:val="uk-UA"/>
        </w:rPr>
        <w:t xml:space="preserve"> G2 (серійний номер </w:t>
      </w:r>
      <w:r w:rsidR="006A3269" w:rsidRPr="00DC7272">
        <w:rPr>
          <w:b/>
          <w:bCs/>
          <w:iCs/>
          <w:color w:val="222222"/>
          <w:lang w:val="en-US"/>
        </w:rPr>
        <w:t>MG</w:t>
      </w:r>
      <w:r w:rsidR="006A3269" w:rsidRPr="00DC7272">
        <w:rPr>
          <w:b/>
          <w:bCs/>
          <w:iCs/>
          <w:color w:val="222222"/>
          <w:lang w:val="uk-UA"/>
        </w:rPr>
        <w:t>193901</w:t>
      </w:r>
      <w:r w:rsidR="001A5AA0" w:rsidRPr="00DC7272">
        <w:rPr>
          <w:b/>
          <w:bCs/>
          <w:iCs/>
          <w:color w:val="222222"/>
          <w:lang w:val="uk-UA"/>
        </w:rPr>
        <w:t>)</w:t>
      </w:r>
      <w:r w:rsidR="00453C8E" w:rsidRPr="00DC7272">
        <w:rPr>
          <w:b/>
          <w:bCs/>
          <w:iCs/>
          <w:color w:val="222222"/>
          <w:lang w:val="uk-UA"/>
        </w:rPr>
        <w:t>.</w:t>
      </w:r>
    </w:p>
    <w:p w14:paraId="265E8017" w14:textId="77777777" w:rsidR="00685B00" w:rsidRPr="005A62B3" w:rsidRDefault="00685B00" w:rsidP="00685B00">
      <w:pPr>
        <w:rPr>
          <w:rFonts w:ascii="Arial Narrow" w:hAnsi="Arial Narrow"/>
          <w:sz w:val="20"/>
          <w:szCs w:val="20"/>
          <w:lang w:val="uk-UA"/>
        </w:rPr>
      </w:pPr>
    </w:p>
    <w:tbl>
      <w:tblPr>
        <w:tblW w:w="1036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688"/>
        <w:gridCol w:w="1715"/>
        <w:gridCol w:w="2963"/>
        <w:gridCol w:w="1289"/>
      </w:tblGrid>
      <w:tr w:rsidR="00685B00" w:rsidRPr="00D36DE9" w14:paraId="5ECC8872" w14:textId="77777777" w:rsidTr="00CC75DB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C41B" w14:textId="77777777" w:rsidR="00685B00" w:rsidRPr="00D36DE9" w:rsidRDefault="00685B00" w:rsidP="000D7D63">
            <w:pPr>
              <w:spacing w:line="293" w:lineRule="atLeast"/>
              <w:jc w:val="center"/>
              <w:rPr>
                <w:rFonts w:ascii="Helvetica" w:hAnsi="Helvetica"/>
              </w:rPr>
            </w:pPr>
            <w:r w:rsidRPr="00D36DE9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F9CE" w14:textId="77777777" w:rsidR="00685B00" w:rsidRPr="00D36DE9" w:rsidRDefault="00685B00" w:rsidP="000D7D63">
            <w:pPr>
              <w:spacing w:line="293" w:lineRule="atLeast"/>
              <w:jc w:val="center"/>
              <w:rPr>
                <w:rFonts w:ascii="Helvetica" w:hAnsi="Helvetica"/>
              </w:rPr>
            </w:pPr>
            <w:r w:rsidRPr="00D36DE9">
              <w:rPr>
                <w:b/>
                <w:bCs/>
                <w:lang w:val="uk-UA"/>
              </w:rPr>
              <w:t>Назва обладнання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1DF0" w14:textId="77777777" w:rsidR="00685B00" w:rsidRPr="00A6564B" w:rsidRDefault="00685B00" w:rsidP="000D7D63">
            <w:pPr>
              <w:spacing w:line="293" w:lineRule="atLeast"/>
              <w:jc w:val="center"/>
              <w:rPr>
                <w:rFonts w:ascii="Helvetica" w:hAnsi="Helvetica"/>
                <w:lang w:val="uk-UA"/>
              </w:rPr>
            </w:pPr>
            <w:r>
              <w:rPr>
                <w:b/>
                <w:bCs/>
                <w:lang w:val="uk-UA"/>
              </w:rPr>
              <w:t>Виробник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072AE" w14:textId="77777777" w:rsidR="00685B00" w:rsidRPr="00D36DE9" w:rsidRDefault="00685B00" w:rsidP="000D7D63">
            <w:pPr>
              <w:spacing w:line="293" w:lineRule="atLeast"/>
              <w:jc w:val="center"/>
              <w:rPr>
                <w:rFonts w:ascii="Helvetica" w:hAnsi="Helvetica"/>
              </w:rPr>
            </w:pPr>
            <w:r w:rsidRPr="00D36DE9">
              <w:rPr>
                <w:b/>
                <w:bCs/>
                <w:lang w:val="uk-UA"/>
              </w:rPr>
              <w:t>Серійний номер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45AB" w14:textId="77777777" w:rsidR="00685B00" w:rsidRPr="00D36DE9" w:rsidRDefault="00685B00" w:rsidP="000D7D63">
            <w:pPr>
              <w:spacing w:line="293" w:lineRule="atLeast"/>
              <w:jc w:val="center"/>
              <w:rPr>
                <w:rFonts w:ascii="Helvetica" w:hAnsi="Helvetica"/>
              </w:rPr>
            </w:pPr>
            <w:r w:rsidRPr="00D36DE9">
              <w:rPr>
                <w:b/>
                <w:bCs/>
                <w:lang w:val="uk-UA"/>
              </w:rPr>
              <w:t>Кількість</w:t>
            </w:r>
          </w:p>
          <w:p w14:paraId="5B797D66" w14:textId="77777777" w:rsidR="00685B00" w:rsidRPr="00D36DE9" w:rsidRDefault="00685B00" w:rsidP="000D7D63">
            <w:pPr>
              <w:spacing w:line="293" w:lineRule="atLeast"/>
              <w:jc w:val="center"/>
              <w:rPr>
                <w:rFonts w:ascii="Helvetica" w:hAnsi="Helvetica"/>
              </w:rPr>
            </w:pPr>
            <w:r w:rsidRPr="00D36DE9">
              <w:rPr>
                <w:b/>
                <w:bCs/>
                <w:lang w:val="uk-UA"/>
              </w:rPr>
              <w:t> одиниць</w:t>
            </w:r>
          </w:p>
        </w:tc>
      </w:tr>
      <w:tr w:rsidR="00685B00" w:rsidRPr="00A6564B" w14:paraId="2BB81A60" w14:textId="77777777" w:rsidTr="00CC75DB">
        <w:trPr>
          <w:trHeight w:val="68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67CF" w14:textId="77777777" w:rsidR="00685B00" w:rsidRPr="00A6564B" w:rsidRDefault="00685B00" w:rsidP="000D7D63">
            <w:pPr>
              <w:spacing w:line="293" w:lineRule="atLeast"/>
              <w:jc w:val="both"/>
              <w:rPr>
                <w:rFonts w:ascii="Helvetica" w:hAnsi="Helvetica"/>
              </w:rPr>
            </w:pPr>
            <w:r w:rsidRPr="00A6564B">
              <w:rPr>
                <w:lang w:val="uk-UA"/>
              </w:rPr>
              <w:t>1.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6DB4" w14:textId="77777777" w:rsidR="00685B00" w:rsidRPr="00A6564B" w:rsidRDefault="00685B00" w:rsidP="000D7D63">
            <w:pPr>
              <w:spacing w:line="293" w:lineRule="atLeast"/>
              <w:jc w:val="both"/>
              <w:rPr>
                <w:rFonts w:ascii="Helvetica" w:hAnsi="Helvetica"/>
              </w:rPr>
            </w:pPr>
            <w:r w:rsidRPr="00A6564B">
              <w:rPr>
                <w:color w:val="222222"/>
                <w:lang w:val="uk-UA"/>
              </w:rPr>
              <w:t xml:space="preserve">Автоматична система збору крові </w:t>
            </w:r>
            <w:proofErr w:type="spellStart"/>
            <w:r w:rsidRPr="00A6564B">
              <w:rPr>
                <w:color w:val="222222"/>
                <w:lang w:val="en-US"/>
              </w:rPr>
              <w:t>Trima</w:t>
            </w:r>
            <w:proofErr w:type="spellEnd"/>
            <w:r w:rsidR="00B9208E">
              <w:rPr>
                <w:color w:val="222222"/>
                <w:lang w:val="uk-UA"/>
              </w:rPr>
              <w:t xml:space="preserve"> </w:t>
            </w:r>
            <w:r w:rsidRPr="00A6564B">
              <w:rPr>
                <w:color w:val="222222"/>
                <w:lang w:val="en-US"/>
              </w:rPr>
              <w:t>Accel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75BE" w14:textId="77777777" w:rsidR="00685B00" w:rsidRPr="00A6564B" w:rsidRDefault="00685B00" w:rsidP="000D7D63">
            <w:pPr>
              <w:spacing w:line="293" w:lineRule="atLeast"/>
              <w:jc w:val="center"/>
              <w:rPr>
                <w:lang w:val="uk-UA"/>
              </w:rPr>
            </w:pPr>
            <w:r w:rsidRPr="00A6564B">
              <w:rPr>
                <w:lang w:val="en-US"/>
              </w:rPr>
              <w:t>T</w:t>
            </w:r>
            <w:proofErr w:type="spellStart"/>
            <w:r w:rsidRPr="00A6564B">
              <w:rPr>
                <w:lang w:val="uk-UA"/>
              </w:rPr>
              <w:t>ерумо</w:t>
            </w:r>
            <w:proofErr w:type="spellEnd"/>
            <w:r w:rsidRPr="00A6564B">
              <w:rPr>
                <w:lang w:val="uk-UA"/>
              </w:rPr>
              <w:t xml:space="preserve"> БСТ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D4F4AF" w14:textId="77777777" w:rsidR="00685B00" w:rsidRPr="00CC75DB" w:rsidRDefault="00685B00" w:rsidP="00453C8E">
            <w:pPr>
              <w:spacing w:line="293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CC75DB">
              <w:rPr>
                <w:color w:val="222222"/>
                <w:sz w:val="20"/>
                <w:szCs w:val="20"/>
                <w:lang w:val="uk-UA"/>
              </w:rPr>
              <w:t>1Т05436 , 1Т08021, 1Т08020, 1Т08025, 1Т04722</w:t>
            </w:r>
            <w:r w:rsidR="00197B94" w:rsidRPr="00CC75DB">
              <w:rPr>
                <w:color w:val="222222"/>
                <w:sz w:val="20"/>
                <w:szCs w:val="20"/>
                <w:lang w:val="uk-UA"/>
              </w:rPr>
              <w:t>, 1Т04942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9E64" w14:textId="77777777" w:rsidR="00685B00" w:rsidRPr="00675DE4" w:rsidRDefault="00685B00" w:rsidP="000D7D63">
            <w:pPr>
              <w:spacing w:line="293" w:lineRule="atLeast"/>
              <w:jc w:val="center"/>
              <w:rPr>
                <w:lang w:val="uk-UA"/>
              </w:rPr>
            </w:pPr>
            <w:r w:rsidRPr="00675DE4">
              <w:rPr>
                <w:lang w:val="uk-UA"/>
              </w:rPr>
              <w:t>6</w:t>
            </w:r>
          </w:p>
        </w:tc>
      </w:tr>
      <w:tr w:rsidR="00685B00" w:rsidRPr="00A6564B" w14:paraId="527C52C9" w14:textId="77777777" w:rsidTr="00CC75DB">
        <w:trPr>
          <w:trHeight w:val="5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A99E" w14:textId="77777777" w:rsidR="00685B00" w:rsidRPr="00A6564B" w:rsidRDefault="00685B00" w:rsidP="000D7D63">
            <w:pPr>
              <w:spacing w:line="293" w:lineRule="atLeast"/>
              <w:jc w:val="both"/>
              <w:rPr>
                <w:rFonts w:ascii="Helvetica" w:hAnsi="Helvetica"/>
              </w:rPr>
            </w:pPr>
            <w:r w:rsidRPr="00A6564B">
              <w:rPr>
                <w:lang w:val="uk-UA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FCF3" w14:textId="77777777" w:rsidR="00685B00" w:rsidRPr="00A6564B" w:rsidRDefault="00685B00" w:rsidP="000D7D63">
            <w:pPr>
              <w:spacing w:line="293" w:lineRule="atLeast"/>
              <w:jc w:val="both"/>
              <w:rPr>
                <w:rFonts w:ascii="Helvetica" w:hAnsi="Helvetica"/>
              </w:rPr>
            </w:pPr>
            <w:r w:rsidRPr="00A6564B">
              <w:rPr>
                <w:color w:val="222222"/>
                <w:lang w:val="uk-UA"/>
              </w:rPr>
              <w:t xml:space="preserve">Пристрій </w:t>
            </w:r>
            <w:r w:rsidRPr="00A6564B">
              <w:rPr>
                <w:color w:val="222222"/>
                <w:lang w:val="en-US"/>
              </w:rPr>
              <w:t>Terumo</w:t>
            </w:r>
            <w:r w:rsidRPr="00A6564B">
              <w:rPr>
                <w:color w:val="222222"/>
                <w:lang w:val="uk-UA"/>
              </w:rPr>
              <w:t xml:space="preserve"> для запису та автоматичного збирання крові </w:t>
            </w:r>
            <w:r w:rsidRPr="00A6564B">
              <w:rPr>
                <w:color w:val="222222"/>
                <w:lang w:val="en-US"/>
              </w:rPr>
              <w:t>T</w:t>
            </w:r>
            <w:r w:rsidRPr="00A6564B">
              <w:rPr>
                <w:color w:val="222222"/>
                <w:lang w:val="uk-UA"/>
              </w:rPr>
              <w:t>-</w:t>
            </w:r>
            <w:r w:rsidRPr="00A6564B">
              <w:rPr>
                <w:color w:val="222222"/>
                <w:lang w:val="en-US"/>
              </w:rPr>
              <w:t>RACII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B4FD" w14:textId="77777777" w:rsidR="00685B00" w:rsidRPr="00A6564B" w:rsidRDefault="00685B00" w:rsidP="000D7D63">
            <w:pPr>
              <w:spacing w:line="293" w:lineRule="atLeast"/>
              <w:jc w:val="center"/>
            </w:pPr>
            <w:r w:rsidRPr="00A6564B">
              <w:rPr>
                <w:lang w:val="en-US"/>
              </w:rPr>
              <w:t>T</w:t>
            </w:r>
            <w:proofErr w:type="spellStart"/>
            <w:r w:rsidRPr="00A6564B">
              <w:rPr>
                <w:lang w:val="uk-UA"/>
              </w:rPr>
              <w:t>ерумо</w:t>
            </w:r>
            <w:proofErr w:type="spellEnd"/>
            <w:r w:rsidRPr="00A6564B">
              <w:rPr>
                <w:lang w:val="uk-UA"/>
              </w:rPr>
              <w:t xml:space="preserve"> БСТ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774F62" w14:textId="77777777" w:rsidR="00685B00" w:rsidRPr="00CC75DB" w:rsidRDefault="00685B00" w:rsidP="00453C8E">
            <w:pPr>
              <w:spacing w:line="293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CC75DB">
              <w:rPr>
                <w:color w:val="222222"/>
                <w:sz w:val="20"/>
                <w:szCs w:val="20"/>
                <w:lang w:val="uk-UA"/>
              </w:rPr>
              <w:t>2011300428,2011300422, 2013500232, 201702016, 201702018, 201702003, 201702003, 201702001, 201702019, 201702002, 201702020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5E02" w14:textId="77777777" w:rsidR="00685B00" w:rsidRPr="00675DE4" w:rsidRDefault="00685B00" w:rsidP="000D7D63">
            <w:pPr>
              <w:spacing w:line="293" w:lineRule="atLeast"/>
              <w:jc w:val="center"/>
              <w:rPr>
                <w:lang w:val="uk-UA"/>
              </w:rPr>
            </w:pPr>
            <w:r w:rsidRPr="00675DE4">
              <w:rPr>
                <w:lang w:val="uk-UA"/>
              </w:rPr>
              <w:t>10</w:t>
            </w:r>
          </w:p>
        </w:tc>
      </w:tr>
      <w:tr w:rsidR="00685B00" w:rsidRPr="00A6564B" w14:paraId="733B9F39" w14:textId="77777777" w:rsidTr="00CC75DB">
        <w:trPr>
          <w:trHeight w:val="760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BD9E" w14:textId="77777777" w:rsidR="00685B00" w:rsidRPr="00A6564B" w:rsidRDefault="00685B00" w:rsidP="000D7D63">
            <w:pPr>
              <w:spacing w:line="293" w:lineRule="atLeast"/>
              <w:jc w:val="both"/>
              <w:rPr>
                <w:lang w:val="uk-UA"/>
              </w:rPr>
            </w:pPr>
            <w:r w:rsidRPr="00A6564B">
              <w:rPr>
                <w:lang w:val="uk-UA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0CA6" w14:textId="77777777" w:rsidR="00685B00" w:rsidRPr="00A6564B" w:rsidRDefault="00685B00" w:rsidP="000D7D63">
            <w:pPr>
              <w:spacing w:line="293" w:lineRule="atLeast"/>
              <w:jc w:val="both"/>
              <w:rPr>
                <w:lang w:val="uk-UA"/>
              </w:rPr>
            </w:pPr>
            <w:r w:rsidRPr="00A6564B">
              <w:rPr>
                <w:color w:val="222222"/>
                <w:lang w:val="uk-UA"/>
              </w:rPr>
              <w:t xml:space="preserve">Апарат для стерильного з’єднання магістралей </w:t>
            </w:r>
            <w:r w:rsidRPr="00A6564B">
              <w:rPr>
                <w:color w:val="222222"/>
                <w:lang w:val="en-US"/>
              </w:rPr>
              <w:t>TSCD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0344" w14:textId="77777777" w:rsidR="00685B00" w:rsidRPr="00A6564B" w:rsidRDefault="00685B00" w:rsidP="000D7D63">
            <w:pPr>
              <w:spacing w:line="293" w:lineRule="atLeast"/>
              <w:jc w:val="center"/>
              <w:rPr>
                <w:lang w:val="uk-UA"/>
              </w:rPr>
            </w:pPr>
            <w:r w:rsidRPr="00A6564B">
              <w:rPr>
                <w:lang w:val="en-US"/>
              </w:rPr>
              <w:t>T</w:t>
            </w:r>
            <w:proofErr w:type="spellStart"/>
            <w:r w:rsidRPr="00A6564B">
              <w:rPr>
                <w:lang w:val="uk-UA"/>
              </w:rPr>
              <w:t>ерумо</w:t>
            </w:r>
            <w:proofErr w:type="spellEnd"/>
            <w:r w:rsidRPr="00A6564B">
              <w:rPr>
                <w:lang w:val="uk-UA"/>
              </w:rPr>
              <w:t xml:space="preserve"> БСТ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2FBB5" w14:textId="77777777" w:rsidR="00685B00" w:rsidRPr="00CC75DB" w:rsidRDefault="00685B00" w:rsidP="000D7D63">
            <w:pPr>
              <w:spacing w:line="293" w:lineRule="atLeast"/>
              <w:jc w:val="center"/>
              <w:rPr>
                <w:sz w:val="20"/>
                <w:szCs w:val="20"/>
                <w:lang w:val="uk-UA"/>
              </w:rPr>
            </w:pPr>
            <w:r w:rsidRPr="00CC75DB">
              <w:rPr>
                <w:color w:val="222222"/>
                <w:sz w:val="20"/>
                <w:szCs w:val="20"/>
                <w:lang w:val="uk-UA"/>
              </w:rPr>
              <w:t>201711031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047A" w14:textId="623EF540" w:rsidR="00685B00" w:rsidRPr="00675DE4" w:rsidRDefault="00DC7272" w:rsidP="000D7D63">
            <w:pPr>
              <w:spacing w:line="293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85B00" w:rsidRPr="00A6564B" w14:paraId="3962AC4F" w14:textId="77777777" w:rsidTr="006A3269">
        <w:trPr>
          <w:trHeight w:val="447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44EB" w14:textId="77777777" w:rsidR="00685B00" w:rsidRPr="00A6564B" w:rsidRDefault="00685B00" w:rsidP="000D7D63">
            <w:pPr>
              <w:spacing w:line="293" w:lineRule="atLeast"/>
              <w:jc w:val="both"/>
              <w:rPr>
                <w:lang w:val="uk-UA"/>
              </w:rPr>
            </w:pPr>
            <w:r w:rsidRPr="00A6564B">
              <w:rPr>
                <w:lang w:val="uk-UA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C4E9" w14:textId="3445311A" w:rsidR="006A3269" w:rsidRPr="00A6564B" w:rsidRDefault="00685B00" w:rsidP="006A3269">
            <w:pPr>
              <w:spacing w:line="293" w:lineRule="atLeast"/>
              <w:jc w:val="both"/>
              <w:rPr>
                <w:lang w:val="uk-UA"/>
              </w:rPr>
            </w:pPr>
            <w:r w:rsidRPr="00A6564B">
              <w:rPr>
                <w:color w:val="222222"/>
                <w:lang w:val="uk-UA"/>
              </w:rPr>
              <w:t xml:space="preserve">Системи </w:t>
            </w:r>
            <w:proofErr w:type="spellStart"/>
            <w:r w:rsidRPr="00A6564B">
              <w:rPr>
                <w:color w:val="222222"/>
                <w:lang w:val="uk-UA"/>
              </w:rPr>
              <w:t>аферезу</w:t>
            </w:r>
            <w:proofErr w:type="spellEnd"/>
            <w:r w:rsidR="001A5AA0">
              <w:rPr>
                <w:color w:val="222222"/>
                <w:lang w:val="en-US"/>
              </w:rPr>
              <w:t xml:space="preserve"> </w:t>
            </w:r>
            <w:proofErr w:type="spellStart"/>
            <w:r w:rsidRPr="00A6564B">
              <w:rPr>
                <w:color w:val="222222"/>
                <w:lang w:val="en-US"/>
              </w:rPr>
              <w:t>SpectraOptia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FACE" w14:textId="36BE0EA9" w:rsidR="006A3269" w:rsidRPr="00A6564B" w:rsidRDefault="00685B00" w:rsidP="006A3269">
            <w:pPr>
              <w:spacing w:line="293" w:lineRule="atLeast"/>
              <w:jc w:val="center"/>
              <w:rPr>
                <w:lang w:val="uk-UA"/>
              </w:rPr>
            </w:pPr>
            <w:r w:rsidRPr="00A6564B">
              <w:rPr>
                <w:lang w:val="en-US"/>
              </w:rPr>
              <w:t>T</w:t>
            </w:r>
            <w:proofErr w:type="spellStart"/>
            <w:r w:rsidRPr="00A6564B">
              <w:rPr>
                <w:lang w:val="uk-UA"/>
              </w:rPr>
              <w:t>ерумо</w:t>
            </w:r>
            <w:proofErr w:type="spellEnd"/>
            <w:r w:rsidRPr="00A6564B">
              <w:rPr>
                <w:lang w:val="uk-UA"/>
              </w:rPr>
              <w:t xml:space="preserve"> БСТ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09AB5" w14:textId="327FF2A2" w:rsidR="001A5AA0" w:rsidRPr="00CC75DB" w:rsidRDefault="00685B00" w:rsidP="006A3269">
            <w:pPr>
              <w:spacing w:line="293" w:lineRule="atLeast"/>
              <w:jc w:val="center"/>
              <w:rPr>
                <w:sz w:val="20"/>
                <w:szCs w:val="20"/>
                <w:lang w:val="uk-UA"/>
              </w:rPr>
            </w:pPr>
            <w:r w:rsidRPr="00CC75DB">
              <w:rPr>
                <w:color w:val="222222"/>
                <w:sz w:val="20"/>
                <w:szCs w:val="20"/>
                <w:lang w:val="uk-UA"/>
              </w:rPr>
              <w:t>1Р1001</w:t>
            </w:r>
            <w:r w:rsidR="006A3269">
              <w:rPr>
                <w:color w:val="222222"/>
                <w:sz w:val="20"/>
                <w:szCs w:val="20"/>
                <w:lang w:val="uk-UA"/>
              </w:rPr>
              <w:t xml:space="preserve">;1P06651 </w:t>
            </w:r>
            <w:r w:rsidR="006A3269">
              <w:rPr>
                <w:color w:val="222222"/>
                <w:sz w:val="20"/>
                <w:szCs w:val="20"/>
                <w:lang w:val="en-US"/>
              </w:rPr>
              <w:t xml:space="preserve"> 1P06654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04D9" w14:textId="32CDB130" w:rsidR="006A3269" w:rsidRPr="00DC7272" w:rsidRDefault="00DC7272" w:rsidP="006A3269">
            <w:pPr>
              <w:spacing w:line="293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85B00" w:rsidRPr="00A6564B" w14:paraId="5E63523E" w14:textId="77777777" w:rsidTr="00CC75DB">
        <w:trPr>
          <w:trHeight w:val="817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2460" w14:textId="77777777" w:rsidR="00685B00" w:rsidRPr="00A6564B" w:rsidRDefault="00685B00" w:rsidP="000D7D63">
            <w:pPr>
              <w:spacing w:line="293" w:lineRule="atLeast"/>
              <w:jc w:val="both"/>
              <w:rPr>
                <w:lang w:val="uk-UA"/>
              </w:rPr>
            </w:pPr>
            <w:r w:rsidRPr="00A6564B">
              <w:rPr>
                <w:lang w:val="uk-UA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40E7" w14:textId="77777777" w:rsidR="00685B00" w:rsidRPr="00A6564B" w:rsidRDefault="00685B00" w:rsidP="000D7D63">
            <w:pPr>
              <w:spacing w:line="293" w:lineRule="atLeast"/>
              <w:jc w:val="both"/>
              <w:rPr>
                <w:lang w:val="uk-UA"/>
              </w:rPr>
            </w:pPr>
            <w:r w:rsidRPr="00A6564B">
              <w:rPr>
                <w:color w:val="222222"/>
                <w:lang w:val="uk-UA"/>
              </w:rPr>
              <w:t>Автоматичної системи обро</w:t>
            </w:r>
            <w:r>
              <w:rPr>
                <w:color w:val="222222"/>
                <w:lang w:val="uk-UA"/>
              </w:rPr>
              <w:t>б</w:t>
            </w:r>
            <w:r w:rsidRPr="00A6564B">
              <w:rPr>
                <w:color w:val="222222"/>
                <w:lang w:val="uk-UA"/>
              </w:rPr>
              <w:t xml:space="preserve">ки донорської крові </w:t>
            </w:r>
            <w:proofErr w:type="spellStart"/>
            <w:r w:rsidRPr="00A6564B">
              <w:rPr>
                <w:color w:val="222222"/>
                <w:lang w:val="en-US"/>
              </w:rPr>
              <w:t>Reveos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C971" w14:textId="77777777" w:rsidR="00685B00" w:rsidRPr="00A6564B" w:rsidRDefault="00685B00" w:rsidP="000D7D63">
            <w:pPr>
              <w:spacing w:line="293" w:lineRule="atLeast"/>
              <w:jc w:val="center"/>
              <w:rPr>
                <w:lang w:val="uk-UA"/>
              </w:rPr>
            </w:pPr>
            <w:r w:rsidRPr="00A6564B">
              <w:rPr>
                <w:lang w:val="en-US"/>
              </w:rPr>
              <w:t>T</w:t>
            </w:r>
            <w:proofErr w:type="spellStart"/>
            <w:r w:rsidRPr="00A6564B">
              <w:rPr>
                <w:lang w:val="uk-UA"/>
              </w:rPr>
              <w:t>ерумо</w:t>
            </w:r>
            <w:proofErr w:type="spellEnd"/>
            <w:r w:rsidRPr="00A6564B">
              <w:rPr>
                <w:lang w:val="uk-UA"/>
              </w:rPr>
              <w:t xml:space="preserve"> БСТ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7C0A2" w14:textId="77777777" w:rsidR="00685B00" w:rsidRPr="00CC75DB" w:rsidRDefault="00685B00" w:rsidP="000D7D63">
            <w:pPr>
              <w:spacing w:line="293" w:lineRule="atLeast"/>
              <w:jc w:val="center"/>
              <w:rPr>
                <w:sz w:val="20"/>
                <w:szCs w:val="20"/>
                <w:lang w:val="uk-UA"/>
              </w:rPr>
            </w:pPr>
            <w:r w:rsidRPr="00CC75DB">
              <w:rPr>
                <w:color w:val="222222"/>
                <w:sz w:val="20"/>
                <w:szCs w:val="20"/>
                <w:lang w:val="uk-UA"/>
              </w:rPr>
              <w:t>1</w:t>
            </w:r>
            <w:r w:rsidRPr="00CC75DB">
              <w:rPr>
                <w:color w:val="222222"/>
                <w:sz w:val="20"/>
                <w:szCs w:val="20"/>
                <w:lang w:val="en-US"/>
              </w:rPr>
              <w:t>W</w:t>
            </w:r>
            <w:r w:rsidRPr="00CC75DB">
              <w:rPr>
                <w:color w:val="222222"/>
                <w:sz w:val="20"/>
                <w:szCs w:val="20"/>
                <w:lang w:val="uk-UA"/>
              </w:rPr>
              <w:t>00341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AC65" w14:textId="77777777" w:rsidR="00685B00" w:rsidRPr="00675DE4" w:rsidRDefault="00685B00" w:rsidP="000D7D63">
            <w:pPr>
              <w:spacing w:line="293" w:lineRule="atLeast"/>
              <w:jc w:val="center"/>
              <w:rPr>
                <w:lang w:val="uk-UA"/>
              </w:rPr>
            </w:pPr>
            <w:r w:rsidRPr="00675DE4">
              <w:rPr>
                <w:lang w:val="uk-UA"/>
              </w:rPr>
              <w:t>1</w:t>
            </w:r>
          </w:p>
        </w:tc>
      </w:tr>
      <w:tr w:rsidR="00B9208E" w:rsidRPr="00A6564B" w14:paraId="05B4BE9A" w14:textId="77777777" w:rsidTr="00CC75DB">
        <w:trPr>
          <w:trHeight w:val="817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D2A" w14:textId="77777777" w:rsidR="00B9208E" w:rsidRPr="00A6564B" w:rsidRDefault="00B9208E" w:rsidP="000D7D63">
            <w:pPr>
              <w:spacing w:line="293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3986" w14:textId="77777777" w:rsidR="00B9208E" w:rsidRPr="00B9208E" w:rsidRDefault="00B9208E" w:rsidP="000D7D63">
            <w:pPr>
              <w:spacing w:line="293" w:lineRule="atLeast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 xml:space="preserve">Прилад для опромінення </w:t>
            </w:r>
            <w:proofErr w:type="spellStart"/>
            <w:r>
              <w:rPr>
                <w:color w:val="222222"/>
                <w:lang w:val="uk-UA"/>
              </w:rPr>
              <w:t>Mirasol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BEA6" w14:textId="77777777" w:rsidR="00B9208E" w:rsidRPr="00A6564B" w:rsidRDefault="00B9208E" w:rsidP="000D7D63">
            <w:pPr>
              <w:spacing w:line="293" w:lineRule="atLeast"/>
              <w:jc w:val="center"/>
              <w:rPr>
                <w:lang w:val="en-US"/>
              </w:rPr>
            </w:pPr>
            <w:r w:rsidRPr="00A6564B">
              <w:rPr>
                <w:lang w:val="en-US"/>
              </w:rPr>
              <w:t>T</w:t>
            </w:r>
            <w:proofErr w:type="spellStart"/>
            <w:r w:rsidRPr="00A6564B">
              <w:rPr>
                <w:lang w:val="uk-UA"/>
              </w:rPr>
              <w:t>ерумо</w:t>
            </w:r>
            <w:proofErr w:type="spellEnd"/>
            <w:r w:rsidRPr="00A6564B">
              <w:rPr>
                <w:lang w:val="uk-UA"/>
              </w:rPr>
              <w:t xml:space="preserve"> БСТ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A882D" w14:textId="77777777" w:rsidR="00B9208E" w:rsidRPr="00CC75DB" w:rsidRDefault="00453C8E" w:rsidP="000D7D63">
            <w:pPr>
              <w:spacing w:line="293" w:lineRule="atLeast"/>
              <w:jc w:val="center"/>
              <w:rPr>
                <w:sz w:val="20"/>
                <w:szCs w:val="20"/>
                <w:lang w:val="en-US"/>
              </w:rPr>
            </w:pPr>
            <w:r w:rsidRPr="00CC75DB">
              <w:rPr>
                <w:sz w:val="20"/>
                <w:szCs w:val="20"/>
                <w:lang w:val="en-US"/>
              </w:rPr>
              <w:t>IM00640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DDB8" w14:textId="77777777" w:rsidR="00B9208E" w:rsidRPr="00675DE4" w:rsidRDefault="00B9208E" w:rsidP="000D7D63">
            <w:pPr>
              <w:spacing w:line="293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9208E" w:rsidRPr="00DC7272" w14:paraId="5B184526" w14:textId="77777777" w:rsidTr="001A5AA0">
        <w:trPr>
          <w:trHeight w:val="837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DCDC" w14:textId="77777777" w:rsidR="00B9208E" w:rsidRPr="00DC7272" w:rsidRDefault="00B9208E" w:rsidP="000D7D63">
            <w:pPr>
              <w:spacing w:line="293" w:lineRule="atLeast"/>
              <w:jc w:val="both"/>
              <w:rPr>
                <w:lang w:val="uk-UA"/>
              </w:rPr>
            </w:pPr>
            <w:r w:rsidRPr="00DC7272">
              <w:rPr>
                <w:lang w:val="uk-UA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9F43" w14:textId="77777777" w:rsidR="00B9208E" w:rsidRPr="00DC7272" w:rsidRDefault="00B9208E" w:rsidP="000D7D63">
            <w:pPr>
              <w:spacing w:line="293" w:lineRule="atLeast"/>
              <w:jc w:val="both"/>
              <w:rPr>
                <w:color w:val="222222"/>
                <w:lang w:val="uk-UA"/>
              </w:rPr>
            </w:pPr>
            <w:r w:rsidRPr="00DC7272">
              <w:rPr>
                <w:color w:val="222222"/>
                <w:lang w:val="uk-UA"/>
              </w:rPr>
              <w:t xml:space="preserve">Апарат для опромінення плазми крові </w:t>
            </w:r>
            <w:proofErr w:type="spellStart"/>
            <w:r w:rsidRPr="00DC7272">
              <w:rPr>
                <w:color w:val="222222"/>
                <w:lang w:val="uk-UA"/>
              </w:rPr>
              <w:t>Maco</w:t>
            </w:r>
            <w:proofErr w:type="spellEnd"/>
            <w:r w:rsidRPr="00DC7272">
              <w:rPr>
                <w:color w:val="222222"/>
                <w:lang w:val="uk-UA"/>
              </w:rPr>
              <w:t xml:space="preserve"> </w:t>
            </w:r>
            <w:proofErr w:type="spellStart"/>
            <w:r w:rsidRPr="00DC7272">
              <w:rPr>
                <w:color w:val="222222"/>
                <w:lang w:val="uk-UA"/>
              </w:rPr>
              <w:t>Tronic</w:t>
            </w:r>
            <w:proofErr w:type="spellEnd"/>
            <w:r w:rsidRPr="00DC7272">
              <w:rPr>
                <w:color w:val="222222"/>
                <w:lang w:val="uk-UA"/>
              </w:rPr>
              <w:t xml:space="preserve"> B2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827" w14:textId="41D7EFE5" w:rsidR="00B9208E" w:rsidRPr="00DC7272" w:rsidRDefault="001A5AA0" w:rsidP="000D7D63">
            <w:pPr>
              <w:spacing w:line="293" w:lineRule="atLeast"/>
              <w:jc w:val="center"/>
            </w:pPr>
            <w:proofErr w:type="spellStart"/>
            <w:r w:rsidRPr="00DC7272">
              <w:t>Мако</w:t>
            </w:r>
            <w:proofErr w:type="spellEnd"/>
            <w:r w:rsidRPr="00DC7272">
              <w:t xml:space="preserve"> </w:t>
            </w:r>
            <w:proofErr w:type="spellStart"/>
            <w:r w:rsidRPr="00DC7272">
              <w:t>Фарма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A3F7C" w14:textId="77777777" w:rsidR="00B9208E" w:rsidRPr="00DC7272" w:rsidRDefault="00453C8E" w:rsidP="00453C8E">
            <w:pPr>
              <w:spacing w:line="293" w:lineRule="atLeast"/>
              <w:jc w:val="center"/>
              <w:rPr>
                <w:sz w:val="20"/>
                <w:szCs w:val="20"/>
                <w:lang w:val="uk-UA"/>
              </w:rPr>
            </w:pPr>
            <w:r w:rsidRPr="00DC7272">
              <w:rPr>
                <w:sz w:val="20"/>
                <w:szCs w:val="20"/>
                <w:lang w:val="en-US"/>
              </w:rPr>
              <w:t>MB 085001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3E2D" w14:textId="77777777" w:rsidR="00B9208E" w:rsidRPr="00DC7272" w:rsidRDefault="00B9208E" w:rsidP="000D7D63">
            <w:pPr>
              <w:spacing w:line="293" w:lineRule="atLeast"/>
              <w:jc w:val="center"/>
              <w:rPr>
                <w:lang w:val="uk-UA"/>
              </w:rPr>
            </w:pPr>
            <w:r w:rsidRPr="00DC7272">
              <w:rPr>
                <w:lang w:val="uk-UA"/>
              </w:rPr>
              <w:t>1</w:t>
            </w:r>
          </w:p>
        </w:tc>
      </w:tr>
      <w:tr w:rsidR="001A5AA0" w:rsidRPr="00A6564B" w14:paraId="484C7DCA" w14:textId="77777777" w:rsidTr="001A5AA0">
        <w:trPr>
          <w:trHeight w:val="60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2C25" w14:textId="3982854D" w:rsidR="001A5AA0" w:rsidRPr="00DC7272" w:rsidRDefault="001A5AA0" w:rsidP="000D7D63">
            <w:pPr>
              <w:spacing w:line="293" w:lineRule="atLeast"/>
              <w:jc w:val="both"/>
              <w:rPr>
                <w:lang w:val="uk-UA"/>
              </w:rPr>
            </w:pPr>
            <w:r w:rsidRPr="00DC7272">
              <w:rPr>
                <w:lang w:val="uk-UA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AAF" w14:textId="5CD86DF4" w:rsidR="001A5AA0" w:rsidRPr="00DC7272" w:rsidRDefault="001A5AA0" w:rsidP="000D7D63">
            <w:pPr>
              <w:spacing w:line="293" w:lineRule="atLeast"/>
              <w:jc w:val="both"/>
              <w:rPr>
                <w:color w:val="222222"/>
                <w:lang w:val="uk-UA"/>
              </w:rPr>
            </w:pPr>
            <w:r w:rsidRPr="00DC7272">
              <w:rPr>
                <w:color w:val="222222"/>
                <w:lang w:val="uk-UA"/>
              </w:rPr>
              <w:t xml:space="preserve">Апарат для </w:t>
            </w:r>
            <w:proofErr w:type="spellStart"/>
            <w:r w:rsidRPr="00DC7272">
              <w:rPr>
                <w:color w:val="222222"/>
                <w:lang w:val="uk-UA"/>
              </w:rPr>
              <w:t>екстракорпорального</w:t>
            </w:r>
            <w:proofErr w:type="spellEnd"/>
            <w:r w:rsidRPr="00DC7272">
              <w:rPr>
                <w:color w:val="222222"/>
                <w:lang w:val="uk-UA"/>
              </w:rPr>
              <w:t xml:space="preserve"> </w:t>
            </w:r>
            <w:proofErr w:type="spellStart"/>
            <w:r w:rsidRPr="00DC7272">
              <w:rPr>
                <w:color w:val="222222"/>
                <w:lang w:val="uk-UA"/>
              </w:rPr>
              <w:t>фотофереза</w:t>
            </w:r>
            <w:proofErr w:type="spellEnd"/>
            <w:r w:rsidRPr="00DC7272">
              <w:rPr>
                <w:color w:val="222222"/>
                <w:lang w:val="uk-UA"/>
              </w:rPr>
              <w:t xml:space="preserve"> </w:t>
            </w:r>
            <w:proofErr w:type="spellStart"/>
            <w:r w:rsidRPr="00DC7272">
              <w:rPr>
                <w:color w:val="222222"/>
                <w:lang w:val="uk-UA"/>
              </w:rPr>
              <w:t>MacoGenic</w:t>
            </w:r>
            <w:proofErr w:type="spellEnd"/>
            <w:r w:rsidRPr="00DC7272">
              <w:rPr>
                <w:color w:val="222222"/>
                <w:lang w:val="uk-UA"/>
              </w:rPr>
              <w:t xml:space="preserve"> G2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E436" w14:textId="7D9B38CA" w:rsidR="001A5AA0" w:rsidRPr="00DC7272" w:rsidRDefault="001A5AA0" w:rsidP="000D7D63">
            <w:pPr>
              <w:spacing w:line="293" w:lineRule="atLeast"/>
              <w:jc w:val="center"/>
            </w:pPr>
            <w:proofErr w:type="spellStart"/>
            <w:r w:rsidRPr="00DC7272">
              <w:t>Мако</w:t>
            </w:r>
            <w:proofErr w:type="spellEnd"/>
            <w:r w:rsidRPr="00DC7272">
              <w:t xml:space="preserve"> </w:t>
            </w:r>
            <w:proofErr w:type="spellStart"/>
            <w:r w:rsidRPr="00DC7272">
              <w:t>Фарма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A8B02E" w14:textId="766C5218" w:rsidR="001A5AA0" w:rsidRPr="00DC7272" w:rsidRDefault="006A3269" w:rsidP="00453C8E">
            <w:pPr>
              <w:spacing w:line="293" w:lineRule="atLeast"/>
              <w:jc w:val="center"/>
              <w:rPr>
                <w:sz w:val="20"/>
                <w:szCs w:val="20"/>
                <w:lang w:val="en-US"/>
              </w:rPr>
            </w:pPr>
            <w:r w:rsidRPr="00DC7272">
              <w:rPr>
                <w:sz w:val="20"/>
                <w:szCs w:val="20"/>
                <w:lang w:val="en-US"/>
              </w:rPr>
              <w:t>MG193901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FE8" w14:textId="395F4B44" w:rsidR="001A5AA0" w:rsidRDefault="00DC7272" w:rsidP="000D7D63">
            <w:pPr>
              <w:spacing w:line="293" w:lineRule="atLeast"/>
              <w:jc w:val="center"/>
              <w:rPr>
                <w:lang w:val="uk-UA"/>
              </w:rPr>
            </w:pPr>
            <w:r w:rsidRPr="00DC7272">
              <w:rPr>
                <w:lang w:val="uk-UA"/>
              </w:rPr>
              <w:t>2</w:t>
            </w:r>
          </w:p>
        </w:tc>
      </w:tr>
    </w:tbl>
    <w:p w14:paraId="4D21A5EF" w14:textId="77777777" w:rsidR="00685B00" w:rsidRDefault="00685B00" w:rsidP="00685B00">
      <w:pPr>
        <w:rPr>
          <w:rFonts w:ascii="Arial Narrow" w:hAnsi="Arial Narrow"/>
          <w:sz w:val="20"/>
          <w:szCs w:val="20"/>
        </w:rPr>
      </w:pPr>
    </w:p>
    <w:p w14:paraId="1EE7A794" w14:textId="77777777" w:rsidR="00A32C57" w:rsidRDefault="00A32C57" w:rsidP="00685B00">
      <w:pPr>
        <w:rPr>
          <w:rFonts w:ascii="Arial Narrow" w:hAnsi="Arial Narrow"/>
          <w:sz w:val="20"/>
          <w:szCs w:val="20"/>
        </w:rPr>
      </w:pPr>
    </w:p>
    <w:p w14:paraId="3814A5DE" w14:textId="77777777" w:rsidR="00A32C57" w:rsidRPr="00A32C57" w:rsidRDefault="00A32C57" w:rsidP="00685B00">
      <w:pPr>
        <w:rPr>
          <w:b/>
          <w:sz w:val="28"/>
          <w:szCs w:val="28"/>
          <w:lang w:val="uk-UA"/>
        </w:rPr>
      </w:pPr>
      <w:r w:rsidRPr="00A32C57">
        <w:rPr>
          <w:b/>
          <w:sz w:val="28"/>
          <w:szCs w:val="28"/>
          <w:lang w:val="uk-UA"/>
        </w:rPr>
        <w:t>Вимоги до учасника:</w:t>
      </w:r>
    </w:p>
    <w:p w14:paraId="0B2C0BF8" w14:textId="77777777" w:rsidR="00A32C57" w:rsidRDefault="00A32C57" w:rsidP="00685B00">
      <w:pPr>
        <w:rPr>
          <w:rFonts w:ascii="Arial Narrow" w:hAnsi="Arial Narrow"/>
          <w:sz w:val="20"/>
          <w:szCs w:val="20"/>
        </w:rPr>
      </w:pPr>
    </w:p>
    <w:tbl>
      <w:tblPr>
        <w:tblW w:w="9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198"/>
        <w:gridCol w:w="1843"/>
      </w:tblGrid>
      <w:tr w:rsidR="00A32C57" w:rsidRPr="00F10AC0" w14:paraId="09B5CF21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3E629" w14:textId="77777777" w:rsidR="00A32C57" w:rsidRPr="00F10AC0" w:rsidRDefault="00A32C57" w:rsidP="00A32C57">
            <w:pPr>
              <w:tabs>
                <w:tab w:val="left" w:pos="1156"/>
              </w:tabs>
              <w:ind w:left="-30" w:hanging="75"/>
              <w:jc w:val="center"/>
              <w:rPr>
                <w:b/>
                <w:color w:val="000000"/>
              </w:rPr>
            </w:pPr>
            <w:r w:rsidRPr="00F10AC0">
              <w:rPr>
                <w:b/>
                <w:bCs/>
                <w:color w:val="000000"/>
              </w:rPr>
              <w:t>№</w:t>
            </w:r>
          </w:p>
          <w:p w14:paraId="63318E28" w14:textId="77777777" w:rsidR="00A32C57" w:rsidRPr="00F10AC0" w:rsidRDefault="00A32C57" w:rsidP="00A32C57">
            <w:pPr>
              <w:autoSpaceDE w:val="0"/>
              <w:ind w:left="-30" w:hanging="75"/>
              <w:jc w:val="center"/>
              <w:rPr>
                <w:rFonts w:eastAsia="MS PGothic"/>
                <w:b/>
                <w:color w:val="000000"/>
              </w:rPr>
            </w:pPr>
            <w:r w:rsidRPr="00F10AC0">
              <w:rPr>
                <w:b/>
                <w:bCs/>
                <w:color w:val="000000"/>
              </w:rPr>
              <w:t>з/п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77782" w14:textId="77777777" w:rsidR="00A32C57" w:rsidRPr="00F10AC0" w:rsidRDefault="00A32C57" w:rsidP="000A7607">
            <w:pPr>
              <w:autoSpaceDE w:val="0"/>
              <w:jc w:val="center"/>
              <w:rPr>
                <w:rFonts w:eastAsia="MS PGothic"/>
                <w:b/>
                <w:color w:val="000000"/>
              </w:rPr>
            </w:pPr>
            <w:proofErr w:type="spellStart"/>
            <w:r w:rsidRPr="00F10AC0">
              <w:rPr>
                <w:rFonts w:eastAsia="MS PGothic"/>
                <w:b/>
                <w:color w:val="000000"/>
              </w:rPr>
              <w:t>Вимоги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0B468" w14:textId="77777777" w:rsidR="00A32C57" w:rsidRPr="00F10AC0" w:rsidRDefault="00A32C57" w:rsidP="000A7607">
            <w:pPr>
              <w:autoSpaceDE w:val="0"/>
              <w:jc w:val="center"/>
              <w:rPr>
                <w:rFonts w:eastAsia="MS PGothic"/>
                <w:b/>
                <w:color w:val="000000"/>
              </w:rPr>
            </w:pPr>
            <w:proofErr w:type="spellStart"/>
            <w:r>
              <w:rPr>
                <w:rFonts w:eastAsia="MS PGothic"/>
                <w:b/>
                <w:color w:val="000000"/>
              </w:rPr>
              <w:t>Відповід</w:t>
            </w:r>
            <w:r w:rsidRPr="00F10AC0">
              <w:rPr>
                <w:rFonts w:eastAsia="MS PGothic"/>
                <w:b/>
                <w:color w:val="000000"/>
              </w:rPr>
              <w:t>ність</w:t>
            </w:r>
            <w:proofErr w:type="spellEnd"/>
            <w:r w:rsidRPr="00F10AC0">
              <w:rPr>
                <w:rFonts w:eastAsia="MS PGothic"/>
                <w:b/>
                <w:color w:val="000000"/>
              </w:rPr>
              <w:t xml:space="preserve"> (ТАК/НІ)</w:t>
            </w:r>
          </w:p>
        </w:tc>
      </w:tr>
      <w:tr w:rsidR="00A32C57" w:rsidRPr="00F10AC0" w14:paraId="5398925E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7D432" w14:textId="77777777" w:rsidR="00A32C57" w:rsidRPr="00F10AC0" w:rsidRDefault="00A32C57" w:rsidP="00A32C57">
            <w:pPr>
              <w:tabs>
                <w:tab w:val="left" w:pos="1156"/>
              </w:tabs>
              <w:ind w:left="-30" w:hanging="7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44646" w14:textId="77777777" w:rsidR="00A32C57" w:rsidRPr="00F10AC0" w:rsidRDefault="00A32C57" w:rsidP="000A7607">
            <w:pPr>
              <w:autoSpaceDE w:val="0"/>
              <w:jc w:val="center"/>
              <w:rPr>
                <w:rFonts w:eastAsia="MS PGothic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8C98B" w14:textId="77777777" w:rsidR="00A32C57" w:rsidRDefault="00A32C57" w:rsidP="000A7607">
            <w:pPr>
              <w:autoSpaceDE w:val="0"/>
              <w:jc w:val="center"/>
              <w:rPr>
                <w:rFonts w:eastAsia="MS PGothic"/>
                <w:b/>
                <w:color w:val="000000"/>
              </w:rPr>
            </w:pPr>
          </w:p>
        </w:tc>
      </w:tr>
      <w:tr w:rsidR="00A32C57" w:rsidRPr="00F10AC0" w14:paraId="1174278E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3F4D2" w14:textId="77777777" w:rsidR="00A32C57" w:rsidRPr="00F10AC0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3D982" w14:textId="77777777" w:rsidR="00A32C57" w:rsidRPr="00F10AC0" w:rsidRDefault="00A32C57" w:rsidP="000A7607">
            <w:pPr>
              <w:widowControl w:val="0"/>
              <w:jc w:val="both"/>
              <w:rPr>
                <w:color w:val="00000A"/>
              </w:rPr>
            </w:pPr>
            <w:r>
              <w:rPr>
                <w:color w:val="222222"/>
                <w:lang w:val="uk-UA"/>
              </w:rPr>
              <w:t>Для забезпечення безперебійної роботи відділень необхідно провести планове технічне обслуговування обладнання вказаного в таблиці витратними матеріалами Виконавця згідно регламенту Виробника.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C130F" w14:textId="77777777" w:rsidR="00A32C57" w:rsidRPr="00F10AC0" w:rsidRDefault="00A32C57" w:rsidP="000A7607"/>
        </w:tc>
      </w:tr>
      <w:tr w:rsidR="00A32C57" w:rsidRPr="00F10AC0" w14:paraId="3EEB76AB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E24DD" w14:textId="77777777" w:rsidR="00A32C57" w:rsidRPr="00F10AC0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79078F" w14:textId="77777777" w:rsidR="00A32C57" w:rsidRPr="00F10AC0" w:rsidRDefault="00A32C57" w:rsidP="000A7607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F10AC0">
              <w:rPr>
                <w:color w:val="000000"/>
              </w:rPr>
              <w:t>Надання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послуг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передбачає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приїзд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інженерів</w:t>
            </w:r>
            <w:proofErr w:type="spellEnd"/>
            <w:r w:rsidRPr="00F10AC0">
              <w:rPr>
                <w:color w:val="000000"/>
              </w:rPr>
              <w:t xml:space="preserve"> на </w:t>
            </w:r>
            <w:proofErr w:type="spellStart"/>
            <w:r w:rsidRPr="00F10AC0">
              <w:rPr>
                <w:color w:val="000000"/>
              </w:rPr>
              <w:t>територію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lastRenderedPageBreak/>
              <w:t>Замовника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23A130" w14:textId="77777777" w:rsidR="00A32C57" w:rsidRPr="00F10AC0" w:rsidRDefault="00A32C57" w:rsidP="000A7607"/>
        </w:tc>
      </w:tr>
      <w:tr w:rsidR="00A32C57" w:rsidRPr="00F10AC0" w14:paraId="012D6E07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45BDB" w14:textId="77777777" w:rsidR="00A32C57" w:rsidRPr="00F10AC0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B4C350" w14:textId="77777777" w:rsidR="00A32C57" w:rsidRPr="00F10AC0" w:rsidRDefault="00A32C57" w:rsidP="000A7607">
            <w:pPr>
              <w:jc w:val="both"/>
              <w:rPr>
                <w:color w:val="00000A"/>
              </w:rPr>
            </w:pPr>
            <w:proofErr w:type="spellStart"/>
            <w:r w:rsidRPr="00F10AC0">
              <w:rPr>
                <w:color w:val="000000"/>
              </w:rPr>
              <w:t>Послуги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повинні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надаватися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кваліфікованим</w:t>
            </w:r>
            <w:proofErr w:type="spellEnd"/>
            <w:r w:rsidRPr="00F10AC0">
              <w:rPr>
                <w:color w:val="000000"/>
              </w:rPr>
              <w:t xml:space="preserve"> персоналом, </w:t>
            </w:r>
            <w:proofErr w:type="spellStart"/>
            <w:r w:rsidRPr="00F10AC0">
              <w:rPr>
                <w:color w:val="000000"/>
              </w:rPr>
              <w:t>який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має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відповідну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кваліфікацію</w:t>
            </w:r>
            <w:proofErr w:type="spellEnd"/>
            <w:r w:rsidRPr="00F10AC0">
              <w:rPr>
                <w:color w:val="000000"/>
              </w:rPr>
              <w:t xml:space="preserve"> та </w:t>
            </w:r>
            <w:proofErr w:type="spellStart"/>
            <w:r w:rsidRPr="00F10AC0">
              <w:rPr>
                <w:color w:val="000000"/>
              </w:rPr>
              <w:t>досвід</w:t>
            </w:r>
            <w:proofErr w:type="spellEnd"/>
            <w:r w:rsidRPr="00F10AC0">
              <w:rPr>
                <w:color w:val="000000"/>
              </w:rPr>
              <w:t xml:space="preserve"> (</w:t>
            </w:r>
            <w:proofErr w:type="spellStart"/>
            <w:r w:rsidRPr="00F10AC0">
              <w:rPr>
                <w:color w:val="000000"/>
              </w:rPr>
              <w:t>надати</w:t>
            </w:r>
            <w:proofErr w:type="spellEnd"/>
            <w:r w:rsidRPr="00F10AC0">
              <w:rPr>
                <w:color w:val="000000"/>
              </w:rPr>
              <w:t xml:space="preserve"> у </w:t>
            </w:r>
            <w:proofErr w:type="spellStart"/>
            <w:r w:rsidRPr="00F10AC0">
              <w:rPr>
                <w:color w:val="000000"/>
              </w:rPr>
              <w:t>складі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тендерної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пропозиції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b/>
                <w:color w:val="000000"/>
              </w:rPr>
              <w:t>копії</w:t>
            </w:r>
            <w:proofErr w:type="spellEnd"/>
            <w:r w:rsidRPr="00F10AC0">
              <w:rPr>
                <w:b/>
                <w:color w:val="000000"/>
              </w:rPr>
              <w:t xml:space="preserve"> </w:t>
            </w:r>
            <w:proofErr w:type="spellStart"/>
            <w:r w:rsidRPr="00F10AC0">
              <w:rPr>
                <w:b/>
                <w:color w:val="000000"/>
              </w:rPr>
              <w:t>сертифікатів</w:t>
            </w:r>
            <w:proofErr w:type="spellEnd"/>
            <w:r w:rsidRPr="00F10AC0">
              <w:rPr>
                <w:b/>
                <w:color w:val="000000"/>
              </w:rPr>
              <w:t xml:space="preserve"> </w:t>
            </w:r>
            <w:proofErr w:type="spellStart"/>
            <w:r w:rsidRPr="00F10AC0">
              <w:rPr>
                <w:b/>
                <w:color w:val="000000"/>
              </w:rPr>
              <w:t>сервісних</w:t>
            </w:r>
            <w:proofErr w:type="spellEnd"/>
            <w:r w:rsidRPr="00F10AC0">
              <w:rPr>
                <w:b/>
                <w:color w:val="000000"/>
              </w:rPr>
              <w:t xml:space="preserve"> </w:t>
            </w:r>
            <w:proofErr w:type="spellStart"/>
            <w:r w:rsidRPr="00F10AC0">
              <w:rPr>
                <w:b/>
                <w:color w:val="000000"/>
              </w:rPr>
              <w:t>спеціалістів</w:t>
            </w:r>
            <w:proofErr w:type="spellEnd"/>
            <w:r w:rsidRPr="00F10AC0">
              <w:rPr>
                <w:b/>
                <w:color w:val="000000"/>
              </w:rPr>
              <w:t xml:space="preserve"> (</w:t>
            </w:r>
            <w:proofErr w:type="spellStart"/>
            <w:r w:rsidRPr="00F10AC0">
              <w:rPr>
                <w:b/>
                <w:color w:val="000000"/>
              </w:rPr>
              <w:t>інженерів</w:t>
            </w:r>
            <w:proofErr w:type="spellEnd"/>
            <w:r w:rsidRPr="00F10AC0">
              <w:rPr>
                <w:color w:val="000000"/>
              </w:rPr>
              <w:t xml:space="preserve">) про </w:t>
            </w:r>
            <w:proofErr w:type="spellStart"/>
            <w:r w:rsidRPr="00F10AC0">
              <w:rPr>
                <w:color w:val="000000"/>
              </w:rPr>
              <w:t>проходження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навчання</w:t>
            </w:r>
            <w:proofErr w:type="spellEnd"/>
            <w:r w:rsidRPr="00F10AC0">
              <w:rPr>
                <w:color w:val="000000"/>
              </w:rPr>
              <w:t xml:space="preserve">, </w:t>
            </w:r>
            <w:proofErr w:type="spellStart"/>
            <w:r w:rsidRPr="00F10AC0">
              <w:rPr>
                <w:color w:val="000000"/>
              </w:rPr>
              <w:t>виданих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виробником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відповідного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обладнання</w:t>
            </w:r>
            <w:proofErr w:type="spellEnd"/>
            <w:r w:rsidRPr="00F10AC0">
              <w:rPr>
                <w:color w:val="00000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5BD57" w14:textId="77777777" w:rsidR="00A32C57" w:rsidRPr="00F10AC0" w:rsidRDefault="00A32C57" w:rsidP="000A7607"/>
        </w:tc>
      </w:tr>
      <w:tr w:rsidR="00A32C57" w:rsidRPr="00C77F64" w14:paraId="5FE8122B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2B798" w14:textId="77777777" w:rsidR="00A32C57" w:rsidRPr="00F10AC0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A0CC7" w14:textId="77777777" w:rsidR="00A32C57" w:rsidRPr="00605E7F" w:rsidRDefault="00A32C57" w:rsidP="000A7607">
            <w:pPr>
              <w:jc w:val="both"/>
              <w:rPr>
                <w:color w:val="000000"/>
                <w:lang w:val="uk-UA"/>
              </w:rPr>
            </w:pPr>
            <w:r>
              <w:rPr>
                <w:color w:val="222222"/>
                <w:lang w:val="uk-UA"/>
              </w:rPr>
              <w:t>Перелік послуг включає в себе : діагностика з метою визначення несправності, планове технічне обслуговування в межах суми договору, проведення вимірювань і перевірок на відповідність вимогам експлуатаційної документації та техніки безпеки. Своєчасне і якісне виконання послуг з ремонту у відповідності з вимогам експлуатаційної документації.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8E2F8" w14:textId="77777777" w:rsidR="00A32C57" w:rsidRPr="00605E7F" w:rsidRDefault="00A32C57" w:rsidP="000A7607">
            <w:pPr>
              <w:rPr>
                <w:lang w:val="uk-UA"/>
              </w:rPr>
            </w:pPr>
          </w:p>
        </w:tc>
      </w:tr>
      <w:tr w:rsidR="00A32C57" w:rsidRPr="00F10AC0" w14:paraId="52200123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DF6CD" w14:textId="77777777" w:rsidR="00A32C57" w:rsidRPr="00605E7F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C207FD" w14:textId="77777777" w:rsidR="00A32C57" w:rsidRPr="00F10AC0" w:rsidRDefault="00A32C57" w:rsidP="000A7607">
            <w:pPr>
              <w:jc w:val="both"/>
              <w:rPr>
                <w:color w:val="000000"/>
              </w:rPr>
            </w:pPr>
            <w:proofErr w:type="spellStart"/>
            <w:r w:rsidRPr="00F10AC0">
              <w:t>Надати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довідку</w:t>
            </w:r>
            <w:proofErr w:type="spellEnd"/>
            <w:r w:rsidRPr="00F10AC0">
              <w:t xml:space="preserve"> в </w:t>
            </w:r>
            <w:proofErr w:type="spellStart"/>
            <w:r w:rsidRPr="00F10AC0">
              <w:t>довільної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формі</w:t>
            </w:r>
            <w:proofErr w:type="spellEnd"/>
            <w:r w:rsidRPr="00F10AC0">
              <w:t xml:space="preserve"> про </w:t>
            </w:r>
            <w:proofErr w:type="spellStart"/>
            <w:r w:rsidRPr="00F10AC0">
              <w:t>згоду</w:t>
            </w:r>
            <w:proofErr w:type="spellEnd"/>
            <w:r w:rsidRPr="00F10AC0">
              <w:t xml:space="preserve">, </w:t>
            </w:r>
            <w:proofErr w:type="spellStart"/>
            <w:r w:rsidRPr="00F10AC0">
              <w:t>що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Вартість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послуг</w:t>
            </w:r>
            <w:proofErr w:type="spellEnd"/>
            <w:r w:rsidRPr="00F10AC0">
              <w:t xml:space="preserve"> повинна </w:t>
            </w:r>
            <w:proofErr w:type="spellStart"/>
            <w:r w:rsidRPr="00F10AC0">
              <w:t>включати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вартість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витратних</w:t>
            </w:r>
            <w:proofErr w:type="spellEnd"/>
            <w:r w:rsidRPr="00F10AC0">
              <w:t xml:space="preserve"> </w:t>
            </w:r>
            <w:proofErr w:type="spellStart"/>
            <w:proofErr w:type="gramStart"/>
            <w:r w:rsidRPr="00F10AC0">
              <w:t>матеріалів</w:t>
            </w:r>
            <w:proofErr w:type="spellEnd"/>
            <w:r w:rsidRPr="00F10AC0">
              <w:t xml:space="preserve"> </w:t>
            </w:r>
            <w:r w:rsidR="00CC75DB">
              <w:rPr>
                <w:lang w:val="uk-UA"/>
              </w:rPr>
              <w:t xml:space="preserve"> і</w:t>
            </w:r>
            <w:proofErr w:type="gramEnd"/>
            <w:r w:rsidR="00CC75DB">
              <w:rPr>
                <w:lang w:val="uk-UA"/>
              </w:rPr>
              <w:t xml:space="preserve"> ресурсів Виконавця </w:t>
            </w:r>
            <w:proofErr w:type="spellStart"/>
            <w:r w:rsidRPr="00F10AC0">
              <w:t>необхідних</w:t>
            </w:r>
            <w:proofErr w:type="spellEnd"/>
            <w:r w:rsidRPr="00F10AC0">
              <w:t xml:space="preserve"> для </w:t>
            </w:r>
            <w:proofErr w:type="spellStart"/>
            <w:r w:rsidRPr="00F10AC0">
              <w:t>проведення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технічного</w:t>
            </w:r>
            <w:proofErr w:type="spellEnd"/>
            <w:r w:rsidRPr="00F10AC0">
              <w:t xml:space="preserve"> </w:t>
            </w:r>
            <w:proofErr w:type="spellStart"/>
            <w:r w:rsidRPr="00F10AC0">
              <w:t>обслуговування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955DF" w14:textId="77777777" w:rsidR="00A32C57" w:rsidRPr="00F10AC0" w:rsidRDefault="00A32C57" w:rsidP="000A7607"/>
        </w:tc>
      </w:tr>
      <w:tr w:rsidR="00A32C57" w:rsidRPr="00F10AC0" w14:paraId="0431B105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86D3D" w14:textId="77777777" w:rsidR="00A32C57" w:rsidRPr="00F10AC0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E3889C" w14:textId="77777777" w:rsidR="00A32C57" w:rsidRPr="00F10AC0" w:rsidRDefault="00A32C57" w:rsidP="000A7607">
            <w:pPr>
              <w:jc w:val="both"/>
              <w:rPr>
                <w:color w:val="000000"/>
              </w:rPr>
            </w:pPr>
            <w:proofErr w:type="spellStart"/>
            <w:r w:rsidRPr="00F10AC0">
              <w:rPr>
                <w:color w:val="000000"/>
              </w:rPr>
              <w:t>Учасник</w:t>
            </w:r>
            <w:proofErr w:type="spellEnd"/>
            <w:r w:rsidRPr="00F10AC0">
              <w:rPr>
                <w:color w:val="000000"/>
              </w:rPr>
              <w:t xml:space="preserve"> при </w:t>
            </w:r>
            <w:proofErr w:type="spellStart"/>
            <w:r w:rsidRPr="00F10AC0">
              <w:rPr>
                <w:color w:val="000000"/>
              </w:rPr>
              <w:t>наданні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послуг</w:t>
            </w:r>
            <w:proofErr w:type="spellEnd"/>
            <w:r w:rsidRPr="00F10AC0">
              <w:rPr>
                <w:color w:val="000000"/>
              </w:rPr>
              <w:t xml:space="preserve"> повинен </w:t>
            </w:r>
            <w:proofErr w:type="spellStart"/>
            <w:r w:rsidRPr="00F10AC0">
              <w:rPr>
                <w:color w:val="000000"/>
              </w:rPr>
              <w:t>забезпечувати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дотримання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вимог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із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захисту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довкілля</w:t>
            </w:r>
            <w:proofErr w:type="spellEnd"/>
            <w:r w:rsidRPr="00F10AC0">
              <w:rPr>
                <w:color w:val="000000"/>
              </w:rPr>
              <w:t xml:space="preserve"> (</w:t>
            </w:r>
            <w:proofErr w:type="spellStart"/>
            <w:r w:rsidRPr="00F10AC0">
              <w:rPr>
                <w:color w:val="000000"/>
              </w:rPr>
              <w:t>надати</w:t>
            </w:r>
            <w:proofErr w:type="spellEnd"/>
            <w:r w:rsidRPr="00F10AC0">
              <w:rPr>
                <w:color w:val="000000"/>
              </w:rPr>
              <w:t xml:space="preserve"> у </w:t>
            </w:r>
            <w:proofErr w:type="spellStart"/>
            <w:r w:rsidRPr="00F10AC0">
              <w:rPr>
                <w:color w:val="000000"/>
              </w:rPr>
              <w:t>складі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тендерної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пропозиції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гарантійний</w:t>
            </w:r>
            <w:proofErr w:type="spellEnd"/>
            <w:r w:rsidRPr="00F10AC0">
              <w:rPr>
                <w:color w:val="000000"/>
              </w:rPr>
              <w:t xml:space="preserve"> лист </w:t>
            </w:r>
            <w:proofErr w:type="spellStart"/>
            <w:r w:rsidRPr="00F10AC0">
              <w:rPr>
                <w:color w:val="000000"/>
              </w:rPr>
              <w:t>щодо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дотримання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вимог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із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захисту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довкілля</w:t>
            </w:r>
            <w:proofErr w:type="spellEnd"/>
            <w:r w:rsidRPr="00F10AC0">
              <w:rPr>
                <w:color w:val="000000"/>
              </w:rPr>
              <w:t xml:space="preserve">, </w:t>
            </w:r>
            <w:proofErr w:type="spellStart"/>
            <w:r w:rsidRPr="00F10AC0">
              <w:rPr>
                <w:color w:val="000000"/>
              </w:rPr>
              <w:t>що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передбачені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згідно</w:t>
            </w:r>
            <w:proofErr w:type="spellEnd"/>
            <w:r w:rsidRPr="00F10AC0">
              <w:rPr>
                <w:color w:val="000000"/>
              </w:rPr>
              <w:t xml:space="preserve"> Закону </w:t>
            </w:r>
            <w:proofErr w:type="spellStart"/>
            <w:r w:rsidRPr="00F10AC0">
              <w:rPr>
                <w:color w:val="000000"/>
              </w:rPr>
              <w:t>України</w:t>
            </w:r>
            <w:proofErr w:type="spellEnd"/>
            <w:r w:rsidRPr="00F10AC0">
              <w:rPr>
                <w:color w:val="000000"/>
              </w:rPr>
              <w:t xml:space="preserve"> «Про </w:t>
            </w:r>
            <w:proofErr w:type="spellStart"/>
            <w:r w:rsidRPr="00F10AC0">
              <w:rPr>
                <w:color w:val="000000"/>
              </w:rPr>
              <w:t>охорону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навколишнього</w:t>
            </w:r>
            <w:proofErr w:type="spellEnd"/>
            <w:r w:rsidRPr="00F10AC0">
              <w:rPr>
                <w:color w:val="000000"/>
              </w:rPr>
              <w:t xml:space="preserve"> природного </w:t>
            </w:r>
            <w:proofErr w:type="spellStart"/>
            <w:r w:rsidRPr="00F10AC0">
              <w:rPr>
                <w:color w:val="000000"/>
              </w:rPr>
              <w:t>середовища</w:t>
            </w:r>
            <w:proofErr w:type="spellEnd"/>
            <w:r w:rsidRPr="00F10AC0">
              <w:rPr>
                <w:color w:val="000000"/>
              </w:rPr>
              <w:t xml:space="preserve">», Закону </w:t>
            </w:r>
            <w:proofErr w:type="spellStart"/>
            <w:r w:rsidRPr="00F10AC0">
              <w:rPr>
                <w:color w:val="000000"/>
              </w:rPr>
              <w:t>України</w:t>
            </w:r>
            <w:proofErr w:type="spellEnd"/>
            <w:r w:rsidRPr="00F10AC0">
              <w:rPr>
                <w:color w:val="000000"/>
              </w:rPr>
              <w:t xml:space="preserve"> «Про </w:t>
            </w:r>
            <w:proofErr w:type="spellStart"/>
            <w:r w:rsidRPr="00F10AC0">
              <w:rPr>
                <w:color w:val="000000"/>
              </w:rPr>
              <w:t>відходи</w:t>
            </w:r>
            <w:proofErr w:type="spellEnd"/>
            <w:r w:rsidRPr="00F10AC0">
              <w:rPr>
                <w:color w:val="000000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FCC581" w14:textId="77777777" w:rsidR="00A32C57" w:rsidRPr="00F10AC0" w:rsidRDefault="00A32C57" w:rsidP="000A7607"/>
        </w:tc>
      </w:tr>
      <w:tr w:rsidR="00A32C57" w:rsidRPr="00F10AC0" w14:paraId="2E6E63DE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0C76A" w14:textId="77777777" w:rsidR="00A32C57" w:rsidRPr="00F10AC0" w:rsidRDefault="00A32C57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CEE2A1" w14:textId="77777777" w:rsidR="00A32C57" w:rsidRPr="00F10AC0" w:rsidRDefault="00A32C57" w:rsidP="000A7607">
            <w:pPr>
              <w:widowControl w:val="0"/>
              <w:jc w:val="both"/>
              <w:rPr>
                <w:color w:val="00000A"/>
              </w:rPr>
            </w:pPr>
            <w:proofErr w:type="spellStart"/>
            <w:r w:rsidRPr="00F10AC0">
              <w:rPr>
                <w:color w:val="000000"/>
              </w:rPr>
              <w:t>Учасник</w:t>
            </w:r>
            <w:proofErr w:type="spellEnd"/>
            <w:r w:rsidRPr="00F10AC0">
              <w:rPr>
                <w:color w:val="000000"/>
              </w:rPr>
              <w:t xml:space="preserve"> при </w:t>
            </w:r>
            <w:proofErr w:type="spellStart"/>
            <w:r w:rsidRPr="00F10AC0">
              <w:rPr>
                <w:color w:val="000000"/>
              </w:rPr>
              <w:t>наданні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послуг</w:t>
            </w:r>
            <w:proofErr w:type="spellEnd"/>
            <w:r w:rsidRPr="00F10AC0">
              <w:rPr>
                <w:color w:val="000000"/>
              </w:rPr>
              <w:t xml:space="preserve"> повинен </w:t>
            </w:r>
            <w:proofErr w:type="spellStart"/>
            <w:r w:rsidRPr="00F10AC0">
              <w:rPr>
                <w:color w:val="000000"/>
              </w:rPr>
              <w:t>забезпечувати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дотримання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вимог</w:t>
            </w:r>
            <w:proofErr w:type="spellEnd"/>
            <w:r w:rsidRPr="00F10AC0">
              <w:rPr>
                <w:color w:val="000000"/>
              </w:rPr>
              <w:t xml:space="preserve"> в </w:t>
            </w:r>
            <w:proofErr w:type="spellStart"/>
            <w:r w:rsidRPr="00F10AC0">
              <w:rPr>
                <w:color w:val="000000"/>
              </w:rPr>
              <w:t>галузі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охорони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праці</w:t>
            </w:r>
            <w:proofErr w:type="spellEnd"/>
            <w:r w:rsidRPr="00F10AC0">
              <w:rPr>
                <w:color w:val="000000"/>
              </w:rPr>
              <w:t xml:space="preserve"> і </w:t>
            </w:r>
            <w:proofErr w:type="spellStart"/>
            <w:r w:rsidRPr="00F10AC0">
              <w:rPr>
                <w:color w:val="000000"/>
              </w:rPr>
              <w:t>техніки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безпеки</w:t>
            </w:r>
            <w:proofErr w:type="spellEnd"/>
            <w:r w:rsidRPr="00F10AC0">
              <w:rPr>
                <w:color w:val="000000"/>
              </w:rPr>
              <w:t xml:space="preserve">, </w:t>
            </w:r>
            <w:proofErr w:type="spellStart"/>
            <w:r w:rsidRPr="00F10AC0">
              <w:rPr>
                <w:color w:val="000000"/>
              </w:rPr>
              <w:t>пожежної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безпеки</w:t>
            </w:r>
            <w:proofErr w:type="spellEnd"/>
            <w:r w:rsidRPr="00F10AC0">
              <w:rPr>
                <w:color w:val="000000"/>
              </w:rPr>
              <w:t xml:space="preserve"> (</w:t>
            </w:r>
            <w:proofErr w:type="spellStart"/>
            <w:r w:rsidRPr="00F10AC0">
              <w:rPr>
                <w:color w:val="000000"/>
              </w:rPr>
              <w:t>надати</w:t>
            </w:r>
            <w:proofErr w:type="spellEnd"/>
            <w:r w:rsidRPr="00F10AC0">
              <w:rPr>
                <w:color w:val="000000"/>
              </w:rPr>
              <w:t xml:space="preserve"> у </w:t>
            </w:r>
            <w:proofErr w:type="spellStart"/>
            <w:r w:rsidRPr="00F10AC0">
              <w:rPr>
                <w:color w:val="000000"/>
              </w:rPr>
              <w:t>складі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тендерної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пропозиції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гарантійний</w:t>
            </w:r>
            <w:proofErr w:type="spellEnd"/>
            <w:r w:rsidRPr="00F10AC0">
              <w:rPr>
                <w:color w:val="000000"/>
              </w:rPr>
              <w:t xml:space="preserve"> лист в </w:t>
            </w:r>
            <w:proofErr w:type="spellStart"/>
            <w:r w:rsidRPr="00F10AC0">
              <w:rPr>
                <w:color w:val="000000"/>
              </w:rPr>
              <w:t>довільній</w:t>
            </w:r>
            <w:proofErr w:type="spellEnd"/>
            <w:r w:rsidRPr="00F10AC0">
              <w:rPr>
                <w:color w:val="000000"/>
              </w:rPr>
              <w:t xml:space="preserve"> </w:t>
            </w:r>
            <w:proofErr w:type="spellStart"/>
            <w:r w:rsidRPr="00F10AC0">
              <w:rPr>
                <w:color w:val="000000"/>
              </w:rPr>
              <w:t>формі</w:t>
            </w:r>
            <w:proofErr w:type="spellEnd"/>
            <w:r w:rsidRPr="00F10AC0">
              <w:rPr>
                <w:color w:val="000000"/>
              </w:rPr>
              <w:t>)</w:t>
            </w:r>
            <w:r w:rsidR="00CC75DB">
              <w:rPr>
                <w:color w:val="2222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D93260" w14:textId="77777777" w:rsidR="00A32C57" w:rsidRPr="00F10AC0" w:rsidRDefault="00A32C57" w:rsidP="000A7607"/>
        </w:tc>
      </w:tr>
      <w:tr w:rsidR="00CC75DB" w:rsidRPr="00F10AC0" w14:paraId="5249D314" w14:textId="77777777" w:rsidTr="00A32C5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A1111" w14:textId="77777777" w:rsidR="00CC75DB" w:rsidRPr="00F10AC0" w:rsidRDefault="00CC75DB" w:rsidP="000A7607">
            <w:pPr>
              <w:widowControl w:val="0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uppressAutoHyphens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6D95B7" w14:textId="77777777" w:rsidR="00CC75DB" w:rsidRPr="00F10AC0" w:rsidRDefault="00CC75DB" w:rsidP="000A760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222222"/>
                <w:lang w:val="uk-UA"/>
              </w:rPr>
              <w:t>Будь-які транспортні послуги за рахунок Виконавця.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154D78" w14:textId="77777777" w:rsidR="00CC75DB" w:rsidRPr="00F10AC0" w:rsidRDefault="00CC75DB" w:rsidP="000A7607"/>
        </w:tc>
      </w:tr>
    </w:tbl>
    <w:p w14:paraId="753381FA" w14:textId="77777777" w:rsidR="00A32C57" w:rsidRDefault="00A32C57" w:rsidP="00685B00">
      <w:pPr>
        <w:rPr>
          <w:rFonts w:ascii="Arial Narrow" w:hAnsi="Arial Narrow"/>
          <w:sz w:val="20"/>
          <w:szCs w:val="20"/>
        </w:rPr>
      </w:pPr>
    </w:p>
    <w:p w14:paraId="40DD686A" w14:textId="69D46801" w:rsidR="00685B00" w:rsidRDefault="00685B00" w:rsidP="00685B00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6A3269">
        <w:rPr>
          <w:b/>
          <w:color w:val="222222"/>
          <w:u w:val="single"/>
          <w:lang w:val="uk-UA"/>
        </w:rPr>
        <w:t>Термін надання послуг</w:t>
      </w:r>
      <w:r w:rsidRPr="006A3269">
        <w:rPr>
          <w:b/>
          <w:color w:val="222222"/>
          <w:lang w:val="uk-UA"/>
        </w:rPr>
        <w:t>:</w:t>
      </w:r>
      <w:r>
        <w:rPr>
          <w:color w:val="222222"/>
          <w:lang w:val="uk-UA"/>
        </w:rPr>
        <w:t xml:space="preserve"> з моменту підписання договору та скріплення печатками (за наявності) – </w:t>
      </w:r>
      <w:r w:rsidRPr="006A3269">
        <w:rPr>
          <w:b/>
          <w:color w:val="222222"/>
          <w:lang w:val="uk-UA"/>
        </w:rPr>
        <w:t>по 31 грудня  202</w:t>
      </w:r>
      <w:r w:rsidR="00DC7272">
        <w:rPr>
          <w:b/>
          <w:color w:val="222222"/>
          <w:lang w:val="uk-UA"/>
        </w:rPr>
        <w:t>4</w:t>
      </w:r>
      <w:r w:rsidRPr="006A3269">
        <w:rPr>
          <w:b/>
          <w:color w:val="222222"/>
          <w:lang w:val="uk-UA"/>
        </w:rPr>
        <w:t xml:space="preserve"> року</w:t>
      </w:r>
      <w:r>
        <w:rPr>
          <w:color w:val="222222"/>
          <w:lang w:val="uk-UA"/>
        </w:rPr>
        <w:t>.</w:t>
      </w:r>
    </w:p>
    <w:p w14:paraId="08FB8912" w14:textId="77777777" w:rsidR="00605E7F" w:rsidRDefault="00605E7F" w:rsidP="00685B00">
      <w:pPr>
        <w:shd w:val="clear" w:color="auto" w:fill="FFFFFF"/>
        <w:jc w:val="both"/>
        <w:rPr>
          <w:color w:val="222222"/>
          <w:u w:val="single"/>
          <w:lang w:val="uk-UA"/>
        </w:rPr>
      </w:pPr>
    </w:p>
    <w:p w14:paraId="34C633DB" w14:textId="77777777" w:rsidR="00685B00" w:rsidRPr="006A3269" w:rsidRDefault="00685B00" w:rsidP="00685B00">
      <w:pPr>
        <w:shd w:val="clear" w:color="auto" w:fill="FFFFFF"/>
        <w:jc w:val="both"/>
        <w:rPr>
          <w:b/>
          <w:color w:val="222222"/>
          <w:lang w:val="uk-UA"/>
        </w:rPr>
      </w:pPr>
      <w:r>
        <w:rPr>
          <w:color w:val="222222"/>
          <w:u w:val="single"/>
          <w:lang w:val="uk-UA"/>
        </w:rPr>
        <w:t>Місце надання послуг</w:t>
      </w:r>
      <w:r>
        <w:rPr>
          <w:color w:val="222222"/>
          <w:lang w:val="uk-UA"/>
        </w:rPr>
        <w:t xml:space="preserve">: </w:t>
      </w:r>
      <w:r w:rsidRPr="006A3269">
        <w:rPr>
          <w:b/>
          <w:color w:val="222222"/>
          <w:lang w:val="uk-UA"/>
        </w:rPr>
        <w:t>01135, м.</w:t>
      </w:r>
      <w:r w:rsidR="00F01B21" w:rsidRPr="006A3269">
        <w:rPr>
          <w:b/>
          <w:color w:val="222222"/>
          <w:lang w:val="uk-UA"/>
        </w:rPr>
        <w:t xml:space="preserve"> </w:t>
      </w:r>
      <w:r w:rsidRPr="006A3269">
        <w:rPr>
          <w:b/>
          <w:color w:val="222222"/>
          <w:lang w:val="uk-UA"/>
        </w:rPr>
        <w:t>Київ, вул.</w:t>
      </w:r>
      <w:r w:rsidR="00F01B21" w:rsidRPr="006A3269">
        <w:rPr>
          <w:b/>
          <w:color w:val="222222"/>
          <w:lang w:val="uk-UA"/>
        </w:rPr>
        <w:t xml:space="preserve"> </w:t>
      </w:r>
      <w:r w:rsidRPr="006A3269">
        <w:rPr>
          <w:b/>
          <w:color w:val="222222"/>
          <w:lang w:val="uk-UA"/>
        </w:rPr>
        <w:t>В</w:t>
      </w:r>
      <w:r w:rsidRPr="006A3269">
        <w:rPr>
          <w:b/>
          <w:color w:val="222222"/>
        </w:rPr>
        <w:t>’</w:t>
      </w:r>
      <w:proofErr w:type="spellStart"/>
      <w:r w:rsidRPr="006A3269">
        <w:rPr>
          <w:b/>
          <w:color w:val="222222"/>
          <w:lang w:val="uk-UA"/>
        </w:rPr>
        <w:t>ячеслава</w:t>
      </w:r>
      <w:proofErr w:type="spellEnd"/>
      <w:r w:rsidR="00CC5CF3" w:rsidRPr="006A3269">
        <w:rPr>
          <w:b/>
          <w:color w:val="222222"/>
          <w:lang w:val="uk-UA"/>
        </w:rPr>
        <w:t xml:space="preserve"> </w:t>
      </w:r>
      <w:proofErr w:type="spellStart"/>
      <w:r w:rsidRPr="006A3269">
        <w:rPr>
          <w:b/>
          <w:color w:val="222222"/>
          <w:lang w:val="uk-UA"/>
        </w:rPr>
        <w:t>Чорновола</w:t>
      </w:r>
      <w:proofErr w:type="spellEnd"/>
      <w:r w:rsidRPr="006A3269">
        <w:rPr>
          <w:b/>
          <w:color w:val="222222"/>
          <w:lang w:val="uk-UA"/>
        </w:rPr>
        <w:t>, 28/1</w:t>
      </w:r>
    </w:p>
    <w:p w14:paraId="32C03ADE" w14:textId="77777777" w:rsidR="00074351" w:rsidRPr="006A3269" w:rsidRDefault="00074351" w:rsidP="00685B00">
      <w:pPr>
        <w:shd w:val="clear" w:color="auto" w:fill="FFFFFF"/>
        <w:jc w:val="both"/>
        <w:rPr>
          <w:b/>
          <w:color w:val="222222"/>
        </w:rPr>
      </w:pPr>
    </w:p>
    <w:p w14:paraId="139F161E" w14:textId="77777777" w:rsidR="00453C8E" w:rsidRPr="00CC5CF3" w:rsidRDefault="00453C8E" w:rsidP="00685B00">
      <w:pPr>
        <w:shd w:val="clear" w:color="auto" w:fill="FFFFFF"/>
        <w:jc w:val="both"/>
        <w:rPr>
          <w:color w:val="222222"/>
        </w:rPr>
      </w:pPr>
    </w:p>
    <w:p w14:paraId="59202A9A" w14:textId="02363791" w:rsidR="00685B00" w:rsidRDefault="0086608F" w:rsidP="00685B00">
      <w:pPr>
        <w:shd w:val="clear" w:color="auto" w:fill="FFFFFF"/>
        <w:jc w:val="both"/>
        <w:rPr>
          <w:b/>
          <w:color w:val="222222"/>
          <w:u w:val="single"/>
          <w:lang w:val="uk-UA"/>
        </w:rPr>
      </w:pPr>
      <w:r w:rsidRPr="0086608F">
        <w:rPr>
          <w:b/>
          <w:color w:val="222222"/>
          <w:u w:val="single"/>
          <w:lang w:val="uk-UA"/>
        </w:rPr>
        <w:t xml:space="preserve">Очікувана вартість закупівлі складає </w:t>
      </w:r>
      <w:r w:rsidR="00DC7272">
        <w:rPr>
          <w:b/>
          <w:color w:val="222222"/>
          <w:u w:val="single"/>
          <w:lang w:val="uk-UA"/>
        </w:rPr>
        <w:t>428</w:t>
      </w:r>
      <w:r w:rsidR="00605E7F">
        <w:rPr>
          <w:b/>
          <w:color w:val="222222"/>
          <w:u w:val="single"/>
          <w:lang w:val="uk-UA"/>
        </w:rPr>
        <w:t xml:space="preserve"> </w:t>
      </w:r>
      <w:r w:rsidR="00B9208E">
        <w:rPr>
          <w:b/>
          <w:color w:val="222222"/>
          <w:u w:val="single"/>
          <w:lang w:val="uk-UA"/>
        </w:rPr>
        <w:t>000,00</w:t>
      </w:r>
      <w:r w:rsidRPr="0086608F">
        <w:rPr>
          <w:b/>
          <w:color w:val="222222"/>
          <w:u w:val="single"/>
          <w:lang w:val="uk-UA"/>
        </w:rPr>
        <w:t>грн. (</w:t>
      </w:r>
      <w:r w:rsidR="00DC7272">
        <w:rPr>
          <w:b/>
          <w:color w:val="222222"/>
          <w:u w:val="single"/>
          <w:lang w:val="uk-UA"/>
        </w:rPr>
        <w:t xml:space="preserve">чотириста </w:t>
      </w:r>
      <w:proofErr w:type="spellStart"/>
      <w:r w:rsidR="00DC7272">
        <w:rPr>
          <w:b/>
          <w:color w:val="222222"/>
          <w:u w:val="single"/>
          <w:lang w:val="uk-UA"/>
        </w:rPr>
        <w:t>двадцать</w:t>
      </w:r>
      <w:proofErr w:type="spellEnd"/>
      <w:r w:rsidR="00DC7272">
        <w:rPr>
          <w:b/>
          <w:color w:val="222222"/>
          <w:u w:val="single"/>
          <w:lang w:val="uk-UA"/>
        </w:rPr>
        <w:t xml:space="preserve"> вісім </w:t>
      </w:r>
      <w:r w:rsidR="00605E7F">
        <w:rPr>
          <w:b/>
          <w:color w:val="222222"/>
          <w:u w:val="single"/>
          <w:lang w:val="uk-UA"/>
        </w:rPr>
        <w:t xml:space="preserve">тисяч </w:t>
      </w:r>
      <w:r w:rsidRPr="0086608F">
        <w:rPr>
          <w:b/>
          <w:color w:val="222222"/>
          <w:u w:val="single"/>
          <w:lang w:val="uk-UA"/>
        </w:rPr>
        <w:t xml:space="preserve"> гривень 00 коп.) з ПДВ.</w:t>
      </w:r>
    </w:p>
    <w:p w14:paraId="420F4E81" w14:textId="77777777" w:rsidR="0086608F" w:rsidRPr="00CC5CF3" w:rsidRDefault="0086608F" w:rsidP="00685B00">
      <w:pPr>
        <w:shd w:val="clear" w:color="auto" w:fill="FFFFFF"/>
        <w:jc w:val="both"/>
        <w:rPr>
          <w:b/>
          <w:color w:val="222222"/>
          <w:u w:val="single"/>
        </w:rPr>
      </w:pPr>
    </w:p>
    <w:p w14:paraId="6F795471" w14:textId="77777777" w:rsidR="00DC7272" w:rsidRPr="00C052CE" w:rsidRDefault="00DC7272" w:rsidP="00DC7272">
      <w:pPr>
        <w:rPr>
          <w:lang w:val="uk-UA"/>
        </w:rPr>
      </w:pPr>
      <w:proofErr w:type="spellStart"/>
      <w:r w:rsidRPr="00C052CE">
        <w:rPr>
          <w:color w:val="1D1D1B"/>
          <w:shd w:val="clear" w:color="auto" w:fill="FFFFFF"/>
        </w:rPr>
        <w:t>Очікувана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вартість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визначена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виходячи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із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бюджетних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призначень</w:t>
      </w:r>
      <w:proofErr w:type="spellEnd"/>
      <w:r>
        <w:rPr>
          <w:color w:val="1D1D1B"/>
          <w:shd w:val="clear" w:color="auto" w:fill="FFFFFF"/>
          <w:lang w:val="uk-UA"/>
        </w:rPr>
        <w:t xml:space="preserve"> </w:t>
      </w:r>
      <w:proofErr w:type="gramStart"/>
      <w:r>
        <w:rPr>
          <w:color w:val="1D1D1B"/>
          <w:shd w:val="clear" w:color="auto" w:fill="FFFFFF"/>
          <w:lang w:val="uk-UA"/>
        </w:rPr>
        <w:t xml:space="preserve">та </w:t>
      </w:r>
      <w:r w:rsidRPr="00C052CE">
        <w:rPr>
          <w:color w:val="1D1D1B"/>
          <w:shd w:val="clear" w:color="auto" w:fill="FFFFFF"/>
        </w:rPr>
        <w:t xml:space="preserve"> </w:t>
      </w:r>
      <w:r w:rsidRPr="00C052CE">
        <w:rPr>
          <w:color w:val="1D1D1B"/>
          <w:shd w:val="clear" w:color="auto" w:fill="FFFFFF"/>
          <w:lang w:val="uk-UA"/>
        </w:rPr>
        <w:t>на</w:t>
      </w:r>
      <w:proofErr w:type="gramEnd"/>
      <w:r w:rsidRPr="00C052CE">
        <w:rPr>
          <w:color w:val="1D1D1B"/>
          <w:shd w:val="clear" w:color="auto" w:fill="FFFFFF"/>
          <w:lang w:val="uk-UA"/>
        </w:rPr>
        <w:t xml:space="preserve"> підставі цінових пропозицій та </w:t>
      </w:r>
      <w:proofErr w:type="spellStart"/>
      <w:r w:rsidRPr="00C052CE">
        <w:rPr>
          <w:color w:val="1D1D1B"/>
          <w:shd w:val="clear" w:color="auto" w:fill="FFFFFF"/>
          <w:lang w:val="uk-UA"/>
        </w:rPr>
        <w:t>моніторінгу</w:t>
      </w:r>
      <w:proofErr w:type="spellEnd"/>
      <w:r w:rsidRPr="00C052CE">
        <w:rPr>
          <w:color w:val="1D1D1B"/>
          <w:shd w:val="clear" w:color="auto" w:fill="FFFFFF"/>
          <w:lang w:val="uk-UA"/>
        </w:rPr>
        <w:t xml:space="preserve"> </w:t>
      </w:r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ринкових</w:t>
      </w:r>
      <w:proofErr w:type="spellEnd"/>
      <w:r w:rsidRPr="00C052CE">
        <w:rPr>
          <w:color w:val="1D1D1B"/>
          <w:shd w:val="clear" w:color="auto" w:fill="FFFFFF"/>
        </w:rPr>
        <w:t xml:space="preserve"> </w:t>
      </w:r>
      <w:proofErr w:type="spellStart"/>
      <w:r w:rsidRPr="00C052CE">
        <w:rPr>
          <w:color w:val="1D1D1B"/>
          <w:shd w:val="clear" w:color="auto" w:fill="FFFFFF"/>
        </w:rPr>
        <w:t>цін</w:t>
      </w:r>
      <w:proofErr w:type="spellEnd"/>
      <w:r w:rsidRPr="00C052CE">
        <w:rPr>
          <w:color w:val="1D1D1B"/>
          <w:shd w:val="clear" w:color="auto" w:fill="FFFFFF"/>
        </w:rPr>
        <w:t>.</w:t>
      </w:r>
    </w:p>
    <w:p w14:paraId="7C2CB3DF" w14:textId="77777777" w:rsidR="00DC7272" w:rsidRDefault="00DC7272" w:rsidP="00DC7272">
      <w:pPr>
        <w:widowControl w:val="0"/>
        <w:spacing w:after="120"/>
        <w:ind w:firstLine="540"/>
        <w:jc w:val="both"/>
        <w:rPr>
          <w:b/>
          <w:sz w:val="28"/>
          <w:szCs w:val="28"/>
        </w:rPr>
      </w:pPr>
    </w:p>
    <w:p w14:paraId="0ABABF53" w14:textId="671C0C26" w:rsidR="00DC7272" w:rsidRPr="003B17C2" w:rsidRDefault="00DC7272" w:rsidP="00DC7272">
      <w:pPr>
        <w:jc w:val="right"/>
        <w:rPr>
          <w:rFonts w:eastAsia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3B17C2">
        <w:rPr>
          <w:sz w:val="28"/>
          <w:szCs w:val="28"/>
        </w:rPr>
        <w:t>_____________________</w:t>
      </w:r>
    </w:p>
    <w:p w14:paraId="7A10F36E" w14:textId="615E0882" w:rsidR="00A32C57" w:rsidRPr="00594778" w:rsidRDefault="00A32C57" w:rsidP="00DC7272">
      <w:pPr>
        <w:widowControl w:val="0"/>
        <w:spacing w:after="120"/>
        <w:ind w:firstLine="540"/>
        <w:jc w:val="both"/>
        <w:rPr>
          <w:sz w:val="26"/>
          <w:szCs w:val="26"/>
          <w:lang w:val="en-US"/>
        </w:rPr>
      </w:pPr>
    </w:p>
    <w:sectPr w:rsidR="00A32C57" w:rsidRPr="00594778" w:rsidSect="00CC75DB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224D5"/>
    <w:multiLevelType w:val="hybridMultilevel"/>
    <w:tmpl w:val="7A9887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0"/>
    <w:rsid w:val="00074351"/>
    <w:rsid w:val="00197B94"/>
    <w:rsid w:val="001A5AA0"/>
    <w:rsid w:val="003164CD"/>
    <w:rsid w:val="003B0EE4"/>
    <w:rsid w:val="00453C8E"/>
    <w:rsid w:val="004C436D"/>
    <w:rsid w:val="004C6948"/>
    <w:rsid w:val="0057726C"/>
    <w:rsid w:val="00605E7F"/>
    <w:rsid w:val="00685B00"/>
    <w:rsid w:val="006A3269"/>
    <w:rsid w:val="00807E8F"/>
    <w:rsid w:val="0086608F"/>
    <w:rsid w:val="009453ED"/>
    <w:rsid w:val="00A32C57"/>
    <w:rsid w:val="00B9208E"/>
    <w:rsid w:val="00BA0DD0"/>
    <w:rsid w:val="00C77F64"/>
    <w:rsid w:val="00CC5CF3"/>
    <w:rsid w:val="00CC75DB"/>
    <w:rsid w:val="00D706D8"/>
    <w:rsid w:val="00DC7272"/>
    <w:rsid w:val="00DE324C"/>
    <w:rsid w:val="00F01B21"/>
    <w:rsid w:val="00F9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FC1"/>
  <w15:docId w15:val="{467E20C7-05AA-4AA0-A86F-5470D11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B0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08F"/>
    <w:pPr>
      <w:spacing w:after="120"/>
      <w:jc w:val="both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rsid w:val="00866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2022-02-10T10:43:00Z</cp:lastPrinted>
  <dcterms:created xsi:type="dcterms:W3CDTF">2024-05-22T13:37:00Z</dcterms:created>
  <dcterms:modified xsi:type="dcterms:W3CDTF">2024-05-22T13:37:00Z</dcterms:modified>
</cp:coreProperties>
</file>