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AE" w:rsidRPr="00E1358C" w:rsidRDefault="00167BAE" w:rsidP="00167BAE">
      <w:pPr>
        <w:pStyle w:val="a5"/>
        <w:ind w:left="0"/>
        <w:jc w:val="center"/>
        <w:rPr>
          <w:b/>
          <w:bCs/>
          <w:sz w:val="24"/>
          <w:szCs w:val="24"/>
          <w:lang w:val="uk-UA"/>
        </w:rPr>
      </w:pPr>
      <w:r w:rsidRPr="00E1358C">
        <w:rPr>
          <w:b/>
          <w:bCs/>
          <w:sz w:val="24"/>
          <w:szCs w:val="24"/>
          <w:lang w:val="uk-UA"/>
        </w:rPr>
        <w:t>КАРТКА ЗАХОДУ</w:t>
      </w:r>
    </w:p>
    <w:p w:rsidR="00167BAE" w:rsidRPr="00E1358C" w:rsidRDefault="00167BAE" w:rsidP="00167BAE">
      <w:pPr>
        <w:jc w:val="center"/>
        <w:rPr>
          <w:b/>
          <w:bCs/>
          <w:color w:val="000000"/>
          <w:sz w:val="24"/>
          <w:szCs w:val="24"/>
          <w:lang w:val="uk-UA"/>
        </w:rPr>
      </w:pPr>
      <w:r w:rsidRPr="00E1358C">
        <w:rPr>
          <w:sz w:val="24"/>
          <w:szCs w:val="24"/>
          <w:lang w:val="uk-UA"/>
        </w:rPr>
        <w:t>(</w:t>
      </w:r>
      <w:r w:rsidRPr="00E1358C">
        <w:rPr>
          <w:i/>
          <w:iCs/>
          <w:color w:val="000000"/>
          <w:sz w:val="24"/>
          <w:szCs w:val="24"/>
          <w:lang w:val="uk-UA"/>
        </w:rPr>
        <w:t>наукова конференція, науково-практична конференція, конгрес, з'їзд, симпозіум</w:t>
      </w:r>
      <w:r w:rsidRPr="00E1358C">
        <w:rPr>
          <w:color w:val="000000"/>
          <w:sz w:val="24"/>
          <w:szCs w:val="24"/>
          <w:lang w:val="uk-UA"/>
        </w:rPr>
        <w:t>)</w:t>
      </w:r>
    </w:p>
    <w:p w:rsidR="00167BAE" w:rsidRPr="00E1358C" w:rsidRDefault="00167BAE" w:rsidP="00167BAE">
      <w:pPr>
        <w:pStyle w:val="docdata"/>
        <w:widowControl w:val="0"/>
        <w:spacing w:before="0" w:beforeAutospacing="0" w:after="0" w:afterAutospacing="0"/>
        <w:jc w:val="center"/>
        <w:rPr>
          <w:lang w:val="uk-UA"/>
        </w:rPr>
      </w:pPr>
      <w:r w:rsidRPr="00E1358C">
        <w:rPr>
          <w:b/>
          <w:bCs/>
          <w:color w:val="000000"/>
          <w:lang w:val="uk-UA"/>
        </w:rPr>
        <w:t>БПР ПРАЦІВНИКІВ СФЕРИ ОХОРОНИ ЗДОРОВ’Я</w:t>
      </w:r>
    </w:p>
    <w:p w:rsidR="00167BAE" w:rsidRPr="00E1358C" w:rsidRDefault="00167BAE" w:rsidP="00167BAE">
      <w:pPr>
        <w:jc w:val="center"/>
        <w:rPr>
          <w:b/>
          <w:bCs/>
          <w:sz w:val="12"/>
          <w:szCs w:val="12"/>
          <w:lang w:val="uk-UA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2717"/>
        <w:gridCol w:w="7314"/>
      </w:tblGrid>
      <w:tr w:rsidR="00167BAE" w:rsidRPr="001C25E5" w:rsidTr="007D42DF">
        <w:trPr>
          <w:trHeight w:val="294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45322" w:rsidP="0014532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/>
                <w:sz w:val="24"/>
                <w:szCs w:val="24"/>
                <w:lang w:val="uk-UA"/>
              </w:rPr>
              <w:t xml:space="preserve"> Ожиріння у дітей - мультидисциплінарна проблема </w:t>
            </w:r>
          </w:p>
        </w:tc>
      </w:tr>
      <w:tr w:rsidR="00167BAE" w:rsidRPr="00E1358C" w:rsidTr="007D42DF">
        <w:trPr>
          <w:trHeight w:val="86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167BAE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306" w:right="-106" w:hanging="306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Назва Провайдера </w:t>
            </w:r>
            <w:r w:rsidRPr="00E1358C">
              <w:rPr>
                <w:sz w:val="18"/>
                <w:szCs w:val="18"/>
                <w:lang w:val="uk-UA"/>
              </w:rPr>
              <w:t>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>Національна дитяча спеціалізована лікарня «Охматдит» МОЗ України</w:t>
            </w:r>
            <w:r w:rsidRPr="00E1358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/>
                <w:bCs/>
                <w:sz w:val="24"/>
                <w:szCs w:val="24"/>
                <w:lang w:val="uk-UA"/>
              </w:rPr>
              <w:t>№ 1167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284" w:right="-106" w:hanging="284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DF" w:rsidRPr="00E1358C" w:rsidRDefault="00167BAE" w:rsidP="00F56E67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 xml:space="preserve">Національна дитяча спеціалізована лікарня «Охматдит» </w:t>
            </w:r>
          </w:p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>МОЗ України</w:t>
            </w:r>
            <w:r w:rsidRPr="00E1358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167BAE" w:rsidRPr="001C25E5" w:rsidTr="007D42DF">
        <w:trPr>
          <w:trHeight w:val="1005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7D42DF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283" w:right="-108" w:hanging="357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Цільова аудиторія </w:t>
            </w:r>
            <w:r w:rsidRPr="00E1358C">
              <w:rPr>
                <w:sz w:val="20"/>
                <w:szCs w:val="20"/>
                <w:lang w:val="uk-UA"/>
              </w:rPr>
              <w:t>(відповідно до Номенклатури лікарських спеціальностей)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167BAE">
            <w:pPr>
              <w:ind w:hanging="284"/>
              <w:jc w:val="both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lang w:val="uk-UA"/>
              </w:rPr>
              <w:t xml:space="preserve"> </w:t>
            </w:r>
            <w:r w:rsidRPr="00E1358C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val="uk-UA"/>
              </w:rPr>
              <w:t xml:space="preserve">Л лікарі всіх спеціальностей; </w:t>
            </w:r>
            <w:r w:rsidRPr="00E1358C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всі спеціальності професіоналів з вищою немедичною освітою, які працюють в  системі охорони здоров’я; всі  </w:t>
            </w:r>
            <w:r w:rsidRPr="00E1358C">
              <w:rPr>
                <w:color w:val="202124"/>
                <w:sz w:val="24"/>
                <w:szCs w:val="24"/>
                <w:shd w:val="clear" w:color="auto" w:fill="FFFFFF"/>
                <w:lang w:val="uk-UA"/>
              </w:rPr>
              <w:t>спеціальності професіоналів  </w:t>
            </w:r>
            <w:r w:rsidRPr="00E1358C">
              <w:rPr>
                <w:bCs/>
                <w:color w:val="202124"/>
                <w:sz w:val="24"/>
                <w:szCs w:val="24"/>
                <w:shd w:val="clear" w:color="auto" w:fill="FFFFFF"/>
                <w:lang w:val="uk-UA"/>
              </w:rPr>
              <w:t>у галузі охорони здоров’я у закладах охорони здоров’я</w:t>
            </w:r>
          </w:p>
        </w:tc>
      </w:tr>
      <w:tr w:rsidR="00167BAE" w:rsidRPr="001C25E5" w:rsidTr="007D42DF">
        <w:trPr>
          <w:trHeight w:val="22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DF" w:rsidRPr="00E1358C" w:rsidRDefault="00167BAE" w:rsidP="007D42DF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/>
              <w:ind w:left="284" w:right="-106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DF" w:rsidRPr="00E1358C" w:rsidRDefault="00167BAE" w:rsidP="007D42DF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 xml:space="preserve">Науково-практична конференція з міжнародною участю </w:t>
            </w:r>
          </w:p>
        </w:tc>
      </w:tr>
      <w:tr w:rsidR="00167BAE" w:rsidRPr="00E1358C" w:rsidTr="007D42DF">
        <w:trPr>
          <w:trHeight w:val="397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284" w:right="-106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/>
                <w:bCs/>
                <w:sz w:val="24"/>
                <w:szCs w:val="24"/>
                <w:lang w:val="uk-UA"/>
              </w:rPr>
              <w:t>200</w:t>
            </w:r>
          </w:p>
        </w:tc>
      </w:tr>
      <w:tr w:rsidR="00167BAE" w:rsidRPr="001C25E5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numPr>
                <w:ilvl w:val="0"/>
                <w:numId w:val="1"/>
              </w:numPr>
              <w:autoSpaceDE/>
              <w:spacing w:after="0" w:line="240" w:lineRule="auto"/>
              <w:ind w:left="284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167BAE">
            <w:pPr>
              <w:tabs>
                <w:tab w:val="left" w:pos="459"/>
              </w:tabs>
              <w:ind w:right="-108"/>
              <w:jc w:val="both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Іванова Т.П., Погадаєва Н.Л., Хороша О.О., Козелкова М.Б.</w:t>
            </w:r>
            <w:r w:rsidRPr="00E1358C">
              <w:rPr>
                <w:bCs/>
                <w:sz w:val="24"/>
                <w:szCs w:val="24"/>
                <w:lang w:val="uk-UA"/>
              </w:rPr>
              <w:t>, Цоколова Т.М.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-142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  8.  Резолюція заходу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F56E67">
            <w:pPr>
              <w:tabs>
                <w:tab w:val="left" w:pos="459"/>
              </w:tabs>
              <w:ind w:right="-108"/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-</w:t>
            </w:r>
          </w:p>
        </w:tc>
      </w:tr>
      <w:tr w:rsidR="00167BAE" w:rsidRPr="001C25E5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widowControl/>
              <w:autoSpaceDE/>
              <w:ind w:right="-106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1358C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9.Мета</w:t>
            </w:r>
            <w:proofErr w:type="spellEnd"/>
            <w:r w:rsidRPr="00E1358C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464F38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Підвищення знань працівників сфери охорони здоров’я з проблемних питань стосовно ожиріння у дітей, як  загрозливого </w:t>
            </w:r>
            <w:r w:rsidR="00464F38" w:rsidRPr="00E1358C">
              <w:rPr>
                <w:sz w:val="24"/>
                <w:szCs w:val="24"/>
                <w:lang w:val="uk-UA"/>
              </w:rPr>
              <w:t>стану</w:t>
            </w:r>
            <w:r w:rsidRPr="00E1358C">
              <w:rPr>
                <w:sz w:val="24"/>
                <w:szCs w:val="24"/>
                <w:lang w:val="uk-UA"/>
              </w:rPr>
              <w:t xml:space="preserve"> для здоров’я</w:t>
            </w:r>
            <w:r w:rsidR="00464F38" w:rsidRPr="00E1358C">
              <w:rPr>
                <w:sz w:val="24"/>
                <w:szCs w:val="24"/>
                <w:lang w:val="uk-UA"/>
              </w:rPr>
              <w:t xml:space="preserve">, що приводить до </w:t>
            </w:r>
            <w:r w:rsidRPr="00E1358C">
              <w:rPr>
                <w:sz w:val="24"/>
                <w:szCs w:val="24"/>
                <w:lang w:val="uk-UA"/>
              </w:rPr>
              <w:t xml:space="preserve"> виникненн</w:t>
            </w:r>
            <w:r w:rsidR="00464F38" w:rsidRPr="00E1358C">
              <w:rPr>
                <w:sz w:val="24"/>
                <w:szCs w:val="24"/>
                <w:lang w:val="uk-UA"/>
              </w:rPr>
              <w:t>я</w:t>
            </w:r>
            <w:r w:rsidRPr="00E1358C">
              <w:rPr>
                <w:sz w:val="24"/>
                <w:szCs w:val="24"/>
                <w:lang w:val="uk-UA"/>
              </w:rPr>
              <w:t xml:space="preserve"> серйозних ускладнень в роботі багатьох органів та систем</w:t>
            </w:r>
            <w:r w:rsidR="00464F38" w:rsidRPr="00E1358C">
              <w:rPr>
                <w:sz w:val="24"/>
                <w:szCs w:val="24"/>
                <w:lang w:val="uk-UA"/>
              </w:rPr>
              <w:t xml:space="preserve"> </w:t>
            </w:r>
            <w:r w:rsidRPr="00E1358C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10. Форма заходу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1358C">
              <w:rPr>
                <w:bCs/>
                <w:sz w:val="24"/>
                <w:szCs w:val="24"/>
                <w:lang w:val="uk-UA"/>
              </w:rPr>
              <w:t>Онлайн</w:t>
            </w:r>
            <w:proofErr w:type="spellEnd"/>
            <w:r w:rsidRPr="00E1358C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1358C">
              <w:rPr>
                <w:bCs/>
                <w:sz w:val="24"/>
                <w:szCs w:val="24"/>
                <w:lang w:val="uk-UA"/>
              </w:rPr>
              <w:t>офлайн</w:t>
            </w:r>
            <w:proofErr w:type="spellEnd"/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11. Кількість балів БПР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>5/30</w:t>
            </w: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12. Дата заходу БПР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464F38" w:rsidP="001C25E5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>2</w:t>
            </w:r>
            <w:r w:rsidR="001C25E5">
              <w:rPr>
                <w:bCs/>
                <w:sz w:val="24"/>
                <w:szCs w:val="24"/>
                <w:lang w:val="uk-UA"/>
              </w:rPr>
              <w:t>5</w:t>
            </w:r>
            <w:r w:rsidR="00167BAE" w:rsidRPr="00E1358C">
              <w:rPr>
                <w:bCs/>
                <w:sz w:val="24"/>
                <w:szCs w:val="24"/>
                <w:lang w:val="uk-UA"/>
              </w:rPr>
              <w:t>.0</w:t>
            </w:r>
            <w:r w:rsidRPr="00E1358C">
              <w:rPr>
                <w:bCs/>
                <w:sz w:val="24"/>
                <w:szCs w:val="24"/>
                <w:lang w:val="uk-UA"/>
              </w:rPr>
              <w:t>9</w:t>
            </w:r>
            <w:r w:rsidR="00167BAE" w:rsidRPr="00E1358C">
              <w:rPr>
                <w:bCs/>
                <w:sz w:val="24"/>
                <w:szCs w:val="24"/>
                <w:lang w:val="uk-UA"/>
              </w:rPr>
              <w:t>.2024 року</w:t>
            </w:r>
          </w:p>
        </w:tc>
      </w:tr>
      <w:tr w:rsidR="00167BAE" w:rsidRPr="00E1358C" w:rsidTr="007D42DF">
        <w:trPr>
          <w:trHeight w:val="48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13. Місце проведення заходу БПР</w:t>
            </w:r>
            <w:r w:rsidRPr="00E1358C">
              <w:rPr>
                <w:sz w:val="18"/>
                <w:szCs w:val="18"/>
                <w:lang w:val="uk-UA"/>
              </w:rPr>
              <w:t xml:space="preserve"> (повна адреса)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 xml:space="preserve">м. Київ, вул. Чорновола, 28/1,  1 поверх, </w:t>
            </w:r>
          </w:p>
          <w:p w:rsidR="00167BAE" w:rsidRPr="00E1358C" w:rsidRDefault="00167BAE" w:rsidP="00F56E67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E1358C">
              <w:rPr>
                <w:bCs/>
                <w:sz w:val="24"/>
                <w:szCs w:val="24"/>
                <w:lang w:val="uk-UA"/>
              </w:rPr>
              <w:t>актова зала</w:t>
            </w:r>
          </w:p>
        </w:tc>
      </w:tr>
      <w:tr w:rsidR="00167BAE" w:rsidRPr="001C25E5" w:rsidTr="007D42DF">
        <w:trPr>
          <w:trHeight w:val="469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14. Прізвище, ім’я та по батькові доповідачів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Зелінська Наталія Борисівна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Погадаєва Наталія Леонідівна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proofErr w:type="spellStart"/>
            <w:r w:rsidRPr="00E1358C">
              <w:rPr>
                <w:sz w:val="20"/>
                <w:szCs w:val="20"/>
                <w:lang w:val="uk-UA"/>
              </w:rPr>
              <w:t>Яцунь</w:t>
            </w:r>
            <w:proofErr w:type="spellEnd"/>
            <w:r w:rsidRPr="00E1358C">
              <w:rPr>
                <w:sz w:val="20"/>
                <w:szCs w:val="20"/>
                <w:lang w:val="uk-UA"/>
              </w:rPr>
              <w:t xml:space="preserve"> Лариса Олександрівна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Галаган Віра Олексіївна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Хороша Ольга Олексіївна</w:t>
            </w:r>
          </w:p>
          <w:p w:rsidR="00145322" w:rsidRPr="00E1358C" w:rsidRDefault="00145322" w:rsidP="00145322">
            <w:pPr>
              <w:ind w:right="-108"/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Анопрієнко Олена Василівна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Пономаренко Максим Вікторович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Шевченко Роман Євгенович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Бачинська Інна Валеріївна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Лебідь Ігор Григорович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Шульга Наталія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r w:rsidRPr="00E1358C">
              <w:rPr>
                <w:sz w:val="20"/>
                <w:szCs w:val="20"/>
                <w:lang w:val="uk-UA"/>
              </w:rPr>
              <w:t>Глоба Євгенія Вікторівна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proofErr w:type="spellStart"/>
            <w:r w:rsidRPr="00E1358C">
              <w:rPr>
                <w:sz w:val="20"/>
                <w:szCs w:val="20"/>
                <w:lang w:val="uk-UA"/>
              </w:rPr>
              <w:t>Шадрін</w:t>
            </w:r>
            <w:proofErr w:type="spellEnd"/>
            <w:r w:rsidRPr="00E1358C">
              <w:rPr>
                <w:sz w:val="20"/>
                <w:szCs w:val="20"/>
                <w:lang w:val="uk-UA"/>
              </w:rPr>
              <w:t xml:space="preserve"> Олег Геннадійович</w:t>
            </w:r>
          </w:p>
          <w:p w:rsidR="00145322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proofErr w:type="spellStart"/>
            <w:r w:rsidRPr="00E1358C"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 w:rsidRPr="00E1358C">
              <w:rPr>
                <w:sz w:val="20"/>
                <w:szCs w:val="20"/>
                <w:lang w:val="uk-UA"/>
              </w:rPr>
              <w:t xml:space="preserve"> Ольга Юріївна</w:t>
            </w:r>
          </w:p>
          <w:p w:rsidR="00167BAE" w:rsidRPr="00E1358C" w:rsidRDefault="00145322" w:rsidP="00145322">
            <w:pPr>
              <w:rPr>
                <w:sz w:val="20"/>
                <w:szCs w:val="20"/>
                <w:lang w:val="uk-UA"/>
              </w:rPr>
            </w:pPr>
            <w:proofErr w:type="spellStart"/>
            <w:r w:rsidRPr="00E1358C">
              <w:rPr>
                <w:sz w:val="20"/>
                <w:szCs w:val="20"/>
                <w:lang w:val="uk-UA"/>
              </w:rPr>
              <w:t>Шарікадзе</w:t>
            </w:r>
            <w:proofErr w:type="spellEnd"/>
            <w:r w:rsidRPr="00E1358C">
              <w:rPr>
                <w:sz w:val="20"/>
                <w:szCs w:val="20"/>
                <w:lang w:val="uk-UA"/>
              </w:rPr>
              <w:t xml:space="preserve"> Олена Вікторівна</w:t>
            </w:r>
          </w:p>
        </w:tc>
      </w:tr>
      <w:tr w:rsidR="00167BAE" w:rsidRPr="001C25E5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>15. Резюме доповідачів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6917" w:type="dxa"/>
              <w:tblLayout w:type="fixed"/>
              <w:tblLook w:val="04A0"/>
            </w:tblPr>
            <w:tblGrid>
              <w:gridCol w:w="2381"/>
              <w:gridCol w:w="4536"/>
            </w:tblGrid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Зелінська Наталія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Професор-консультант "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Verum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Expert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Clinic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". Доцент кафедри ендокринології НМУ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ім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О.О.Богомольця, заслужений лікар України, д.мед.н., професор</w:t>
                  </w:r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Погадаєва Наталія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Завідувачка відділення  дитячої  ендокринології НДСЛ «Охматдит» МОЗ України, к.мед.н</w:t>
                  </w:r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Лариса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Яцунь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Лікар-ендокринолог дитячий відділення дитячої ендокринології НДСЛ «Охматдит» МОЗ України</w:t>
                  </w:r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Галаган Віра </w:t>
                  </w: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Завідувачка Спеціалізованого медико-генетичного центру НДСЛ «Охматдит» МОЗ України, д.мед.н.,  професор</w:t>
                  </w:r>
                </w:p>
              </w:tc>
            </w:tr>
            <w:tr w:rsidR="00145322" w:rsidRPr="001C25E5" w:rsidTr="00145322">
              <w:trPr>
                <w:trHeight w:val="334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Хороша Ольга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Лікар-ендокринолог дитячий відділення дитячої ендокринології НДСЛ «Охматдит» МОЗ України</w:t>
                  </w:r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Анопрієнко Олена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Завідувачка Центру медико-психологічної, соціально-реабілітаційної допомоги дітям НДСЛ «Охматдит» МОЗ України,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к.п.н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. </w:t>
                  </w:r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Пономаренко Максим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Завідувач відділення дитячої урології НДСЛ «Охматдит» МОЗ України</w:t>
                  </w:r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Шевченко Роман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Зав. кабінету «Комплексного нейромоніторингу з дитячою лабораторією сну» відділення інтенсивного </w:t>
                  </w:r>
                  <w:r w:rsidRPr="00E1358C">
                    <w:rPr>
                      <w:sz w:val="18"/>
                      <w:szCs w:val="18"/>
                      <w:lang w:val="uk-UA"/>
                    </w:rPr>
                    <w:lastRenderedPageBreak/>
                    <w:t>виходжування глибоко недоношених дітей  НДСЛ «Охматдит» МОЗ України</w:t>
                  </w:r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lastRenderedPageBreak/>
                    <w:t>Бачинська Інна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Лікар-гінеколог дитячий відділення дитячої гінекології НДСЛ «Охматдит» МОЗ України, к.мед.н.</w:t>
                  </w:r>
                </w:p>
              </w:tc>
            </w:tr>
            <w:tr w:rsidR="00145322" w:rsidRPr="001C25E5" w:rsidTr="00145322">
              <w:trPr>
                <w:trHeight w:val="693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Лебідь Ігор 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лікар - кардіолог, провідний науковий співробітник.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ДП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«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НПМЦ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дитячої кардіології та кардіохірургії МОЗ України», к.мед.н</w:t>
                  </w:r>
                </w:p>
              </w:tc>
            </w:tr>
            <w:tr w:rsidR="00145322" w:rsidRPr="001C25E5" w:rsidTr="00145322">
              <w:trPr>
                <w:trHeight w:val="263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Шульга Наталія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Дитячий ендокринолог клініки, к.мед.н Ізраїль</w:t>
                  </w:r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Глоба Євгенія</w:t>
                  </w: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В.о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. зав. відділом ендокринології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УНПЦЕХТЕОіТ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МОЗ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Украіни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,  провідний науковий співробітник к.мед.н. </w:t>
                  </w:r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Олег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Шадрін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завідувач відділенням проблем харчування та соматичних захворювань у дітей раннього віку, ДУ «Інститут педіатрії, акушерства і гінекології</w:t>
                  </w: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>Імені академіка О.М. Лук’янової НАМН України» д.мед.н, професор</w:t>
                  </w:r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Белоусова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Ольга</w:t>
                  </w: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Професорка, д.мед.н., завідувачка кафедри педіатричної гастроентерології та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нутриціології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ХМАПО</w:t>
                  </w:r>
                  <w:proofErr w:type="spellEnd"/>
                </w:p>
              </w:tc>
            </w:tr>
            <w:tr w:rsidR="00145322" w:rsidRPr="001C25E5" w:rsidTr="00145322">
              <w:trPr>
                <w:trHeight w:val="349"/>
              </w:trPr>
              <w:tc>
                <w:tcPr>
                  <w:tcW w:w="2381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Шарікадзе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Олена</w:t>
                  </w: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536" w:type="dxa"/>
                </w:tcPr>
                <w:p w:rsidR="00145322" w:rsidRPr="00E1358C" w:rsidRDefault="00145322" w:rsidP="00F56E67">
                  <w:pPr>
                    <w:ind w:left="59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Директор інституту післядипломної освіти  </w:t>
                  </w:r>
                  <w:proofErr w:type="spellStart"/>
                  <w:r w:rsidRPr="00E1358C">
                    <w:rPr>
                      <w:sz w:val="18"/>
                      <w:szCs w:val="18"/>
                      <w:lang w:val="uk-UA"/>
                    </w:rPr>
                    <w:t>НУОЗ</w:t>
                  </w:r>
                  <w:proofErr w:type="spellEnd"/>
                  <w:r w:rsidRPr="00E1358C">
                    <w:rPr>
                      <w:sz w:val="18"/>
                      <w:szCs w:val="18"/>
                      <w:lang w:val="uk-UA"/>
                    </w:rPr>
                    <w:t xml:space="preserve"> України імені П.Л. Шупика, професор, д.мед.н</w:t>
                  </w:r>
                </w:p>
              </w:tc>
            </w:tr>
          </w:tbl>
          <w:p w:rsidR="00167BAE" w:rsidRPr="00E1358C" w:rsidRDefault="00167BAE" w:rsidP="00145322">
            <w:pPr>
              <w:ind w:left="36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lastRenderedPageBreak/>
              <w:t>16. Програма заходу БПР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widowControl/>
              <w:tabs>
                <w:tab w:val="left" w:pos="4250"/>
              </w:tabs>
              <w:autoSpaceDE/>
              <w:autoSpaceDN/>
              <w:rPr>
                <w:rFonts w:eastAsiaTheme="minorHAnsi"/>
                <w:b/>
                <w:sz w:val="6"/>
                <w:szCs w:val="6"/>
                <w:lang w:val="uk-UA"/>
              </w:rPr>
            </w:pPr>
          </w:p>
          <w:tbl>
            <w:tblPr>
              <w:tblStyle w:val="a4"/>
              <w:tblW w:w="7181" w:type="dxa"/>
              <w:jc w:val="center"/>
              <w:tblLayout w:type="fixed"/>
              <w:tblLook w:val="04A0"/>
            </w:tblPr>
            <w:tblGrid>
              <w:gridCol w:w="1407"/>
              <w:gridCol w:w="1739"/>
              <w:gridCol w:w="4035"/>
            </w:tblGrid>
            <w:tr w:rsidR="00E1358C" w:rsidRPr="00E1358C" w:rsidTr="00F56E67">
              <w:trPr>
                <w:trHeight w:val="392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b/>
                      <w:sz w:val="20"/>
                      <w:szCs w:val="20"/>
                      <w:lang w:val="uk-UA"/>
                    </w:rPr>
                    <w:t>Час доповіді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proofErr w:type="spellStart"/>
                  <w:r w:rsidRPr="00E1358C">
                    <w:rPr>
                      <w:b/>
                      <w:sz w:val="20"/>
                      <w:szCs w:val="20"/>
                      <w:lang w:val="uk-UA"/>
                    </w:rPr>
                    <w:t>ПІБ</w:t>
                  </w:r>
                  <w:proofErr w:type="spellEnd"/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b/>
                      <w:sz w:val="20"/>
                      <w:szCs w:val="20"/>
                      <w:lang w:val="uk-UA"/>
                    </w:rPr>
                    <w:t>Назва доповіді</w:t>
                  </w:r>
                </w:p>
              </w:tc>
            </w:tr>
            <w:tr w:rsidR="00E1358C" w:rsidRPr="001C25E5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10.00. - 10.15.</w:t>
                  </w:r>
                </w:p>
              </w:tc>
              <w:tc>
                <w:tcPr>
                  <w:tcW w:w="5774" w:type="dxa"/>
                  <w:gridSpan w:val="2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Вітальне слово.</w:t>
                  </w:r>
                </w:p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Генеральний директор НДСЛ «Охматдит» Жовнір Володимир</w:t>
                  </w:r>
                </w:p>
              </w:tc>
            </w:tr>
            <w:tr w:rsidR="00E1358C" w:rsidRPr="001C25E5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10.15. - 10.30.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Наталія Зелінська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Стандарт діагностики і лікування «Ожиріння у дітей»</w:t>
                  </w:r>
                </w:p>
              </w:tc>
            </w:tr>
            <w:tr w:rsidR="00E1358C" w:rsidRPr="001C25E5" w:rsidTr="00F56E67">
              <w:trPr>
                <w:trHeight w:val="355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10.30. - 11.00.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Олег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Шадрін</w:t>
                  </w:r>
                  <w:proofErr w:type="spellEnd"/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Дієтичні рекомендації при харчування дітей з ожирінням</w:t>
                  </w:r>
                </w:p>
              </w:tc>
            </w:tr>
            <w:tr w:rsidR="00E1358C" w:rsidRPr="00E1358C" w:rsidTr="00F56E67">
              <w:trPr>
                <w:trHeight w:val="178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11.00. - 11.15.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Ольга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Белоусова</w:t>
                  </w:r>
                  <w:proofErr w:type="spellEnd"/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Жирова неалкогольна хвороба печінки</w:t>
                  </w:r>
                </w:p>
              </w:tc>
            </w:tr>
            <w:tr w:rsidR="00E1358C" w:rsidRPr="001C25E5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11.15. - 11.30.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Інна Бачинська</w:t>
                  </w:r>
                </w:p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Порушення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ОМЦ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СПКЯ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 у дівчат з ожирінням</w:t>
                  </w:r>
                </w:p>
              </w:tc>
            </w:tr>
            <w:tr w:rsidR="00E1358C" w:rsidRPr="001C25E5" w:rsidTr="00F56E67">
              <w:trPr>
                <w:trHeight w:val="361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11.30. - 11.45.</w:t>
                  </w:r>
                  <w:r w:rsidRPr="00E1358C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Галаган Віра 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Генетичні синдроми, що супроводжуються ожирінням</w:t>
                  </w:r>
                </w:p>
              </w:tc>
            </w:tr>
            <w:tr w:rsidR="00E1358C" w:rsidRPr="001C25E5" w:rsidTr="00F56E67">
              <w:trPr>
                <w:trHeight w:val="371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11.45. - 12.15.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Наталія Погадаєва 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Ендокринне ожиріння у дітей, Клінічні випадки</w:t>
                  </w:r>
                </w:p>
              </w:tc>
            </w:tr>
            <w:tr w:rsidR="00E1358C" w:rsidRPr="00E1358C" w:rsidTr="00F56E67">
              <w:trPr>
                <w:trHeight w:val="216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12.15. - 12.30.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Євгенія Глоба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Моногенні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 форми ожиріння</w:t>
                  </w:r>
                </w:p>
              </w:tc>
            </w:tr>
            <w:tr w:rsidR="00E1358C" w:rsidRPr="00E1358C" w:rsidTr="00F56E67">
              <w:trPr>
                <w:trHeight w:val="262"/>
                <w:jc w:val="center"/>
              </w:trPr>
              <w:tc>
                <w:tcPr>
                  <w:tcW w:w="7181" w:type="dxa"/>
                  <w:gridSpan w:val="3"/>
                </w:tcPr>
                <w:p w:rsidR="00E1358C" w:rsidRPr="00E1358C" w:rsidRDefault="00E1358C" w:rsidP="00F56E6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Перерва 12:30 – 13.00.</w:t>
                  </w:r>
                </w:p>
              </w:tc>
            </w:tr>
            <w:tr w:rsidR="00E1358C" w:rsidRPr="001C25E5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13.00. – 13.15.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Олена Анопрієнко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Психологічний статус пацієнтів з ожирінням</w:t>
                  </w:r>
                </w:p>
              </w:tc>
            </w:tr>
            <w:tr w:rsidR="00E1358C" w:rsidRPr="001C25E5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13.15.-13.30.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Лариса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Яцунь</w:t>
                  </w:r>
                  <w:proofErr w:type="spellEnd"/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Від ваги до болю: розуміння ортопедичних проблем при ожирінні у дітей</w:t>
                  </w:r>
                </w:p>
              </w:tc>
            </w:tr>
            <w:tr w:rsidR="00E1358C" w:rsidRPr="001C25E5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13.30.-13.45.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Наталія Шульга 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Підходи до  лікування дітей з ожирінням в Ізраїлі</w:t>
                  </w:r>
                </w:p>
              </w:tc>
            </w:tr>
            <w:tr w:rsidR="00E1358C" w:rsidRPr="001C25E5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13.45.-14.00.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Максим Пономаренко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Урологічні проблеми у хлопців з ожирінням</w:t>
                  </w:r>
                </w:p>
              </w:tc>
            </w:tr>
            <w:tr w:rsidR="00E1358C" w:rsidRPr="001C25E5" w:rsidTr="00F56E67">
              <w:trPr>
                <w:trHeight w:val="349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14.00.-14.15.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Роман Шевченко</w:t>
                  </w:r>
                </w:p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Роль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полісомнографії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 в лікуванні дітей з ожирінням</w:t>
                  </w:r>
                </w:p>
              </w:tc>
            </w:tr>
            <w:tr w:rsidR="00E1358C" w:rsidRPr="001C25E5" w:rsidTr="00F56E67">
              <w:trPr>
                <w:trHeight w:val="341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14.15.-14.30.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Ольга Хороша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Ожиріння та цукровий діабет. Клінічні випадки</w:t>
                  </w:r>
                </w:p>
              </w:tc>
            </w:tr>
            <w:tr w:rsidR="00E1358C" w:rsidRPr="001C25E5" w:rsidTr="00F56E67">
              <w:trPr>
                <w:trHeight w:val="150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14.30.-14.45.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Лебідь Ігор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Патологія серця і судин у дітей з ожирінням</w:t>
                  </w:r>
                </w:p>
              </w:tc>
            </w:tr>
            <w:tr w:rsidR="00E1358C" w:rsidRPr="001C25E5" w:rsidTr="00F56E67">
              <w:trPr>
                <w:trHeight w:val="195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14.45.-15.00.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Олена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Шарікадзе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Ожиріння та </w:t>
                  </w:r>
                  <w:proofErr w:type="spellStart"/>
                  <w:r w:rsidRPr="00E1358C">
                    <w:rPr>
                      <w:sz w:val="20"/>
                      <w:szCs w:val="20"/>
                      <w:lang w:val="uk-UA"/>
                    </w:rPr>
                    <w:t>алергози</w:t>
                  </w:r>
                  <w:proofErr w:type="spellEnd"/>
                  <w:r w:rsidRPr="00E1358C">
                    <w:rPr>
                      <w:sz w:val="20"/>
                      <w:szCs w:val="20"/>
                      <w:lang w:val="uk-UA"/>
                    </w:rPr>
                    <w:t xml:space="preserve"> у дітей</w:t>
                  </w:r>
                </w:p>
              </w:tc>
            </w:tr>
            <w:tr w:rsidR="00E1358C" w:rsidRPr="00E1358C" w:rsidTr="00F56E67">
              <w:trPr>
                <w:trHeight w:val="228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15.00.-15.30.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Обговорення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E1358C" w:rsidRPr="00E1358C" w:rsidTr="00F56E67">
              <w:trPr>
                <w:trHeight w:val="192"/>
                <w:jc w:val="center"/>
              </w:trPr>
              <w:tc>
                <w:tcPr>
                  <w:tcW w:w="1407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15.30.-16.30.</w:t>
                  </w:r>
                </w:p>
              </w:tc>
              <w:tc>
                <w:tcPr>
                  <w:tcW w:w="1739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E1358C">
                    <w:rPr>
                      <w:sz w:val="20"/>
                      <w:szCs w:val="20"/>
                      <w:lang w:val="uk-UA"/>
                    </w:rPr>
                    <w:t>Тестування</w:t>
                  </w:r>
                </w:p>
              </w:tc>
              <w:tc>
                <w:tcPr>
                  <w:tcW w:w="4035" w:type="dxa"/>
                </w:tcPr>
                <w:p w:rsidR="00E1358C" w:rsidRPr="00E1358C" w:rsidRDefault="00E1358C" w:rsidP="00F56E6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67BAE" w:rsidRPr="00E1358C" w:rsidRDefault="00167BAE" w:rsidP="00E1358C">
            <w:pPr>
              <w:tabs>
                <w:tab w:val="left" w:pos="4250"/>
              </w:tabs>
              <w:rPr>
                <w:b/>
                <w:bCs/>
                <w:sz w:val="6"/>
                <w:szCs w:val="6"/>
                <w:lang w:val="uk-UA"/>
              </w:rPr>
            </w:pPr>
          </w:p>
        </w:tc>
      </w:tr>
      <w:tr w:rsidR="00167BAE" w:rsidRPr="00E1358C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93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17. </w:t>
            </w:r>
            <w:r w:rsidRPr="00E1358C">
              <w:rPr>
                <w:sz w:val="18"/>
                <w:szCs w:val="18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358C">
              <w:rPr>
                <w:b/>
                <w:bCs/>
                <w:sz w:val="24"/>
                <w:szCs w:val="24"/>
                <w:lang w:val="uk-UA"/>
              </w:rPr>
              <w:t>–</w:t>
            </w:r>
          </w:p>
        </w:tc>
      </w:tr>
      <w:tr w:rsidR="00167BAE" w:rsidRPr="001C25E5" w:rsidTr="007D42DF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AE" w:rsidRPr="00E1358C" w:rsidRDefault="00167BAE" w:rsidP="00F56E67">
            <w:pPr>
              <w:pStyle w:val="a3"/>
              <w:widowControl/>
              <w:autoSpaceDE/>
              <w:spacing w:after="0" w:line="240" w:lineRule="auto"/>
              <w:ind w:left="0" w:right="-106"/>
              <w:rPr>
                <w:sz w:val="24"/>
                <w:szCs w:val="24"/>
                <w:lang w:val="uk-UA"/>
              </w:rPr>
            </w:pPr>
            <w:r w:rsidRPr="00E1358C">
              <w:rPr>
                <w:sz w:val="24"/>
                <w:szCs w:val="24"/>
                <w:lang w:val="uk-UA"/>
              </w:rPr>
              <w:t xml:space="preserve">18. </w:t>
            </w:r>
            <w:r w:rsidRPr="00E1358C">
              <w:rPr>
                <w:sz w:val="20"/>
                <w:szCs w:val="20"/>
                <w:lang w:val="uk-UA"/>
              </w:rPr>
              <w:t>Код заходу БПР</w:t>
            </w:r>
            <w:r w:rsidRPr="00E1358C">
              <w:rPr>
                <w:sz w:val="24"/>
                <w:szCs w:val="24"/>
                <w:lang w:val="uk-UA"/>
              </w:rPr>
              <w:t xml:space="preserve"> </w:t>
            </w:r>
            <w:r w:rsidRPr="00E1358C">
              <w:rPr>
                <w:sz w:val="18"/>
                <w:szCs w:val="18"/>
                <w:lang w:val="uk-UA"/>
              </w:rPr>
              <w:t>(Реєстраційний номер заходу БПР вноситься після присвоєння Адміністратором)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E1358C">
              <w:rPr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167BAE" w:rsidRPr="00E1358C" w:rsidRDefault="00167BAE" w:rsidP="00F56E67">
            <w:pPr>
              <w:ind w:left="36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1358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A218D" w:rsidRPr="00E1358C" w:rsidRDefault="00DA218D">
      <w:pPr>
        <w:rPr>
          <w:lang w:val="uk-UA"/>
        </w:rPr>
      </w:pPr>
    </w:p>
    <w:p w:rsidR="00145322" w:rsidRPr="00E1358C" w:rsidRDefault="00145322">
      <w:pPr>
        <w:rPr>
          <w:lang w:val="uk-UA"/>
        </w:rPr>
      </w:pPr>
    </w:p>
    <w:p w:rsidR="00145322" w:rsidRPr="00E1358C" w:rsidRDefault="00145322">
      <w:pPr>
        <w:rPr>
          <w:lang w:val="uk-UA"/>
        </w:rPr>
      </w:pPr>
    </w:p>
    <w:p w:rsidR="00145322" w:rsidRPr="00E1358C" w:rsidRDefault="00145322">
      <w:pPr>
        <w:rPr>
          <w:lang w:val="uk-UA"/>
        </w:rPr>
      </w:pPr>
    </w:p>
    <w:sectPr w:rsidR="00145322" w:rsidRPr="00E1358C" w:rsidSect="00B8483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E12"/>
    <w:multiLevelType w:val="hybridMultilevel"/>
    <w:tmpl w:val="38DA5150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AE"/>
    <w:rsid w:val="00145322"/>
    <w:rsid w:val="00167BAE"/>
    <w:rsid w:val="001C25E5"/>
    <w:rsid w:val="002E6661"/>
    <w:rsid w:val="00310F71"/>
    <w:rsid w:val="00464F38"/>
    <w:rsid w:val="004C4DA6"/>
    <w:rsid w:val="007D42DF"/>
    <w:rsid w:val="00AA661A"/>
    <w:rsid w:val="00CB7A1C"/>
    <w:rsid w:val="00DA218D"/>
    <w:rsid w:val="00E1358C"/>
    <w:rsid w:val="00F5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AE"/>
    <w:pPr>
      <w:spacing w:after="200" w:line="288" w:lineRule="auto"/>
      <w:ind w:left="720"/>
      <w:contextualSpacing/>
    </w:pPr>
    <w:rPr>
      <w:rFonts w:asciiTheme="minorHAnsi" w:hAnsiTheme="minorHAnsi"/>
      <w:i/>
      <w:iCs/>
      <w:lang w:bidi="en-US"/>
    </w:rPr>
  </w:style>
  <w:style w:type="table" w:styleId="a4">
    <w:name w:val="Table Grid"/>
    <w:basedOn w:val="a1"/>
    <w:uiPriority w:val="39"/>
    <w:rsid w:val="00167BA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167BAE"/>
    <w:pPr>
      <w:ind w:left="161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167BA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ocdata">
    <w:name w:val="docdata"/>
    <w:aliases w:val="docy,v5,1537,baiaagaaboqcaaadogqaaavibaaaaaaaaaaaaaaaaaaaaaaaaaaaaaaaaaaaaaaaaaaaaaaaaaaaaaaaaaaaaaaaaaaaaaaaaaaaaaaaaaaaaaaaaaaaaaaaaaaaaaaaaaaaaaaaaaaaaaaaaaaaaaaaaaaaaaaaaaaaaaaaaaaaaaaaaaaaaaaaaaaaaaaaaaaaaaaaaaaaaaaaaaaaaaaaaaaaaaaaaaaaaaaa"/>
    <w:basedOn w:val="a"/>
    <w:rsid w:val="00167BA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2024-05-27T10:42:00Z</dcterms:created>
  <dcterms:modified xsi:type="dcterms:W3CDTF">2024-09-24T11:06:00Z</dcterms:modified>
</cp:coreProperties>
</file>