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166AAC" w14:textId="07D29588" w:rsidR="000E4C7B" w:rsidRPr="000E4C7B" w:rsidRDefault="004C24D2" w:rsidP="000E4C7B">
      <w:pPr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4C24D2">
        <w:rPr>
          <w:rFonts w:ascii="Times New Roman" w:hAnsi="Times New Roman" w:cs="Times New Roman"/>
          <w:b/>
          <w:sz w:val="28"/>
          <w:szCs w:val="28"/>
        </w:rPr>
        <w:t>Обгрунтування</w:t>
      </w:r>
      <w:proofErr w:type="spellEnd"/>
      <w:r w:rsidRPr="004C24D2">
        <w:rPr>
          <w:rFonts w:ascii="Times New Roman" w:hAnsi="Times New Roman" w:cs="Times New Roman"/>
          <w:b/>
          <w:sz w:val="28"/>
          <w:szCs w:val="28"/>
        </w:rPr>
        <w:t xml:space="preserve"> технічних, якісних і кількісних характеристик:</w:t>
      </w:r>
    </w:p>
    <w:p w14:paraId="744BD719" w14:textId="1490DC17" w:rsidR="005A2B13" w:rsidRDefault="000E4C7B" w:rsidP="000E4C7B">
      <w:pPr>
        <w:pStyle w:val="10"/>
        <w:ind w:left="-85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E4C7B">
        <w:rPr>
          <w:rFonts w:ascii="Times New Roman" w:hAnsi="Times New Roman" w:cs="Times New Roman"/>
          <w:b/>
          <w:sz w:val="28"/>
          <w:szCs w:val="28"/>
        </w:rPr>
        <w:t>на закупівлю по предмету закупівлі 33140000-3 медичні матеріали (33141770-8 пристрої для лікування переломів).</w:t>
      </w:r>
    </w:p>
    <w:tbl>
      <w:tblPr>
        <w:tblStyle w:val="a5"/>
        <w:tblW w:w="10236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09"/>
        <w:gridCol w:w="5387"/>
        <w:gridCol w:w="2693"/>
        <w:gridCol w:w="1447"/>
      </w:tblGrid>
      <w:tr w:rsidR="005A2B13" w14:paraId="2124A0C3" w14:textId="77777777">
        <w:tc>
          <w:tcPr>
            <w:tcW w:w="709" w:type="dxa"/>
          </w:tcPr>
          <w:p w14:paraId="1C87C1C9" w14:textId="30A6C86A" w:rsidR="005A2B13" w:rsidRDefault="00983CF1">
            <w:pPr>
              <w:pStyle w:val="1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</w:t>
            </w:r>
            <w:r w:rsidR="00324F1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5387" w:type="dxa"/>
          </w:tcPr>
          <w:p w14:paraId="1F21FE7C" w14:textId="06C2D954" w:rsidR="005A2B13" w:rsidRDefault="00983CF1">
            <w:pPr>
              <w:pStyle w:val="1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Найменування </w:t>
            </w:r>
            <w:r w:rsidR="00324F1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товару або еквівалент</w:t>
            </w:r>
          </w:p>
        </w:tc>
        <w:tc>
          <w:tcPr>
            <w:tcW w:w="2693" w:type="dxa"/>
          </w:tcPr>
          <w:p w14:paraId="762C92F1" w14:textId="77777777" w:rsidR="005A2B13" w:rsidRDefault="00983CF1">
            <w:pPr>
              <w:pStyle w:val="1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Розміри,</w:t>
            </w:r>
          </w:p>
          <w:p w14:paraId="270E14B9" w14:textId="57FAB39B" w:rsidR="005A2B13" w:rsidRDefault="00983CF1">
            <w:pPr>
              <w:pStyle w:val="1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highlight w:val="white"/>
              </w:rPr>
              <w:t>діаметр Ø, мм. довжина L, мм</w:t>
            </w:r>
          </w:p>
        </w:tc>
        <w:tc>
          <w:tcPr>
            <w:tcW w:w="1447" w:type="dxa"/>
          </w:tcPr>
          <w:p w14:paraId="623DC9B5" w14:textId="77777777" w:rsidR="005A2B13" w:rsidRDefault="00983CF1">
            <w:pPr>
              <w:pStyle w:val="1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Кількість,</w:t>
            </w:r>
          </w:p>
          <w:p w14:paraId="7770100C" w14:textId="77777777" w:rsidR="005A2B13" w:rsidRDefault="00983CF1">
            <w:pPr>
              <w:pStyle w:val="1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шт.</w:t>
            </w:r>
          </w:p>
        </w:tc>
      </w:tr>
      <w:tr w:rsidR="00F34208" w14:paraId="5337FE9F" w14:textId="77777777" w:rsidTr="00F34208">
        <w:trPr>
          <w:trHeight w:val="404"/>
        </w:trPr>
        <w:tc>
          <w:tcPr>
            <w:tcW w:w="709" w:type="dxa"/>
          </w:tcPr>
          <w:p w14:paraId="477E9396" w14:textId="656C6547" w:rsidR="00F34208" w:rsidRPr="00F34208" w:rsidRDefault="00F34208" w:rsidP="00F34208">
            <w:pPr>
              <w:pStyle w:val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4208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387" w:type="dxa"/>
          </w:tcPr>
          <w:p w14:paraId="5DF0CDE9" w14:textId="77777777" w:rsidR="00F34208" w:rsidRDefault="00F34208" w:rsidP="0040136B">
            <w:pPr>
              <w:pStyle w:val="1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Еластичный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титановый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стрижень (TEN)</w:t>
            </w:r>
          </w:p>
        </w:tc>
        <w:tc>
          <w:tcPr>
            <w:tcW w:w="2693" w:type="dxa"/>
          </w:tcPr>
          <w:p w14:paraId="7A185D7A" w14:textId="30498BAC" w:rsidR="00F34208" w:rsidRDefault="00F34208" w:rsidP="0040136B">
            <w:pPr>
              <w:pStyle w:val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222222"/>
                <w:sz w:val="24"/>
                <w:szCs w:val="24"/>
                <w:highlight w:val="white"/>
              </w:rPr>
              <w:t xml:space="preserve">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2,0мм - L 440мм</w:t>
            </w:r>
          </w:p>
        </w:tc>
        <w:tc>
          <w:tcPr>
            <w:tcW w:w="1447" w:type="dxa"/>
            <w:vAlign w:val="center"/>
          </w:tcPr>
          <w:p w14:paraId="13C6F880" w14:textId="3E7E5CC6" w:rsidR="00F34208" w:rsidRDefault="00F34208" w:rsidP="0040136B">
            <w:pPr>
              <w:pStyle w:val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</w:tr>
      <w:tr w:rsidR="00F34208" w14:paraId="6E722DA6" w14:textId="77777777" w:rsidTr="00F34208">
        <w:trPr>
          <w:trHeight w:val="425"/>
        </w:trPr>
        <w:tc>
          <w:tcPr>
            <w:tcW w:w="709" w:type="dxa"/>
          </w:tcPr>
          <w:p w14:paraId="262FF57A" w14:textId="0A7638D3" w:rsidR="00F34208" w:rsidRPr="00F34208" w:rsidRDefault="00F34208" w:rsidP="00F34208">
            <w:pPr>
              <w:pStyle w:val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4208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387" w:type="dxa"/>
          </w:tcPr>
          <w:p w14:paraId="18E90963" w14:textId="77777777" w:rsidR="00F34208" w:rsidRDefault="00F34208" w:rsidP="0040136B">
            <w:pPr>
              <w:pStyle w:val="1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Еластичный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титановый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стрижень (TEN)</w:t>
            </w:r>
          </w:p>
        </w:tc>
        <w:tc>
          <w:tcPr>
            <w:tcW w:w="2693" w:type="dxa"/>
          </w:tcPr>
          <w:p w14:paraId="3F19DA0E" w14:textId="4999776F" w:rsidR="00F34208" w:rsidRDefault="00F34208" w:rsidP="0040136B">
            <w:pPr>
              <w:pStyle w:val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222222"/>
                <w:sz w:val="24"/>
                <w:szCs w:val="24"/>
                <w:highlight w:val="white"/>
              </w:rPr>
              <w:t xml:space="preserve">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2,5мм - L 440мм</w:t>
            </w:r>
          </w:p>
        </w:tc>
        <w:tc>
          <w:tcPr>
            <w:tcW w:w="1447" w:type="dxa"/>
            <w:vAlign w:val="center"/>
          </w:tcPr>
          <w:p w14:paraId="5DCF22AD" w14:textId="3F7F541F" w:rsidR="00F34208" w:rsidRDefault="00F34208" w:rsidP="0040136B">
            <w:pPr>
              <w:pStyle w:val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</w:tr>
      <w:tr w:rsidR="00F34208" w14:paraId="450CFEF6" w14:textId="77777777" w:rsidTr="00F34208">
        <w:trPr>
          <w:trHeight w:val="403"/>
        </w:trPr>
        <w:tc>
          <w:tcPr>
            <w:tcW w:w="709" w:type="dxa"/>
          </w:tcPr>
          <w:p w14:paraId="2D4E1B3D" w14:textId="746EBCEF" w:rsidR="00F34208" w:rsidRPr="00F34208" w:rsidRDefault="00F34208" w:rsidP="00F34208">
            <w:pPr>
              <w:pStyle w:val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4208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387" w:type="dxa"/>
          </w:tcPr>
          <w:p w14:paraId="2877B639" w14:textId="77777777" w:rsidR="00F34208" w:rsidRDefault="00F34208" w:rsidP="0040136B">
            <w:pPr>
              <w:pStyle w:val="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Еластичный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титановый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стрижень (TEN)</w:t>
            </w:r>
          </w:p>
        </w:tc>
        <w:tc>
          <w:tcPr>
            <w:tcW w:w="2693" w:type="dxa"/>
          </w:tcPr>
          <w:p w14:paraId="139671FD" w14:textId="115CACF5" w:rsidR="00F34208" w:rsidRDefault="00F34208" w:rsidP="0040136B">
            <w:pPr>
              <w:pStyle w:val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222222"/>
                <w:sz w:val="24"/>
                <w:szCs w:val="24"/>
                <w:highlight w:val="white"/>
              </w:rPr>
              <w:t xml:space="preserve">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3,0мм - L 440мм</w:t>
            </w:r>
          </w:p>
        </w:tc>
        <w:tc>
          <w:tcPr>
            <w:tcW w:w="1447" w:type="dxa"/>
            <w:vAlign w:val="center"/>
          </w:tcPr>
          <w:p w14:paraId="0D9FC31E" w14:textId="1AD9463C" w:rsidR="00F34208" w:rsidRDefault="00F34208" w:rsidP="0040136B">
            <w:pPr>
              <w:pStyle w:val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</w:tr>
      <w:tr w:rsidR="00F34208" w14:paraId="4D09CEE2" w14:textId="77777777" w:rsidTr="00F34208">
        <w:trPr>
          <w:trHeight w:val="422"/>
        </w:trPr>
        <w:tc>
          <w:tcPr>
            <w:tcW w:w="709" w:type="dxa"/>
          </w:tcPr>
          <w:p w14:paraId="1E9DEB87" w14:textId="57530533" w:rsidR="00F34208" w:rsidRPr="00F34208" w:rsidRDefault="00F34208" w:rsidP="00F34208">
            <w:pPr>
              <w:pStyle w:val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4208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87" w:type="dxa"/>
          </w:tcPr>
          <w:p w14:paraId="2B614A73" w14:textId="77777777" w:rsidR="00F34208" w:rsidRDefault="00F34208" w:rsidP="0040136B">
            <w:pPr>
              <w:pStyle w:val="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Еластичный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титановый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стрижень (TEN)</w:t>
            </w:r>
          </w:p>
        </w:tc>
        <w:tc>
          <w:tcPr>
            <w:tcW w:w="2693" w:type="dxa"/>
          </w:tcPr>
          <w:p w14:paraId="4E71DE4A" w14:textId="651988D8" w:rsidR="00F34208" w:rsidRDefault="00F34208" w:rsidP="0040136B">
            <w:pPr>
              <w:pStyle w:val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222222"/>
                <w:sz w:val="24"/>
                <w:szCs w:val="24"/>
                <w:highlight w:val="white"/>
              </w:rPr>
              <w:t xml:space="preserve">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3,5мм - L 440мм</w:t>
            </w:r>
          </w:p>
        </w:tc>
        <w:tc>
          <w:tcPr>
            <w:tcW w:w="1447" w:type="dxa"/>
            <w:vAlign w:val="center"/>
          </w:tcPr>
          <w:p w14:paraId="0169A5C9" w14:textId="14175F8F" w:rsidR="00F34208" w:rsidRDefault="00F34208" w:rsidP="0040136B">
            <w:pPr>
              <w:pStyle w:val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F34208" w14:paraId="6F9CDE61" w14:textId="77777777" w:rsidTr="00F34208">
        <w:trPr>
          <w:trHeight w:val="414"/>
        </w:trPr>
        <w:tc>
          <w:tcPr>
            <w:tcW w:w="709" w:type="dxa"/>
          </w:tcPr>
          <w:p w14:paraId="0C529D28" w14:textId="26FB506B" w:rsidR="00F34208" w:rsidRPr="00F34208" w:rsidRDefault="00F34208" w:rsidP="00F34208">
            <w:pPr>
              <w:pStyle w:val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4208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387" w:type="dxa"/>
          </w:tcPr>
          <w:p w14:paraId="5863B96F" w14:textId="77777777" w:rsidR="00F34208" w:rsidRDefault="00F34208" w:rsidP="0040136B">
            <w:pPr>
              <w:pStyle w:val="1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Еластичный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титановый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стрижень (TEN)</w:t>
            </w:r>
          </w:p>
        </w:tc>
        <w:tc>
          <w:tcPr>
            <w:tcW w:w="2693" w:type="dxa"/>
          </w:tcPr>
          <w:p w14:paraId="04CDB01E" w14:textId="71A0675A" w:rsidR="00F34208" w:rsidRDefault="00F34208" w:rsidP="0040136B">
            <w:pPr>
              <w:pStyle w:val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222222"/>
                <w:sz w:val="24"/>
                <w:szCs w:val="24"/>
                <w:highlight w:val="white"/>
              </w:rPr>
              <w:t xml:space="preserve">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4,0мм - L 440мм</w:t>
            </w:r>
          </w:p>
        </w:tc>
        <w:tc>
          <w:tcPr>
            <w:tcW w:w="1447" w:type="dxa"/>
            <w:vAlign w:val="center"/>
          </w:tcPr>
          <w:p w14:paraId="61EA2BBD" w14:textId="70EFD561" w:rsidR="00F34208" w:rsidRDefault="00F34208" w:rsidP="0040136B">
            <w:pPr>
              <w:pStyle w:val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5A2B13" w14:paraId="7A2FB6EE" w14:textId="77777777" w:rsidTr="00324F1F">
        <w:tc>
          <w:tcPr>
            <w:tcW w:w="709" w:type="dxa"/>
          </w:tcPr>
          <w:p w14:paraId="6EB29723" w14:textId="1248D903" w:rsidR="005A2B13" w:rsidRPr="00F34208" w:rsidRDefault="00F34208" w:rsidP="00F34208">
            <w:pPr>
              <w:pStyle w:val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4208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387" w:type="dxa"/>
          </w:tcPr>
          <w:p w14:paraId="545D0B15" w14:textId="77777777" w:rsidR="005A2B13" w:rsidRDefault="00983CF1">
            <w:pPr>
              <w:pStyle w:val="1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Спиця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Кіршнера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2693" w:type="dxa"/>
          </w:tcPr>
          <w:p w14:paraId="107EF7BA" w14:textId="0FBA0E27" w:rsidR="005A2B13" w:rsidRDefault="00983CF1">
            <w:pPr>
              <w:pStyle w:val="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222222"/>
                <w:sz w:val="24"/>
                <w:szCs w:val="24"/>
                <w:highlight w:val="white"/>
              </w:rPr>
              <w:t xml:space="preserve">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2,0 </w:t>
            </w:r>
            <w:r w:rsidR="00DD3CED">
              <w:rPr>
                <w:rFonts w:ascii="Times New Roman" w:eastAsia="Times New Roman" w:hAnsi="Times New Roman" w:cs="Times New Roman"/>
                <w:sz w:val="24"/>
                <w:szCs w:val="24"/>
              </w:rPr>
              <w:t>мм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L від </w:t>
            </w:r>
            <w:r w:rsidR="00F34208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 до 400</w:t>
            </w:r>
            <w:r w:rsidR="00DD3CED">
              <w:rPr>
                <w:rFonts w:ascii="Times New Roman" w:eastAsia="Times New Roman" w:hAnsi="Times New Roman" w:cs="Times New Roman"/>
                <w:sz w:val="24"/>
                <w:szCs w:val="24"/>
              </w:rPr>
              <w:t>мм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47" w:type="dxa"/>
            <w:vAlign w:val="center"/>
          </w:tcPr>
          <w:p w14:paraId="71F25EE7" w14:textId="492741EE" w:rsidR="005A2B13" w:rsidRDefault="00F34208" w:rsidP="00324F1F">
            <w:pPr>
              <w:pStyle w:val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</w:tr>
    </w:tbl>
    <w:p w14:paraId="2869EDEF" w14:textId="77777777" w:rsidR="004C24D2" w:rsidRPr="00D40230" w:rsidRDefault="004C24D2" w:rsidP="004C24D2">
      <w:pPr>
        <w:shd w:val="clear" w:color="auto" w:fill="FFFFFF"/>
        <w:spacing w:after="24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</w:pPr>
      <w:r w:rsidRPr="00D4023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Очікувана вартість закупівлі складає: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1514000</w:t>
      </w:r>
      <w:r w:rsidRPr="00D4023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,00грн.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(один мільйон п</w:t>
      </w:r>
      <w:r w:rsidRPr="004C24D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’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ятсот чотирнадцять тисяч гривень 00 коп.) </w:t>
      </w:r>
      <w:r w:rsidRPr="00D4023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з ПДВ.</w:t>
      </w:r>
    </w:p>
    <w:p w14:paraId="1F849D36" w14:textId="77777777" w:rsidR="007544D5" w:rsidRDefault="007544D5" w:rsidP="00D40230">
      <w:pPr>
        <w:pStyle w:val="HTML"/>
        <w:jc w:val="both"/>
        <w:rPr>
          <w:rFonts w:ascii="Times New Roman" w:hAnsi="Times New Roman"/>
          <w:sz w:val="24"/>
          <w:szCs w:val="24"/>
          <w:lang w:eastAsia="uk-UA"/>
        </w:rPr>
      </w:pPr>
    </w:p>
    <w:p w14:paraId="3D44F481" w14:textId="11AD569C" w:rsidR="00D40230" w:rsidRPr="007544D5" w:rsidRDefault="007544D5" w:rsidP="00D40230">
      <w:pPr>
        <w:pStyle w:val="HTML"/>
        <w:jc w:val="both"/>
        <w:rPr>
          <w:rFonts w:ascii="Times New Roman" w:hAnsi="Times New Roman"/>
          <w:b/>
          <w:sz w:val="24"/>
          <w:szCs w:val="24"/>
          <w:u w:val="single"/>
          <w:lang w:eastAsia="uk-UA"/>
        </w:rPr>
      </w:pPr>
      <w:r w:rsidRPr="007544D5">
        <w:rPr>
          <w:rFonts w:ascii="Times New Roman" w:hAnsi="Times New Roman"/>
          <w:b/>
          <w:sz w:val="24"/>
          <w:szCs w:val="24"/>
          <w:u w:val="single"/>
          <w:lang w:eastAsia="uk-UA"/>
        </w:rPr>
        <w:t xml:space="preserve">З повним набором установочного інструменту до встановлення останнього </w:t>
      </w:r>
      <w:proofErr w:type="spellStart"/>
      <w:r w:rsidRPr="007544D5">
        <w:rPr>
          <w:rFonts w:ascii="Times New Roman" w:hAnsi="Times New Roman"/>
          <w:b/>
          <w:sz w:val="24"/>
          <w:szCs w:val="24"/>
          <w:u w:val="single"/>
          <w:lang w:eastAsia="uk-UA"/>
        </w:rPr>
        <w:t>імпланту</w:t>
      </w:r>
      <w:proofErr w:type="spellEnd"/>
      <w:r w:rsidRPr="007544D5">
        <w:rPr>
          <w:rFonts w:ascii="Times New Roman" w:hAnsi="Times New Roman"/>
          <w:b/>
          <w:sz w:val="24"/>
          <w:szCs w:val="24"/>
          <w:u w:val="single"/>
          <w:lang w:eastAsia="uk-UA"/>
        </w:rPr>
        <w:t xml:space="preserve"> </w:t>
      </w:r>
      <w:r w:rsidRPr="007544D5">
        <w:rPr>
          <w:rFonts w:ascii="Times New Roman" w:hAnsi="Times New Roman"/>
          <w:b/>
          <w:sz w:val="24"/>
          <w:szCs w:val="24"/>
          <w:u w:val="single"/>
        </w:rPr>
        <w:t>(TEN).</w:t>
      </w:r>
    </w:p>
    <w:p w14:paraId="56AAD622" w14:textId="77777777" w:rsidR="007544D5" w:rsidRDefault="007544D5" w:rsidP="00D40230">
      <w:pPr>
        <w:pStyle w:val="HTML"/>
        <w:jc w:val="both"/>
        <w:rPr>
          <w:rFonts w:ascii="Times New Roman" w:hAnsi="Times New Roman"/>
          <w:sz w:val="24"/>
          <w:szCs w:val="24"/>
          <w:lang w:eastAsia="uk-UA"/>
        </w:rPr>
      </w:pPr>
    </w:p>
    <w:p w14:paraId="03812E57" w14:textId="30EE03E4" w:rsidR="00D40230" w:rsidRPr="00D40230" w:rsidRDefault="00D40230" w:rsidP="00D40230">
      <w:pPr>
        <w:pStyle w:val="HTML"/>
        <w:jc w:val="both"/>
        <w:rPr>
          <w:rFonts w:ascii="Times New Roman" w:hAnsi="Times New Roman"/>
          <w:color w:val="auto"/>
          <w:sz w:val="24"/>
          <w:szCs w:val="24"/>
          <w:shd w:val="clear" w:color="auto" w:fill="FFFFFF"/>
        </w:rPr>
      </w:pPr>
      <w:r w:rsidRPr="00D40230">
        <w:rPr>
          <w:rFonts w:ascii="Times New Roman" w:hAnsi="Times New Roman"/>
          <w:sz w:val="24"/>
          <w:szCs w:val="24"/>
          <w:shd w:val="clear" w:color="auto" w:fill="FFFFFF"/>
        </w:rPr>
        <w:t xml:space="preserve">Для </w:t>
      </w:r>
      <w:r w:rsidRPr="00D40230">
        <w:rPr>
          <w:rFonts w:ascii="Times New Roman" w:hAnsi="Times New Roman"/>
          <w:color w:val="auto"/>
          <w:sz w:val="24"/>
          <w:szCs w:val="24"/>
          <w:shd w:val="clear" w:color="auto" w:fill="FFFFFF"/>
        </w:rPr>
        <w:t>підтвердження відповідності тендерних пропозицій медико-технічним вимогам до предмету закупівлі, учасники повинні надати наступні документи:</w:t>
      </w:r>
    </w:p>
    <w:p w14:paraId="7AADDF94" w14:textId="77777777" w:rsidR="00D40230" w:rsidRPr="00D40230" w:rsidRDefault="00D40230" w:rsidP="00D4023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04727453" w14:textId="614DA488" w:rsidR="00D40230" w:rsidRPr="00D40230" w:rsidRDefault="00D40230" w:rsidP="00D4023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4023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1. </w:t>
      </w:r>
      <w:r w:rsidRPr="00D40230">
        <w:rPr>
          <w:rFonts w:ascii="Times New Roman" w:hAnsi="Times New Roman" w:cs="Times New Roman"/>
          <w:b/>
          <w:sz w:val="24"/>
          <w:szCs w:val="24"/>
          <w:u w:val="single"/>
        </w:rPr>
        <w:t>Копією декларації про відповідність та/або сертифікатом відповідності або копіями документів</w:t>
      </w:r>
      <w:r w:rsidRPr="00D40230">
        <w:rPr>
          <w:rFonts w:ascii="Times New Roman" w:hAnsi="Times New Roman" w:cs="Times New Roman"/>
          <w:sz w:val="24"/>
          <w:szCs w:val="24"/>
        </w:rPr>
        <w:t xml:space="preserve">, що підтверджують можливість введення в обіг та/або експлуатацію (застосування) медичного виробу за результатами проходження процедури оцінки відповідності згідно вимог технічного регламенту (з урахуванням вимог Постанов КМУ від 02.10.2013  № 753 </w:t>
      </w:r>
      <w:r w:rsidRPr="00D40230">
        <w:rPr>
          <w:rFonts w:ascii="Times New Roman" w:hAnsi="Times New Roman" w:cs="Times New Roman"/>
          <w:i/>
          <w:sz w:val="24"/>
          <w:szCs w:val="24"/>
        </w:rPr>
        <w:t>«Про затвердження Технічного регламенту щодо медичних виробів»</w:t>
      </w:r>
      <w:r w:rsidRPr="00D40230">
        <w:rPr>
          <w:rFonts w:ascii="Times New Roman" w:hAnsi="Times New Roman" w:cs="Times New Roman"/>
          <w:sz w:val="24"/>
          <w:szCs w:val="24"/>
        </w:rPr>
        <w:t xml:space="preserve">, від 02.10.2013 №754 </w:t>
      </w:r>
      <w:r w:rsidRPr="00D40230">
        <w:rPr>
          <w:rFonts w:ascii="Times New Roman" w:hAnsi="Times New Roman" w:cs="Times New Roman"/>
          <w:i/>
          <w:sz w:val="24"/>
          <w:szCs w:val="24"/>
        </w:rPr>
        <w:t xml:space="preserve">«Про затвердження Технічного регламенту щодо медичних виробів для діагностики </w:t>
      </w:r>
      <w:proofErr w:type="spellStart"/>
      <w:r w:rsidRPr="00D40230">
        <w:rPr>
          <w:rFonts w:ascii="Times New Roman" w:hAnsi="Times New Roman" w:cs="Times New Roman"/>
          <w:i/>
          <w:sz w:val="24"/>
          <w:szCs w:val="24"/>
        </w:rPr>
        <w:t>invitro</w:t>
      </w:r>
      <w:proofErr w:type="spellEnd"/>
      <w:r w:rsidRPr="00D40230">
        <w:rPr>
          <w:rFonts w:ascii="Times New Roman" w:hAnsi="Times New Roman" w:cs="Times New Roman"/>
          <w:i/>
          <w:sz w:val="24"/>
          <w:szCs w:val="24"/>
        </w:rPr>
        <w:t xml:space="preserve">», </w:t>
      </w:r>
      <w:r w:rsidRPr="00D40230">
        <w:rPr>
          <w:rFonts w:ascii="Times New Roman" w:hAnsi="Times New Roman" w:cs="Times New Roman"/>
          <w:sz w:val="24"/>
          <w:szCs w:val="24"/>
        </w:rPr>
        <w:t xml:space="preserve">від 02.10.2013 №755 </w:t>
      </w:r>
      <w:r w:rsidRPr="00D40230">
        <w:rPr>
          <w:rFonts w:ascii="Times New Roman" w:hAnsi="Times New Roman" w:cs="Times New Roman"/>
          <w:i/>
          <w:sz w:val="24"/>
          <w:szCs w:val="24"/>
        </w:rPr>
        <w:t>«Про затвердження Технічного регламенту щодо активних медичних виробів, які імплантують»</w:t>
      </w:r>
      <w:r w:rsidRPr="00D40230">
        <w:rPr>
          <w:rFonts w:ascii="Times New Roman" w:hAnsi="Times New Roman" w:cs="Times New Roman"/>
          <w:sz w:val="24"/>
          <w:szCs w:val="24"/>
        </w:rPr>
        <w:t>).</w:t>
      </w:r>
    </w:p>
    <w:p w14:paraId="34C9D619" w14:textId="77777777" w:rsidR="00D40230" w:rsidRPr="00D40230" w:rsidRDefault="00D40230" w:rsidP="00D402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bookmarkStart w:id="0" w:name="_GoBack"/>
      <w:bookmarkEnd w:id="0"/>
      <w:r w:rsidRPr="00D4023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2. </w:t>
      </w:r>
      <w:r w:rsidRPr="00D4023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Копію Інструкції для застосування. </w:t>
      </w:r>
      <w:r w:rsidRPr="00D40230">
        <w:rPr>
          <w:rFonts w:ascii="Times New Roman" w:hAnsi="Times New Roman" w:cs="Times New Roman"/>
          <w:sz w:val="24"/>
          <w:szCs w:val="24"/>
          <w:lang w:eastAsia="ar-SA"/>
        </w:rPr>
        <w:t xml:space="preserve">Інструкція повинна бути надана українською мовою. </w:t>
      </w:r>
      <w:r w:rsidRPr="00D40230">
        <w:rPr>
          <w:rFonts w:ascii="Times New Roman" w:hAnsi="Times New Roman" w:cs="Times New Roman"/>
          <w:b/>
          <w:sz w:val="24"/>
          <w:szCs w:val="24"/>
          <w:lang w:eastAsia="ar-SA"/>
        </w:rPr>
        <w:t>В інструкції повинні міститись рекомендації щодо проведення МРТ</w:t>
      </w:r>
      <w:r w:rsidRPr="00D40230">
        <w:rPr>
          <w:rFonts w:ascii="Times New Roman" w:hAnsi="Times New Roman" w:cs="Times New Roman"/>
          <w:sz w:val="24"/>
          <w:szCs w:val="24"/>
          <w:lang w:eastAsia="ar-SA"/>
        </w:rPr>
        <w:t>.</w:t>
      </w:r>
    </w:p>
    <w:p w14:paraId="3E274D7B" w14:textId="77777777" w:rsidR="00D40230" w:rsidRPr="00D40230" w:rsidRDefault="00D40230" w:rsidP="00D402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4023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3. </w:t>
      </w:r>
      <w:r w:rsidRPr="00D40230">
        <w:rPr>
          <w:rFonts w:ascii="Times New Roman" w:hAnsi="Times New Roman" w:cs="Times New Roman"/>
          <w:sz w:val="24"/>
          <w:szCs w:val="24"/>
        </w:rPr>
        <w:t xml:space="preserve">Копію сертифікату відповідності якості виробництва вимогам </w:t>
      </w:r>
      <w:smartTag w:uri="urn:schemas-microsoft-com:office:smarttags" w:element="stockticker">
        <w:r w:rsidRPr="00D40230">
          <w:rPr>
            <w:rFonts w:ascii="Times New Roman" w:hAnsi="Times New Roman" w:cs="Times New Roman"/>
            <w:sz w:val="24"/>
            <w:szCs w:val="24"/>
          </w:rPr>
          <w:t>ISO</w:t>
        </w:r>
      </w:smartTag>
      <w:r w:rsidRPr="00D40230">
        <w:rPr>
          <w:rFonts w:ascii="Times New Roman" w:hAnsi="Times New Roman" w:cs="Times New Roman"/>
          <w:sz w:val="24"/>
          <w:szCs w:val="24"/>
        </w:rPr>
        <w:t xml:space="preserve"> та (чи) СЕ (TUV) та (або) копію сертифікату відповідності державної системи сертифікації УкрСЕПРО, якщо такі передбачені на вид товарів, що пропонується.</w:t>
      </w:r>
    </w:p>
    <w:p w14:paraId="04D43DB5" w14:textId="77777777" w:rsidR="00D40230" w:rsidRPr="00D40230" w:rsidRDefault="00D40230" w:rsidP="00D402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40230">
        <w:rPr>
          <w:rFonts w:ascii="Times New Roman" w:hAnsi="Times New Roman" w:cs="Times New Roman"/>
          <w:sz w:val="24"/>
          <w:szCs w:val="24"/>
        </w:rPr>
        <w:t>4.</w:t>
      </w:r>
      <w:r w:rsidRPr="00D40230">
        <w:rPr>
          <w:rFonts w:ascii="Times New Roman" w:hAnsi="Times New Roman" w:cs="Times New Roman"/>
          <w:b/>
          <w:sz w:val="24"/>
          <w:szCs w:val="24"/>
        </w:rPr>
        <w:t xml:space="preserve"> О</w:t>
      </w:r>
      <w:r w:rsidRPr="00D4023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ригінал гарантійного листа виробника</w:t>
      </w:r>
      <w:r w:rsidRPr="00D4023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(представництва, філії виробника – якщо їх відповідні повноваження поширюються на територію України) або представника, дилера, дистриб’ютора, уповноваженого на це виробником, </w:t>
      </w:r>
      <w:r w:rsidRPr="00D40230">
        <w:rPr>
          <w:rFonts w:ascii="Times New Roman" w:hAnsi="Times New Roman" w:cs="Times New Roman"/>
          <w:sz w:val="24"/>
          <w:szCs w:val="24"/>
        </w:rPr>
        <w:t xml:space="preserve">з наданням копії документу, який підтверджує такі повноваження з підтвердженням можливості постачання </w:t>
      </w:r>
      <w:r w:rsidRPr="00D4023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товару </w:t>
      </w:r>
      <w:r w:rsidRPr="00D40230">
        <w:rPr>
          <w:rFonts w:ascii="Times New Roman" w:hAnsi="Times New Roman" w:cs="Times New Roman"/>
          <w:sz w:val="24"/>
          <w:szCs w:val="24"/>
        </w:rPr>
        <w:t xml:space="preserve">необхідної кількості та належної якості та у строки передбачені тендерною </w:t>
      </w:r>
      <w:proofErr w:type="spellStart"/>
      <w:r w:rsidRPr="00D40230">
        <w:rPr>
          <w:rFonts w:ascii="Times New Roman" w:hAnsi="Times New Roman" w:cs="Times New Roman"/>
          <w:sz w:val="24"/>
          <w:szCs w:val="24"/>
        </w:rPr>
        <w:t>документацією</w:t>
      </w:r>
      <w:r w:rsidRPr="00D40230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Pr="00D40230">
        <w:rPr>
          <w:rFonts w:ascii="Times New Roman" w:hAnsi="Times New Roman" w:cs="Times New Roman"/>
          <w:b/>
          <w:sz w:val="24"/>
          <w:szCs w:val="24"/>
          <w:u w:val="single"/>
        </w:rPr>
        <w:t>Гарантійний</w:t>
      </w:r>
      <w:proofErr w:type="spellEnd"/>
      <w:r w:rsidRPr="00D40230">
        <w:rPr>
          <w:rFonts w:ascii="Times New Roman" w:hAnsi="Times New Roman" w:cs="Times New Roman"/>
          <w:b/>
          <w:sz w:val="24"/>
          <w:szCs w:val="24"/>
          <w:u w:val="single"/>
        </w:rPr>
        <w:t xml:space="preserve"> лист повинен включати номер процедури закупівлі в системі електронних </w:t>
      </w:r>
      <w:proofErr w:type="spellStart"/>
      <w:r w:rsidRPr="00D40230">
        <w:rPr>
          <w:rFonts w:ascii="Times New Roman" w:hAnsi="Times New Roman" w:cs="Times New Roman"/>
          <w:b/>
          <w:sz w:val="24"/>
          <w:szCs w:val="24"/>
          <w:u w:val="single"/>
        </w:rPr>
        <w:t>закупівель</w:t>
      </w:r>
      <w:proofErr w:type="spellEnd"/>
      <w:r w:rsidRPr="00D40230">
        <w:rPr>
          <w:rFonts w:ascii="Times New Roman" w:hAnsi="Times New Roman" w:cs="Times New Roman"/>
          <w:b/>
          <w:sz w:val="24"/>
          <w:szCs w:val="24"/>
          <w:u w:val="single"/>
        </w:rPr>
        <w:t>, а також назву предмета закупівлі та назву замовника</w:t>
      </w:r>
      <w:r w:rsidRPr="00D40230">
        <w:rPr>
          <w:rFonts w:ascii="Times New Roman" w:hAnsi="Times New Roman" w:cs="Times New Roman"/>
          <w:sz w:val="24"/>
          <w:szCs w:val="24"/>
        </w:rPr>
        <w:t>.</w:t>
      </w:r>
    </w:p>
    <w:p w14:paraId="5D4FE9F2" w14:textId="1B2760CB" w:rsidR="00D40230" w:rsidRPr="00D40230" w:rsidRDefault="00D40230" w:rsidP="00D402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40230">
        <w:rPr>
          <w:rFonts w:ascii="Times New Roman" w:hAnsi="Times New Roman" w:cs="Times New Roman"/>
          <w:sz w:val="24"/>
          <w:szCs w:val="24"/>
        </w:rPr>
        <w:t xml:space="preserve">5. </w:t>
      </w:r>
      <w:r w:rsidRPr="00D40230">
        <w:rPr>
          <w:rFonts w:ascii="Times New Roman" w:hAnsi="Times New Roman" w:cs="Times New Roman"/>
          <w:b/>
          <w:sz w:val="24"/>
          <w:szCs w:val="24"/>
          <w:u w:val="single"/>
        </w:rPr>
        <w:t>Матеріал, з якого виготовлені імплантати повинен відповідати стандарту ISO-5832</w:t>
      </w:r>
      <w:r w:rsidR="00205C2A">
        <w:rPr>
          <w:rFonts w:ascii="Times New Roman" w:hAnsi="Times New Roman" w:cs="Times New Roman"/>
          <w:b/>
          <w:sz w:val="24"/>
          <w:szCs w:val="24"/>
          <w:u w:val="single"/>
        </w:rPr>
        <w:t>/3</w:t>
      </w:r>
      <w:r w:rsidRPr="00D40230">
        <w:rPr>
          <w:rFonts w:ascii="Times New Roman" w:hAnsi="Times New Roman" w:cs="Times New Roman"/>
          <w:b/>
          <w:sz w:val="24"/>
          <w:szCs w:val="24"/>
          <w:u w:val="single"/>
        </w:rPr>
        <w:t>, для виробів, що імплантуються всередину тіла людини. Підтвердження повинно бути надано в інструкції з експлуатації та в гарантійному листі виробника, який необхідно подати у складі тендерної пропозиції</w:t>
      </w:r>
      <w:r w:rsidRPr="00D40230">
        <w:rPr>
          <w:rFonts w:ascii="Times New Roman" w:hAnsi="Times New Roman" w:cs="Times New Roman"/>
          <w:sz w:val="24"/>
          <w:szCs w:val="24"/>
        </w:rPr>
        <w:t>.</w:t>
      </w:r>
    </w:p>
    <w:p w14:paraId="5D994801" w14:textId="77777777" w:rsidR="004C24D2" w:rsidRPr="00D40230" w:rsidRDefault="004C24D2">
      <w:pPr>
        <w:shd w:val="clear" w:color="auto" w:fill="FFFFFF"/>
        <w:spacing w:after="24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</w:pPr>
    </w:p>
    <w:sectPr w:rsidR="004C24D2" w:rsidRPr="00D40230" w:rsidSect="005A2B13">
      <w:pgSz w:w="11906" w:h="16838"/>
      <w:pgMar w:top="426" w:right="850" w:bottom="567" w:left="1701" w:header="708" w:footer="708" w:gutter="0"/>
      <w:pgNumType w:start="1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621128E"/>
    <w:multiLevelType w:val="hybridMultilevel"/>
    <w:tmpl w:val="42ECC10E"/>
    <w:lvl w:ilvl="0" w:tplc="54D02B6C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2B13"/>
    <w:rsid w:val="00020DD3"/>
    <w:rsid w:val="000E4C7B"/>
    <w:rsid w:val="001367FF"/>
    <w:rsid w:val="001E74A8"/>
    <w:rsid w:val="00205C2A"/>
    <w:rsid w:val="00324F1F"/>
    <w:rsid w:val="00401BC4"/>
    <w:rsid w:val="004928A9"/>
    <w:rsid w:val="004C24D2"/>
    <w:rsid w:val="005A2B13"/>
    <w:rsid w:val="00675805"/>
    <w:rsid w:val="007544D5"/>
    <w:rsid w:val="00761A58"/>
    <w:rsid w:val="00983CF1"/>
    <w:rsid w:val="009E19D1"/>
    <w:rsid w:val="00A84C45"/>
    <w:rsid w:val="00B25F46"/>
    <w:rsid w:val="00BA374E"/>
    <w:rsid w:val="00D40230"/>
    <w:rsid w:val="00DA0813"/>
    <w:rsid w:val="00DD3CED"/>
    <w:rsid w:val="00E115C2"/>
    <w:rsid w:val="00F34208"/>
    <w:rsid w:val="00F45A0D"/>
    <w:rsid w:val="00F55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ockticker"/>
  <w:shapeDefaults>
    <o:shapedefaults v:ext="edit" spidmax="1026"/>
    <o:shapelayout v:ext="edit">
      <o:idmap v:ext="edit" data="1"/>
    </o:shapelayout>
  </w:shapeDefaults>
  <w:decimalSymbol w:val=","/>
  <w:listSeparator w:val=";"/>
  <w14:docId w14:val="4BF458D3"/>
  <w15:docId w15:val="{A9D2E38B-6168-4549-88C0-DE74D51297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uk-UA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E74A8"/>
  </w:style>
  <w:style w:type="paragraph" w:styleId="1">
    <w:name w:val="heading 1"/>
    <w:basedOn w:val="10"/>
    <w:next w:val="10"/>
    <w:rsid w:val="005A2B13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10"/>
    <w:next w:val="10"/>
    <w:rsid w:val="005A2B13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10"/>
    <w:next w:val="10"/>
    <w:rsid w:val="005A2B13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10"/>
    <w:next w:val="10"/>
    <w:rsid w:val="005A2B13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10"/>
    <w:next w:val="10"/>
    <w:rsid w:val="005A2B13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10"/>
    <w:next w:val="10"/>
    <w:rsid w:val="005A2B13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Звичайний1"/>
    <w:rsid w:val="005A2B13"/>
  </w:style>
  <w:style w:type="table" w:customStyle="1" w:styleId="TableNormal">
    <w:name w:val="Table Normal"/>
    <w:rsid w:val="005A2B1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5A2B13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10"/>
    <w:next w:val="10"/>
    <w:rsid w:val="005A2B13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rsid w:val="005A2B1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customStyle="1" w:styleId="11">
    <w:name w:val="Обычный1"/>
    <w:rsid w:val="000E4C7B"/>
    <w:rPr>
      <w:lang w:eastAsia="uk-UA"/>
    </w:rPr>
  </w:style>
  <w:style w:type="paragraph" w:styleId="HTML">
    <w:name w:val="HTML Preformatted"/>
    <w:aliases w:val="Знак9"/>
    <w:basedOn w:val="a"/>
    <w:link w:val="HTML0"/>
    <w:rsid w:val="00D4023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0" w:line="240" w:lineRule="auto"/>
    </w:pPr>
    <w:rPr>
      <w:rFonts w:ascii="Courier New" w:eastAsia="Times New Roman" w:hAnsi="Courier New" w:cs="Times New Roman"/>
      <w:color w:val="000000"/>
      <w:sz w:val="17"/>
      <w:szCs w:val="17"/>
      <w:lang w:eastAsia="ar-SA"/>
    </w:rPr>
  </w:style>
  <w:style w:type="character" w:customStyle="1" w:styleId="HTML0">
    <w:name w:val="Стандартний HTML Знак"/>
    <w:aliases w:val="Знак9 Знак"/>
    <w:basedOn w:val="a0"/>
    <w:link w:val="HTML"/>
    <w:rsid w:val="00D40230"/>
    <w:rPr>
      <w:rFonts w:ascii="Courier New" w:eastAsia="Times New Roman" w:hAnsi="Courier New" w:cs="Times New Roman"/>
      <w:color w:val="000000"/>
      <w:sz w:val="17"/>
      <w:szCs w:val="17"/>
      <w:lang w:eastAsia="ar-SA"/>
    </w:rPr>
  </w:style>
  <w:style w:type="paragraph" w:styleId="a6">
    <w:name w:val="Balloon Text"/>
    <w:basedOn w:val="a"/>
    <w:link w:val="a7"/>
    <w:uiPriority w:val="99"/>
    <w:semiHidden/>
    <w:unhideWhenUsed/>
    <w:rsid w:val="004C24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у виносці Знак"/>
    <w:basedOn w:val="a0"/>
    <w:link w:val="a6"/>
    <w:uiPriority w:val="99"/>
    <w:semiHidden/>
    <w:rsid w:val="004C24D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876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2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8961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962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1798</Words>
  <Characters>1026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2025-01-28T08:05:00Z</cp:lastPrinted>
  <dcterms:created xsi:type="dcterms:W3CDTF">2025-01-28T08:08:00Z</dcterms:created>
  <dcterms:modified xsi:type="dcterms:W3CDTF">2025-01-28T08:08:00Z</dcterms:modified>
</cp:coreProperties>
</file>