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EF7FE0" w:rsidRPr="00547D6A" w:rsidRDefault="00EF7FE0" w:rsidP="00EF7FE0">
      <w:pPr>
        <w:jc w:val="center"/>
        <w:outlineLvl w:val="0"/>
        <w:rPr>
          <w:b/>
          <w:sz w:val="28"/>
          <w:szCs w:val="28"/>
        </w:rPr>
      </w:pPr>
      <w:r w:rsidRPr="00547D6A">
        <w:rPr>
          <w:b/>
          <w:sz w:val="28"/>
          <w:szCs w:val="28"/>
        </w:rPr>
        <w:t xml:space="preserve">ТЕХНІЧНІ ВИМОГИ </w:t>
      </w:r>
    </w:p>
    <w:p w:rsidR="00EF7FE0" w:rsidRDefault="00EF7FE0" w:rsidP="00EF7FE0">
      <w:pPr>
        <w:spacing w:after="60"/>
        <w:jc w:val="center"/>
        <w:outlineLvl w:val="0"/>
        <w:rPr>
          <w:b/>
          <w:sz w:val="28"/>
          <w:szCs w:val="28"/>
        </w:rPr>
      </w:pPr>
      <w:r w:rsidRPr="00547D6A">
        <w:rPr>
          <w:b/>
          <w:sz w:val="28"/>
          <w:szCs w:val="28"/>
        </w:rPr>
        <w:t>на закупівлю по предмету</w:t>
      </w:r>
    </w:p>
    <w:p w:rsidR="0094649E" w:rsidRPr="00A61154" w:rsidRDefault="0094649E" w:rsidP="0094649E">
      <w:pPr>
        <w:widowControl w:val="0"/>
        <w:suppressAutoHyphens/>
        <w:autoSpaceDN w:val="0"/>
        <w:jc w:val="center"/>
        <w:textAlignment w:val="baseline"/>
        <w:rPr>
          <w:rFonts w:eastAsia="Calibri"/>
          <w:b/>
          <w:bCs/>
          <w:kern w:val="3"/>
        </w:rPr>
      </w:pPr>
    </w:p>
    <w:p w:rsidR="0094649E" w:rsidRDefault="0094649E" w:rsidP="0094649E">
      <w:pPr>
        <w:jc w:val="center"/>
        <w:rPr>
          <w:b/>
        </w:rPr>
      </w:pPr>
      <w:r w:rsidRPr="0094649E">
        <w:rPr>
          <w:b/>
        </w:rPr>
        <w:t xml:space="preserve">код ДК 021:2015: 50530000-9 Послуги з ремонту і технічного обслуговування техніки (послуги з технічного обслуговування </w:t>
      </w:r>
      <w:proofErr w:type="spellStart"/>
      <w:r w:rsidRPr="0094649E">
        <w:rPr>
          <w:b/>
        </w:rPr>
        <w:t>підлогомийних</w:t>
      </w:r>
      <w:proofErr w:type="spellEnd"/>
      <w:r w:rsidRPr="0094649E">
        <w:rPr>
          <w:b/>
        </w:rPr>
        <w:t xml:space="preserve"> машин)</w:t>
      </w:r>
    </w:p>
    <w:p w:rsidR="0094649E" w:rsidRPr="002876FE" w:rsidRDefault="0094649E" w:rsidP="0094649E">
      <w:pPr>
        <w:jc w:val="center"/>
        <w:rPr>
          <w:b/>
        </w:rPr>
      </w:pPr>
    </w:p>
    <w:p w:rsidR="0094649E" w:rsidRDefault="0094649E" w:rsidP="0094649E">
      <w:pPr>
        <w:numPr>
          <w:ilvl w:val="0"/>
          <w:numId w:val="19"/>
        </w:numPr>
        <w:tabs>
          <w:tab w:val="left" w:pos="142"/>
        </w:tabs>
        <w:jc w:val="both"/>
      </w:pPr>
      <w:r w:rsidRPr="002265B8">
        <w:rPr>
          <w:b/>
        </w:rPr>
        <w:t>Місце надання послуг</w:t>
      </w:r>
      <w:r w:rsidRPr="002265B8">
        <w:t xml:space="preserve">: м. </w:t>
      </w:r>
      <w:bookmarkStart w:id="0" w:name="_Hlk157076412"/>
      <w:r w:rsidRPr="002265B8">
        <w:t xml:space="preserve">Київ, </w:t>
      </w:r>
      <w:bookmarkStart w:id="1" w:name="_Hlk157076440"/>
      <w:bookmarkEnd w:id="0"/>
      <w:r w:rsidRPr="002265B8">
        <w:t>вул.</w:t>
      </w:r>
      <w:r>
        <w:t xml:space="preserve"> </w:t>
      </w:r>
      <w:bookmarkEnd w:id="1"/>
      <w:r w:rsidRPr="002265B8">
        <w:t>В.</w:t>
      </w:r>
      <w:r>
        <w:t xml:space="preserve"> </w:t>
      </w:r>
      <w:proofErr w:type="spellStart"/>
      <w:r w:rsidRPr="002265B8">
        <w:t>Чорновола</w:t>
      </w:r>
      <w:proofErr w:type="spellEnd"/>
      <w:r w:rsidRPr="002265B8">
        <w:t xml:space="preserve"> 28 /1</w:t>
      </w:r>
      <w:r w:rsidR="00BF2A39">
        <w:t xml:space="preserve">, </w:t>
      </w:r>
      <w:r w:rsidR="00BF2A39" w:rsidRPr="002265B8">
        <w:t>вул.</w:t>
      </w:r>
      <w:r w:rsidR="00BF2A39">
        <w:t xml:space="preserve"> </w:t>
      </w:r>
      <w:r w:rsidR="00BF2A39" w:rsidRPr="002265B8">
        <w:t>В.</w:t>
      </w:r>
      <w:r w:rsidR="00BF2A39">
        <w:t xml:space="preserve"> </w:t>
      </w:r>
      <w:proofErr w:type="spellStart"/>
      <w:r w:rsidR="00BF2A39" w:rsidRPr="002265B8">
        <w:t>Чорновола</w:t>
      </w:r>
      <w:proofErr w:type="spellEnd"/>
      <w:r w:rsidR="00BF2A39" w:rsidRPr="002265B8">
        <w:t xml:space="preserve"> 28 /1</w:t>
      </w:r>
      <w:r w:rsidR="00BF2A39">
        <w:t xml:space="preserve">-Р,  </w:t>
      </w:r>
      <w:r w:rsidR="00BF2A39" w:rsidRPr="002265B8">
        <w:t>вул.</w:t>
      </w:r>
      <w:r w:rsidR="00BF2A39">
        <w:t xml:space="preserve"> </w:t>
      </w:r>
      <w:r w:rsidR="00BF2A39" w:rsidRPr="00F7563F">
        <w:t xml:space="preserve">Стрітенська, 7/9  </w:t>
      </w:r>
      <w:r>
        <w:t xml:space="preserve"> </w:t>
      </w:r>
      <w:r w:rsidRPr="002265B8">
        <w:t>НДСЛ "Охматдит" МОЗ України;</w:t>
      </w:r>
    </w:p>
    <w:p w:rsidR="0094649E" w:rsidRPr="0079251E" w:rsidRDefault="0094649E" w:rsidP="0094649E">
      <w:pPr>
        <w:tabs>
          <w:tab w:val="left" w:pos="142"/>
        </w:tabs>
        <w:ind w:left="360"/>
        <w:jc w:val="both"/>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4"/>
        <w:gridCol w:w="992"/>
      </w:tblGrid>
      <w:tr w:rsidR="0094649E" w:rsidRPr="002265B8" w:rsidTr="00D458BF">
        <w:trPr>
          <w:trHeight w:val="568"/>
        </w:trPr>
        <w:tc>
          <w:tcPr>
            <w:tcW w:w="9526" w:type="dxa"/>
            <w:gridSpan w:val="2"/>
            <w:shd w:val="clear" w:color="auto" w:fill="auto"/>
            <w:vAlign w:val="center"/>
          </w:tcPr>
          <w:p w:rsidR="0094649E" w:rsidRPr="00E541A5" w:rsidRDefault="0094649E" w:rsidP="00EA52D9">
            <w:pPr>
              <w:jc w:val="center"/>
              <w:rPr>
                <w:b/>
                <w:sz w:val="28"/>
                <w:szCs w:val="28"/>
              </w:rPr>
            </w:pPr>
            <w:r w:rsidRPr="00E541A5">
              <w:rPr>
                <w:b/>
                <w:sz w:val="28"/>
                <w:szCs w:val="28"/>
              </w:rPr>
              <w:t xml:space="preserve">м. Київ, вул. В. </w:t>
            </w:r>
            <w:proofErr w:type="spellStart"/>
            <w:r w:rsidRPr="00E541A5">
              <w:rPr>
                <w:b/>
                <w:sz w:val="28"/>
                <w:szCs w:val="28"/>
              </w:rPr>
              <w:t>Чорновола</w:t>
            </w:r>
            <w:proofErr w:type="spellEnd"/>
            <w:r w:rsidRPr="00E541A5">
              <w:rPr>
                <w:b/>
                <w:sz w:val="28"/>
                <w:szCs w:val="28"/>
              </w:rPr>
              <w:t>, 28/1</w:t>
            </w:r>
            <w:r w:rsidR="00C436A1">
              <w:rPr>
                <w:b/>
                <w:sz w:val="28"/>
                <w:szCs w:val="28"/>
              </w:rPr>
              <w:t>,</w:t>
            </w:r>
            <w:r w:rsidRPr="00E541A5">
              <w:rPr>
                <w:b/>
                <w:sz w:val="28"/>
                <w:szCs w:val="28"/>
              </w:rPr>
              <w:t xml:space="preserve"> </w:t>
            </w:r>
            <w:r w:rsidR="00C436A1" w:rsidRPr="00C436A1">
              <w:rPr>
                <w:b/>
                <w:sz w:val="28"/>
                <w:szCs w:val="28"/>
              </w:rPr>
              <w:t xml:space="preserve">вул. В. </w:t>
            </w:r>
            <w:proofErr w:type="spellStart"/>
            <w:r w:rsidR="00C436A1" w:rsidRPr="00C436A1">
              <w:rPr>
                <w:b/>
                <w:sz w:val="28"/>
                <w:szCs w:val="28"/>
              </w:rPr>
              <w:t>Чорновола</w:t>
            </w:r>
            <w:proofErr w:type="spellEnd"/>
            <w:r w:rsidR="00C436A1" w:rsidRPr="00C436A1">
              <w:rPr>
                <w:b/>
                <w:sz w:val="28"/>
                <w:szCs w:val="28"/>
              </w:rPr>
              <w:t xml:space="preserve"> 28 /1-Р</w:t>
            </w:r>
            <w:r w:rsidR="00C436A1" w:rsidRPr="00C436A1">
              <w:rPr>
                <w:b/>
                <w:sz w:val="28"/>
                <w:szCs w:val="28"/>
              </w:rPr>
              <w:t xml:space="preserve"> </w:t>
            </w:r>
          </w:p>
        </w:tc>
      </w:tr>
      <w:tr w:rsidR="0094649E" w:rsidRPr="002265B8" w:rsidTr="00D458BF">
        <w:trPr>
          <w:trHeight w:val="568"/>
        </w:trPr>
        <w:tc>
          <w:tcPr>
            <w:tcW w:w="8534" w:type="dxa"/>
            <w:shd w:val="clear" w:color="auto" w:fill="auto"/>
            <w:vAlign w:val="center"/>
          </w:tcPr>
          <w:p w:rsidR="0094649E" w:rsidRPr="002265B8" w:rsidRDefault="0094649E" w:rsidP="00EA52D9">
            <w:pPr>
              <w:rPr>
                <w:b/>
              </w:rPr>
            </w:pPr>
            <w:bookmarkStart w:id="2" w:name="_Hlk194475743"/>
            <w:r w:rsidRPr="002265B8">
              <w:rPr>
                <w:b/>
              </w:rPr>
              <w:t>Найменування обладнання</w:t>
            </w:r>
          </w:p>
        </w:tc>
        <w:tc>
          <w:tcPr>
            <w:tcW w:w="992" w:type="dxa"/>
            <w:shd w:val="clear" w:color="auto" w:fill="auto"/>
            <w:vAlign w:val="center"/>
          </w:tcPr>
          <w:p w:rsidR="0094649E" w:rsidRPr="002265B8" w:rsidRDefault="0094649E" w:rsidP="00EA52D9">
            <w:pPr>
              <w:jc w:val="center"/>
              <w:rPr>
                <w:b/>
              </w:rPr>
            </w:pPr>
            <w:r w:rsidRPr="002265B8">
              <w:rPr>
                <w:b/>
              </w:rPr>
              <w:t>Кількість шт.</w:t>
            </w:r>
          </w:p>
        </w:tc>
      </w:tr>
      <w:bookmarkEnd w:id="2"/>
      <w:tr w:rsidR="0094649E" w:rsidRPr="002265B8" w:rsidTr="00D458BF">
        <w:trPr>
          <w:trHeight w:val="13"/>
        </w:trPr>
        <w:tc>
          <w:tcPr>
            <w:tcW w:w="8534" w:type="dxa"/>
            <w:shd w:val="clear" w:color="auto" w:fill="auto"/>
            <w:vAlign w:val="center"/>
          </w:tcPr>
          <w:p w:rsidR="0094649E" w:rsidRPr="00E541A5" w:rsidRDefault="0094649E" w:rsidP="00EA52D9">
            <w:pPr>
              <w:rPr>
                <w:lang w:val="en-US"/>
              </w:rPr>
            </w:pPr>
            <w:proofErr w:type="spellStart"/>
            <w:r w:rsidRPr="00E541A5">
              <w:t>Підлогомийна</w:t>
            </w:r>
            <w:proofErr w:type="spellEnd"/>
            <w:r w:rsidRPr="00E541A5">
              <w:t xml:space="preserve"> машина </w:t>
            </w:r>
            <w:proofErr w:type="spellStart"/>
            <w:r w:rsidRPr="00E541A5">
              <w:rPr>
                <w:lang w:val="en-US"/>
              </w:rPr>
              <w:t>Gaomei</w:t>
            </w:r>
            <w:proofErr w:type="spellEnd"/>
            <w:r w:rsidRPr="00E541A5">
              <w:rPr>
                <w:lang w:val="en-US"/>
              </w:rPr>
              <w:t xml:space="preserve"> GM50B</w:t>
            </w:r>
          </w:p>
        </w:tc>
        <w:tc>
          <w:tcPr>
            <w:tcW w:w="992" w:type="dxa"/>
            <w:shd w:val="clear" w:color="auto" w:fill="auto"/>
            <w:vAlign w:val="center"/>
          </w:tcPr>
          <w:p w:rsidR="0094649E" w:rsidRPr="002265B8" w:rsidRDefault="0094649E" w:rsidP="00EA52D9">
            <w:pPr>
              <w:jc w:val="center"/>
              <w:rPr>
                <w:b/>
              </w:rPr>
            </w:pPr>
            <w:r>
              <w:rPr>
                <w:b/>
              </w:rPr>
              <w:t>5</w:t>
            </w:r>
          </w:p>
        </w:tc>
      </w:tr>
      <w:tr w:rsidR="0094649E" w:rsidRPr="002265B8" w:rsidTr="00D458BF">
        <w:trPr>
          <w:trHeight w:val="13"/>
        </w:trPr>
        <w:tc>
          <w:tcPr>
            <w:tcW w:w="8534" w:type="dxa"/>
            <w:shd w:val="clear" w:color="auto" w:fill="auto"/>
            <w:vAlign w:val="center"/>
          </w:tcPr>
          <w:p w:rsidR="0094649E" w:rsidRPr="00E541A5" w:rsidRDefault="0094649E" w:rsidP="00EA52D9">
            <w:proofErr w:type="spellStart"/>
            <w:r w:rsidRPr="00E541A5">
              <w:t>Підлогомийна</w:t>
            </w:r>
            <w:proofErr w:type="spellEnd"/>
            <w:r w:rsidRPr="00E541A5">
              <w:t xml:space="preserve"> машина </w:t>
            </w:r>
            <w:proofErr w:type="spellStart"/>
            <w:r w:rsidRPr="00E541A5">
              <w:rPr>
                <w:lang w:val="en-US"/>
              </w:rPr>
              <w:t>Taski</w:t>
            </w:r>
            <w:proofErr w:type="spellEnd"/>
            <w:r w:rsidRPr="00E541A5">
              <w:t xml:space="preserve"> </w:t>
            </w:r>
            <w:proofErr w:type="spellStart"/>
            <w:r w:rsidRPr="00E541A5">
              <w:rPr>
                <w:lang w:val="en-US"/>
              </w:rPr>
              <w:t>swingo</w:t>
            </w:r>
            <w:proofErr w:type="spellEnd"/>
            <w:r w:rsidRPr="00E541A5">
              <w:t xml:space="preserve"> 755 </w:t>
            </w:r>
            <w:r w:rsidRPr="00E541A5">
              <w:rPr>
                <w:lang w:val="en-US"/>
              </w:rPr>
              <w:t>B</w:t>
            </w:r>
            <w:r w:rsidRPr="00E541A5">
              <w:t xml:space="preserve"> </w:t>
            </w:r>
            <w:r w:rsidRPr="00E541A5">
              <w:rPr>
                <w:lang w:val="en-US"/>
              </w:rPr>
              <w:t>Eco</w:t>
            </w:r>
          </w:p>
        </w:tc>
        <w:tc>
          <w:tcPr>
            <w:tcW w:w="992" w:type="dxa"/>
            <w:shd w:val="clear" w:color="auto" w:fill="auto"/>
            <w:vAlign w:val="center"/>
          </w:tcPr>
          <w:p w:rsidR="0094649E" w:rsidRPr="00971804" w:rsidRDefault="0094649E" w:rsidP="00EA52D9">
            <w:pPr>
              <w:jc w:val="center"/>
              <w:rPr>
                <w:b/>
                <w:lang w:val="en-US"/>
              </w:rPr>
            </w:pPr>
            <w:r>
              <w:rPr>
                <w:b/>
                <w:lang w:val="en-US"/>
              </w:rPr>
              <w:t>4</w:t>
            </w:r>
          </w:p>
        </w:tc>
      </w:tr>
      <w:tr w:rsidR="0094649E" w:rsidRPr="002265B8" w:rsidTr="00D458BF">
        <w:trPr>
          <w:trHeight w:val="13"/>
        </w:trPr>
        <w:tc>
          <w:tcPr>
            <w:tcW w:w="8534" w:type="dxa"/>
            <w:shd w:val="clear" w:color="auto" w:fill="auto"/>
            <w:vAlign w:val="center"/>
          </w:tcPr>
          <w:p w:rsidR="0094649E" w:rsidRPr="00E541A5" w:rsidRDefault="0094649E" w:rsidP="00EA52D9">
            <w:proofErr w:type="spellStart"/>
            <w:r w:rsidRPr="00E541A5">
              <w:t>Підлогомийна</w:t>
            </w:r>
            <w:proofErr w:type="spellEnd"/>
            <w:r w:rsidRPr="00E541A5">
              <w:t xml:space="preserve"> машина </w:t>
            </w:r>
            <w:proofErr w:type="spellStart"/>
            <w:r w:rsidRPr="00E541A5">
              <w:rPr>
                <w:lang w:val="en-US"/>
              </w:rPr>
              <w:t>Taski</w:t>
            </w:r>
            <w:proofErr w:type="spellEnd"/>
            <w:r w:rsidRPr="00E541A5">
              <w:t xml:space="preserve"> </w:t>
            </w:r>
            <w:proofErr w:type="spellStart"/>
            <w:r w:rsidRPr="00E541A5">
              <w:rPr>
                <w:lang w:val="en-US"/>
              </w:rPr>
              <w:t>swingo</w:t>
            </w:r>
            <w:proofErr w:type="spellEnd"/>
            <w:r w:rsidRPr="00E541A5">
              <w:t xml:space="preserve"> 755 </w:t>
            </w:r>
            <w:r w:rsidRPr="00E541A5">
              <w:rPr>
                <w:lang w:val="en-US"/>
              </w:rPr>
              <w:t>B</w:t>
            </w:r>
            <w:r w:rsidRPr="00E541A5">
              <w:t xml:space="preserve"> </w:t>
            </w:r>
            <w:r w:rsidRPr="00E541A5">
              <w:rPr>
                <w:lang w:val="en-US"/>
              </w:rPr>
              <w:t>Eco</w:t>
            </w:r>
            <w:r w:rsidRPr="00E541A5">
              <w:t xml:space="preserve"> </w:t>
            </w:r>
            <w:r w:rsidRPr="00E541A5">
              <w:rPr>
                <w:lang w:val="en-US"/>
              </w:rPr>
              <w:t>BMS</w:t>
            </w:r>
            <w:r w:rsidRPr="00E541A5">
              <w:t xml:space="preserve"> </w:t>
            </w:r>
            <w:r w:rsidRPr="00E541A5">
              <w:rPr>
                <w:lang w:val="en-US"/>
              </w:rPr>
              <w:t>EURO</w:t>
            </w:r>
            <w:r w:rsidRPr="00E541A5">
              <w:t xml:space="preserve"> </w:t>
            </w:r>
            <w:r w:rsidRPr="00E541A5">
              <w:rPr>
                <w:lang w:val="en-US"/>
              </w:rPr>
              <w:t>Li</w:t>
            </w:r>
          </w:p>
        </w:tc>
        <w:tc>
          <w:tcPr>
            <w:tcW w:w="992" w:type="dxa"/>
            <w:shd w:val="clear" w:color="auto" w:fill="auto"/>
            <w:vAlign w:val="center"/>
          </w:tcPr>
          <w:p w:rsidR="0094649E" w:rsidRDefault="0094649E" w:rsidP="00EA52D9">
            <w:pPr>
              <w:jc w:val="center"/>
              <w:rPr>
                <w:b/>
              </w:rPr>
            </w:pPr>
            <w:r>
              <w:rPr>
                <w:b/>
              </w:rPr>
              <w:t>15</w:t>
            </w:r>
          </w:p>
        </w:tc>
      </w:tr>
      <w:tr w:rsidR="0094649E" w:rsidRPr="002265B8" w:rsidTr="00D458BF">
        <w:trPr>
          <w:trHeight w:val="13"/>
        </w:trPr>
        <w:tc>
          <w:tcPr>
            <w:tcW w:w="8534" w:type="dxa"/>
            <w:shd w:val="clear" w:color="auto" w:fill="auto"/>
            <w:vAlign w:val="center"/>
          </w:tcPr>
          <w:p w:rsidR="0094649E" w:rsidRPr="00E541A5" w:rsidRDefault="0094649E" w:rsidP="00EA52D9">
            <w:proofErr w:type="spellStart"/>
            <w:r w:rsidRPr="00E541A5">
              <w:t>Підлогомийна</w:t>
            </w:r>
            <w:proofErr w:type="spellEnd"/>
            <w:r w:rsidRPr="00E541A5">
              <w:t xml:space="preserve"> машина</w:t>
            </w:r>
            <w:r w:rsidRPr="00E541A5">
              <w:rPr>
                <w:lang w:val="en-US"/>
              </w:rPr>
              <w:t xml:space="preserve"> KARCHER 43</w:t>
            </w:r>
            <w:r w:rsidRPr="00E541A5">
              <w:t>/25</w:t>
            </w:r>
          </w:p>
        </w:tc>
        <w:tc>
          <w:tcPr>
            <w:tcW w:w="992" w:type="dxa"/>
            <w:shd w:val="clear" w:color="auto" w:fill="auto"/>
            <w:vAlign w:val="center"/>
          </w:tcPr>
          <w:p w:rsidR="0094649E" w:rsidRDefault="0094649E" w:rsidP="00EA52D9">
            <w:pPr>
              <w:jc w:val="center"/>
              <w:rPr>
                <w:b/>
              </w:rPr>
            </w:pPr>
            <w:r>
              <w:rPr>
                <w:b/>
              </w:rPr>
              <w:t>1</w:t>
            </w:r>
          </w:p>
        </w:tc>
      </w:tr>
      <w:tr w:rsidR="0094649E" w:rsidRPr="002265B8" w:rsidTr="00D458BF">
        <w:trPr>
          <w:trHeight w:val="13"/>
        </w:trPr>
        <w:tc>
          <w:tcPr>
            <w:tcW w:w="8534" w:type="dxa"/>
            <w:shd w:val="clear" w:color="auto" w:fill="auto"/>
            <w:vAlign w:val="center"/>
          </w:tcPr>
          <w:p w:rsidR="0094649E" w:rsidRPr="00971804" w:rsidRDefault="0094649E" w:rsidP="00EA52D9">
            <w:proofErr w:type="spellStart"/>
            <w:r w:rsidRPr="00E541A5">
              <w:t>Підлогомийна</w:t>
            </w:r>
            <w:proofErr w:type="spellEnd"/>
            <w:r w:rsidRPr="00E541A5">
              <w:t xml:space="preserve"> машина</w:t>
            </w:r>
            <w:r w:rsidRPr="00971804">
              <w:t xml:space="preserve"> </w:t>
            </w:r>
            <w:r w:rsidRPr="00E541A5">
              <w:rPr>
                <w:lang w:val="en-US"/>
              </w:rPr>
              <w:t>KARCHER</w:t>
            </w:r>
            <w:r w:rsidRPr="00971804">
              <w:t xml:space="preserve"> </w:t>
            </w:r>
            <w:r>
              <w:rPr>
                <w:lang w:val="en-US"/>
              </w:rPr>
              <w:t>B</w:t>
            </w:r>
            <w:r w:rsidRPr="00971804">
              <w:t xml:space="preserve">40 </w:t>
            </w:r>
            <w:r>
              <w:rPr>
                <w:lang w:val="en-US"/>
              </w:rPr>
              <w:t>W</w:t>
            </w:r>
            <w:r w:rsidRPr="00971804">
              <w:t xml:space="preserve"> </w:t>
            </w:r>
            <w:r>
              <w:rPr>
                <w:lang w:val="en-US"/>
              </w:rPr>
              <w:t>Dose</w:t>
            </w:r>
          </w:p>
        </w:tc>
        <w:tc>
          <w:tcPr>
            <w:tcW w:w="992" w:type="dxa"/>
            <w:shd w:val="clear" w:color="auto" w:fill="auto"/>
            <w:vAlign w:val="center"/>
          </w:tcPr>
          <w:p w:rsidR="0094649E" w:rsidRPr="00971804" w:rsidRDefault="0094649E" w:rsidP="00EA52D9">
            <w:pPr>
              <w:jc w:val="center"/>
              <w:rPr>
                <w:b/>
                <w:lang w:val="en-US"/>
              </w:rPr>
            </w:pPr>
            <w:r>
              <w:rPr>
                <w:b/>
                <w:lang w:val="en-US"/>
              </w:rPr>
              <w:t>1</w:t>
            </w:r>
          </w:p>
        </w:tc>
      </w:tr>
      <w:tr w:rsidR="0094649E" w:rsidRPr="002265B8" w:rsidTr="00D458BF">
        <w:trPr>
          <w:trHeight w:val="13"/>
        </w:trPr>
        <w:tc>
          <w:tcPr>
            <w:tcW w:w="9526" w:type="dxa"/>
            <w:gridSpan w:val="2"/>
            <w:shd w:val="clear" w:color="auto" w:fill="auto"/>
            <w:vAlign w:val="center"/>
          </w:tcPr>
          <w:p w:rsidR="0094649E" w:rsidRPr="00E541A5" w:rsidRDefault="0094649E" w:rsidP="00EA52D9">
            <w:pPr>
              <w:jc w:val="center"/>
              <w:rPr>
                <w:b/>
                <w:sz w:val="28"/>
                <w:szCs w:val="28"/>
              </w:rPr>
            </w:pPr>
            <w:r w:rsidRPr="00E541A5">
              <w:rPr>
                <w:b/>
                <w:sz w:val="28"/>
                <w:szCs w:val="28"/>
              </w:rPr>
              <w:t>м. Київ , вул. Стрітенська, 7/9</w:t>
            </w:r>
          </w:p>
        </w:tc>
      </w:tr>
      <w:tr w:rsidR="0094649E" w:rsidRPr="002265B8" w:rsidTr="00D458BF">
        <w:trPr>
          <w:trHeight w:val="13"/>
        </w:trPr>
        <w:tc>
          <w:tcPr>
            <w:tcW w:w="8534" w:type="dxa"/>
            <w:shd w:val="clear" w:color="auto" w:fill="auto"/>
            <w:vAlign w:val="center"/>
          </w:tcPr>
          <w:p w:rsidR="0094649E" w:rsidRDefault="0094649E" w:rsidP="00EA52D9">
            <w:pPr>
              <w:rPr>
                <w:b/>
                <w:bCs/>
              </w:rPr>
            </w:pPr>
            <w:r w:rsidRPr="002265B8">
              <w:rPr>
                <w:b/>
              </w:rPr>
              <w:t>Найменування обладнання</w:t>
            </w:r>
          </w:p>
        </w:tc>
        <w:tc>
          <w:tcPr>
            <w:tcW w:w="992" w:type="dxa"/>
            <w:shd w:val="clear" w:color="auto" w:fill="auto"/>
            <w:vAlign w:val="center"/>
          </w:tcPr>
          <w:p w:rsidR="0094649E" w:rsidRDefault="0094649E" w:rsidP="00EA52D9">
            <w:pPr>
              <w:jc w:val="center"/>
              <w:rPr>
                <w:b/>
              </w:rPr>
            </w:pPr>
          </w:p>
        </w:tc>
      </w:tr>
      <w:tr w:rsidR="0094649E" w:rsidRPr="002265B8" w:rsidTr="00D458BF">
        <w:trPr>
          <w:trHeight w:val="13"/>
        </w:trPr>
        <w:tc>
          <w:tcPr>
            <w:tcW w:w="8534" w:type="dxa"/>
            <w:shd w:val="clear" w:color="auto" w:fill="auto"/>
            <w:vAlign w:val="center"/>
          </w:tcPr>
          <w:p w:rsidR="0094649E" w:rsidRPr="000A4DD4" w:rsidRDefault="0094649E" w:rsidP="00EA52D9">
            <w:proofErr w:type="spellStart"/>
            <w:r w:rsidRPr="000A4DD4">
              <w:t>Підлогомийна</w:t>
            </w:r>
            <w:proofErr w:type="spellEnd"/>
            <w:r w:rsidRPr="000A4DD4">
              <w:t xml:space="preserve"> машина </w:t>
            </w:r>
            <w:proofErr w:type="spellStart"/>
            <w:r w:rsidRPr="000A4DD4">
              <w:rPr>
                <w:lang w:val="en-US"/>
              </w:rPr>
              <w:t>Taski</w:t>
            </w:r>
            <w:proofErr w:type="spellEnd"/>
            <w:r w:rsidRPr="000A4DD4">
              <w:t xml:space="preserve"> </w:t>
            </w:r>
            <w:proofErr w:type="spellStart"/>
            <w:r w:rsidRPr="000A4DD4">
              <w:rPr>
                <w:lang w:val="en-US"/>
              </w:rPr>
              <w:t>swingo</w:t>
            </w:r>
            <w:proofErr w:type="spellEnd"/>
            <w:r w:rsidRPr="000A4DD4">
              <w:t xml:space="preserve"> 755 </w:t>
            </w:r>
            <w:r w:rsidRPr="000A4DD4">
              <w:rPr>
                <w:lang w:val="en-US"/>
              </w:rPr>
              <w:t>B</w:t>
            </w:r>
            <w:r w:rsidRPr="000A4DD4">
              <w:t xml:space="preserve"> </w:t>
            </w:r>
            <w:r w:rsidRPr="000A4DD4">
              <w:rPr>
                <w:lang w:val="en-US"/>
              </w:rPr>
              <w:t>Eco</w:t>
            </w:r>
            <w:r w:rsidRPr="000A4DD4">
              <w:t xml:space="preserve"> </w:t>
            </w:r>
            <w:r w:rsidRPr="000A4DD4">
              <w:rPr>
                <w:lang w:val="en-US"/>
              </w:rPr>
              <w:t>BMS</w:t>
            </w:r>
            <w:r w:rsidRPr="000A4DD4">
              <w:t xml:space="preserve"> </w:t>
            </w:r>
            <w:r w:rsidRPr="000A4DD4">
              <w:rPr>
                <w:lang w:val="en-US"/>
              </w:rPr>
              <w:t>EURO</w:t>
            </w:r>
            <w:r w:rsidRPr="000A4DD4">
              <w:t xml:space="preserve"> </w:t>
            </w:r>
            <w:r w:rsidRPr="000A4DD4">
              <w:rPr>
                <w:lang w:val="en-US"/>
              </w:rPr>
              <w:t>Li</w:t>
            </w:r>
          </w:p>
        </w:tc>
        <w:tc>
          <w:tcPr>
            <w:tcW w:w="992" w:type="dxa"/>
            <w:shd w:val="clear" w:color="auto" w:fill="auto"/>
            <w:vAlign w:val="center"/>
          </w:tcPr>
          <w:p w:rsidR="0094649E" w:rsidRDefault="0094649E" w:rsidP="00EA52D9">
            <w:pPr>
              <w:jc w:val="center"/>
              <w:rPr>
                <w:b/>
              </w:rPr>
            </w:pPr>
            <w:r>
              <w:rPr>
                <w:b/>
              </w:rPr>
              <w:t>1</w:t>
            </w:r>
          </w:p>
        </w:tc>
      </w:tr>
      <w:tr w:rsidR="0094649E" w:rsidRPr="002265B8" w:rsidTr="00D458BF">
        <w:trPr>
          <w:trHeight w:val="13"/>
        </w:trPr>
        <w:tc>
          <w:tcPr>
            <w:tcW w:w="8534" w:type="dxa"/>
            <w:shd w:val="clear" w:color="auto" w:fill="auto"/>
            <w:vAlign w:val="center"/>
          </w:tcPr>
          <w:p w:rsidR="0094649E" w:rsidRDefault="0094649E" w:rsidP="00EA52D9">
            <w:pPr>
              <w:rPr>
                <w:b/>
                <w:bCs/>
              </w:rPr>
            </w:pPr>
            <w:r>
              <w:rPr>
                <w:b/>
                <w:bCs/>
              </w:rPr>
              <w:t xml:space="preserve">                                                                                                      Загальна кількість:</w:t>
            </w:r>
          </w:p>
        </w:tc>
        <w:tc>
          <w:tcPr>
            <w:tcW w:w="992" w:type="dxa"/>
            <w:shd w:val="clear" w:color="auto" w:fill="auto"/>
            <w:vAlign w:val="center"/>
          </w:tcPr>
          <w:p w:rsidR="0094649E" w:rsidRPr="00971804" w:rsidRDefault="0094649E" w:rsidP="00EA52D9">
            <w:pPr>
              <w:jc w:val="center"/>
              <w:rPr>
                <w:b/>
                <w:lang w:val="en-US"/>
              </w:rPr>
            </w:pPr>
            <w:r>
              <w:rPr>
                <w:b/>
              </w:rPr>
              <w:t>2</w:t>
            </w:r>
            <w:r>
              <w:rPr>
                <w:b/>
                <w:lang w:val="en-US"/>
              </w:rPr>
              <w:t>7</w:t>
            </w:r>
          </w:p>
        </w:tc>
      </w:tr>
    </w:tbl>
    <w:p w:rsidR="0094649E" w:rsidRDefault="0094649E" w:rsidP="0094649E">
      <w:pPr>
        <w:rPr>
          <w:b/>
        </w:rPr>
      </w:pPr>
    </w:p>
    <w:p w:rsidR="0094649E" w:rsidRDefault="0094649E" w:rsidP="0094649E">
      <w:pPr>
        <w:rPr>
          <w:b/>
        </w:rPr>
      </w:pPr>
      <w:r>
        <w:rPr>
          <w:b/>
        </w:rPr>
        <w:t xml:space="preserve">       І. Технічні вимоги:</w:t>
      </w:r>
    </w:p>
    <w:p w:rsidR="0094649E" w:rsidRDefault="0094649E" w:rsidP="0094649E">
      <w:pPr>
        <w:rPr>
          <w:b/>
        </w:rPr>
      </w:pPr>
      <w:r>
        <w:rPr>
          <w:b/>
        </w:rPr>
        <w:t xml:space="preserve">1. Технічне обслуговування </w:t>
      </w:r>
      <w:proofErr w:type="spellStart"/>
      <w:r>
        <w:rPr>
          <w:b/>
        </w:rPr>
        <w:t>підлогомийних</w:t>
      </w:r>
      <w:proofErr w:type="spellEnd"/>
      <w:r>
        <w:rPr>
          <w:b/>
        </w:rPr>
        <w:t xml:space="preserve"> машин</w:t>
      </w:r>
      <w:r w:rsidRPr="0097280F">
        <w:rPr>
          <w:b/>
          <w:lang w:val="ru-RU"/>
        </w:rPr>
        <w:t xml:space="preserve"> </w:t>
      </w:r>
      <w:r>
        <w:rPr>
          <w:b/>
        </w:rPr>
        <w:t xml:space="preserve"> включає в себе:</w:t>
      </w:r>
    </w:p>
    <w:p w:rsidR="0094649E" w:rsidRDefault="0094649E" w:rsidP="0094649E">
      <w:r w:rsidRPr="0097280F">
        <w:t xml:space="preserve">- </w:t>
      </w:r>
      <w:r>
        <w:t xml:space="preserve">проведення </w:t>
      </w:r>
      <w:bookmarkStart w:id="3" w:name="_Hlk194651727"/>
      <w:r w:rsidRPr="008877E7">
        <w:t>діагностик</w:t>
      </w:r>
      <w:r>
        <w:t>и</w:t>
      </w:r>
      <w:r w:rsidRPr="008877E7">
        <w:t xml:space="preserve"> </w:t>
      </w:r>
      <w:r>
        <w:t>/</w:t>
      </w:r>
      <w:r w:rsidRPr="008877E7">
        <w:t>технічн</w:t>
      </w:r>
      <w:r>
        <w:t>ого</w:t>
      </w:r>
      <w:r w:rsidRPr="008877E7">
        <w:t xml:space="preserve"> огляд</w:t>
      </w:r>
      <w:r>
        <w:t>у</w:t>
      </w:r>
      <w:r w:rsidRPr="008877E7">
        <w:t xml:space="preserve"> </w:t>
      </w:r>
      <w:proofErr w:type="spellStart"/>
      <w:r>
        <w:t>підлогомийних</w:t>
      </w:r>
      <w:proofErr w:type="spellEnd"/>
      <w:r>
        <w:t xml:space="preserve"> машин</w:t>
      </w:r>
      <w:r w:rsidRPr="008877E7">
        <w:t xml:space="preserve"> </w:t>
      </w:r>
      <w:r>
        <w:t xml:space="preserve">замовника </w:t>
      </w:r>
      <w:bookmarkEnd w:id="3"/>
      <w:r>
        <w:t xml:space="preserve">щодо виявлення неполадок, зношеності в роботі </w:t>
      </w:r>
      <w:r w:rsidRPr="006A16E9">
        <w:t>розхідних матеріалів , вузлів тощо</w:t>
      </w:r>
      <w:r>
        <w:t>, з подальшим</w:t>
      </w:r>
      <w:r>
        <w:rPr>
          <w:sz w:val="28"/>
          <w:szCs w:val="28"/>
        </w:rPr>
        <w:t xml:space="preserve"> </w:t>
      </w:r>
      <w:r>
        <w:t>їх</w:t>
      </w:r>
      <w:r w:rsidRPr="008877E7">
        <w:t xml:space="preserve"> </w:t>
      </w:r>
      <w:r>
        <w:t xml:space="preserve">ремонтом або заміною. </w:t>
      </w:r>
    </w:p>
    <w:p w:rsidR="0094649E" w:rsidRPr="007B3E9C" w:rsidRDefault="0094649E" w:rsidP="0094649E">
      <w:r>
        <w:t xml:space="preserve">- в термін, не більше одного календарного місяця з моменту проведення </w:t>
      </w:r>
      <w:r w:rsidRPr="008877E7">
        <w:t>діагностик</w:t>
      </w:r>
      <w:r>
        <w:t>и/</w:t>
      </w:r>
      <w:r w:rsidRPr="008877E7">
        <w:t>технічн</w:t>
      </w:r>
      <w:r>
        <w:t>ого</w:t>
      </w:r>
      <w:r w:rsidRPr="008877E7">
        <w:t xml:space="preserve"> огляд</w:t>
      </w:r>
      <w:r>
        <w:t>у</w:t>
      </w:r>
      <w:r w:rsidRPr="008877E7">
        <w:t xml:space="preserve"> </w:t>
      </w:r>
      <w:proofErr w:type="spellStart"/>
      <w:r>
        <w:t>підлогомийних</w:t>
      </w:r>
      <w:proofErr w:type="spellEnd"/>
      <w:r>
        <w:t xml:space="preserve"> машин</w:t>
      </w:r>
      <w:r w:rsidRPr="008877E7">
        <w:t xml:space="preserve"> </w:t>
      </w:r>
      <w:r>
        <w:t xml:space="preserve">замовника , </w:t>
      </w:r>
      <w:r w:rsidRPr="008877E7">
        <w:t>нада</w:t>
      </w:r>
      <w:r>
        <w:t>ти</w:t>
      </w:r>
      <w:r w:rsidRPr="008877E7">
        <w:t xml:space="preserve"> </w:t>
      </w:r>
      <w:r w:rsidRPr="00FD2EA8">
        <w:rPr>
          <w:b/>
          <w:bCs/>
          <w:u w:val="single"/>
        </w:rPr>
        <w:t>Звіт</w:t>
      </w:r>
      <w:r>
        <w:t xml:space="preserve"> про перелік необхідних </w:t>
      </w:r>
      <w:r w:rsidRPr="004E1011">
        <w:t>робіт</w:t>
      </w:r>
      <w:r>
        <w:t xml:space="preserve"> по ремонту та заміні розхідних матеріалів.</w:t>
      </w:r>
    </w:p>
    <w:p w:rsidR="0094649E" w:rsidRPr="002265B8" w:rsidRDefault="0094649E" w:rsidP="0094649E">
      <w:pPr>
        <w:widowControl w:val="0"/>
        <w:tabs>
          <w:tab w:val="left" w:pos="4860"/>
        </w:tabs>
        <w:autoSpaceDE w:val="0"/>
        <w:autoSpaceDN w:val="0"/>
        <w:adjustRightInd w:val="0"/>
        <w:jc w:val="both"/>
        <w:rPr>
          <w:b/>
          <w:u w:val="single"/>
        </w:rPr>
      </w:pPr>
      <w:r>
        <w:rPr>
          <w:b/>
          <w:u w:val="single"/>
        </w:rPr>
        <w:t>ІІ. Інші в</w:t>
      </w:r>
      <w:r w:rsidRPr="002265B8">
        <w:rPr>
          <w:b/>
          <w:u w:val="single"/>
        </w:rPr>
        <w:t>имоги:</w:t>
      </w:r>
    </w:p>
    <w:p w:rsidR="0094649E" w:rsidRPr="002265B8" w:rsidRDefault="0094649E" w:rsidP="0094649E">
      <w:pPr>
        <w:jc w:val="both"/>
        <w:rPr>
          <w:rFonts w:eastAsia="Calibri"/>
          <w:lang w:eastAsia="uk-UA"/>
        </w:rPr>
      </w:pPr>
      <w:r w:rsidRPr="002265B8">
        <w:rPr>
          <w:rFonts w:eastAsia="Calibri"/>
          <w:lang w:eastAsia="uk-UA"/>
        </w:rPr>
        <w:t xml:space="preserve">1. Учасник повинен надати </w:t>
      </w:r>
      <w:r w:rsidRPr="002265B8">
        <w:rPr>
          <w:rFonts w:eastAsia="Calibri"/>
          <w:b/>
          <w:u w:val="single"/>
          <w:lang w:eastAsia="uk-UA"/>
        </w:rPr>
        <w:t>гарантійний лист про відповідність технічним вимогам</w:t>
      </w:r>
      <w:r w:rsidRPr="002265B8">
        <w:rPr>
          <w:rFonts w:eastAsia="Calibri"/>
          <w:lang w:eastAsia="uk-UA"/>
        </w:rPr>
        <w:t xml:space="preserve"> до предмету закупівлі;</w:t>
      </w:r>
    </w:p>
    <w:p w:rsidR="0094649E" w:rsidRPr="002265B8" w:rsidRDefault="0094649E" w:rsidP="0094649E">
      <w:pPr>
        <w:jc w:val="both"/>
        <w:rPr>
          <w:rFonts w:eastAsia="Calibri"/>
          <w:lang w:eastAsia="uk-UA"/>
        </w:rPr>
      </w:pPr>
      <w:r w:rsidRPr="002265B8">
        <w:rPr>
          <w:rFonts w:eastAsia="Calibri"/>
          <w:lang w:eastAsia="uk-UA"/>
        </w:rPr>
        <w:t xml:space="preserve">2. Послуги повинні надаватися кваліфікованими </w:t>
      </w:r>
      <w:r w:rsidRPr="002265B8">
        <w:t>працівниками, які мають необхідні знання та досвід для проведення технічного обслуговування обладнання (</w:t>
      </w:r>
      <w:r w:rsidRPr="002265B8">
        <w:rPr>
          <w:color w:val="000000"/>
        </w:rPr>
        <w:t>надати у складі пропозиції гарантійний лист</w:t>
      </w:r>
      <w:r w:rsidRPr="002265B8">
        <w:t>)</w:t>
      </w:r>
      <w:r w:rsidRPr="002265B8">
        <w:rPr>
          <w:rFonts w:eastAsia="Calibri"/>
          <w:lang w:eastAsia="uk-UA"/>
        </w:rPr>
        <w:t>;</w:t>
      </w:r>
    </w:p>
    <w:p w:rsidR="0094649E" w:rsidRPr="002265B8" w:rsidRDefault="0094649E" w:rsidP="0094649E">
      <w:pPr>
        <w:jc w:val="both"/>
        <w:rPr>
          <w:color w:val="000000"/>
        </w:rPr>
      </w:pPr>
      <w:r w:rsidRPr="002265B8">
        <w:rPr>
          <w:lang w:eastAsia="uk-UA"/>
        </w:rPr>
        <w:t>3.</w:t>
      </w:r>
      <w:r w:rsidRPr="002265B8">
        <w:rPr>
          <w:b/>
          <w:lang w:eastAsia="uk-UA"/>
        </w:rPr>
        <w:t xml:space="preserve"> </w:t>
      </w:r>
      <w:r w:rsidRPr="002265B8">
        <w:rPr>
          <w:color w:val="000000"/>
        </w:rPr>
        <w:t>Надання послуг передбачає приїзд інженерів на територію Замовника (надати гарантійний лист).</w:t>
      </w:r>
    </w:p>
    <w:p w:rsidR="0094649E" w:rsidRDefault="0094649E" w:rsidP="0094649E">
      <w:pPr>
        <w:jc w:val="both"/>
        <w:rPr>
          <w:color w:val="000000"/>
        </w:rPr>
      </w:pPr>
      <w:r w:rsidRPr="002265B8">
        <w:rPr>
          <w:lang w:eastAsia="uk-UA"/>
        </w:rPr>
        <w:t>4.</w:t>
      </w:r>
      <w:r w:rsidRPr="002265B8">
        <w:rPr>
          <w:b/>
          <w:lang w:eastAsia="uk-UA"/>
        </w:rPr>
        <w:t xml:space="preserve"> </w:t>
      </w:r>
      <w:r w:rsidRPr="002265B8">
        <w:rPr>
          <w:color w:val="000000"/>
        </w:rPr>
        <w:t>Учасник при наданні послуг повинен забезпечувати дотримання вимог із захисту довкілля (надати у складі пропозиції гарантійний лист щодо дотримання вимог із захисту довкілля, що передбачені згідно Закону України «Про охорону навколишнього природного середовища», Закону України «Про відходи»)</w:t>
      </w:r>
    </w:p>
    <w:p w:rsidR="00AC2897" w:rsidRPr="005F5B4F" w:rsidRDefault="00AC2897" w:rsidP="0094649E">
      <w:pPr>
        <w:jc w:val="both"/>
        <w:rPr>
          <w:color w:val="000000"/>
        </w:rPr>
      </w:pPr>
      <w:bookmarkStart w:id="4" w:name="_GoBack"/>
      <w:bookmarkEnd w:id="4"/>
    </w:p>
    <w:p w:rsidR="0094649E" w:rsidRDefault="0094649E" w:rsidP="0094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2265B8">
        <w:rPr>
          <w:i/>
          <w:color w:val="000000"/>
          <w:lang w:val="x-none" w:eastAsia="ar-SA"/>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94649E" w:rsidRPr="00A57D51" w:rsidRDefault="0094649E" w:rsidP="0094649E">
      <w:pPr>
        <w:widowControl w:val="0"/>
        <w:autoSpaceDE w:val="0"/>
        <w:autoSpaceDN w:val="0"/>
        <w:adjustRightInd w:val="0"/>
        <w:jc w:val="center"/>
        <w:rPr>
          <w:b/>
          <w:bCs/>
          <w:caps/>
          <w:color w:val="000000"/>
        </w:rPr>
      </w:pPr>
    </w:p>
    <w:p w:rsidR="0094649E" w:rsidRPr="00A57D51" w:rsidRDefault="0094649E" w:rsidP="0094649E">
      <w:pPr>
        <w:ind w:left="720"/>
        <w:contextualSpacing/>
        <w:rPr>
          <w:b/>
          <w:bCs/>
          <w:sz w:val="28"/>
          <w:szCs w:val="28"/>
          <w:u w:val="single"/>
        </w:rPr>
      </w:pPr>
      <w:r w:rsidRPr="00A57D51">
        <w:rPr>
          <w:b/>
        </w:rPr>
        <w:t xml:space="preserve">Очікувана вартість закупівлі складає </w:t>
      </w:r>
      <w:r w:rsidRPr="002E32CC">
        <w:rPr>
          <w:b/>
          <w:u w:val="single"/>
          <w:lang w:val="ru-RU"/>
        </w:rPr>
        <w:t>4</w:t>
      </w:r>
      <w:r>
        <w:rPr>
          <w:b/>
          <w:u w:val="single"/>
          <w:lang w:val="ru-RU"/>
        </w:rPr>
        <w:t>4</w:t>
      </w:r>
      <w:r>
        <w:rPr>
          <w:b/>
          <w:u w:val="single"/>
          <w:lang w:val="en-US"/>
        </w:rPr>
        <w:t> </w:t>
      </w:r>
      <w:r w:rsidRPr="002E32CC">
        <w:rPr>
          <w:b/>
          <w:u w:val="single"/>
          <w:lang w:val="ru-RU"/>
        </w:rPr>
        <w:t>533</w:t>
      </w:r>
      <w:r>
        <w:rPr>
          <w:b/>
          <w:u w:val="single"/>
        </w:rPr>
        <w:t>,33</w:t>
      </w:r>
      <w:r w:rsidRPr="00A57D51">
        <w:rPr>
          <w:b/>
          <w:u w:val="single"/>
        </w:rPr>
        <w:t xml:space="preserve"> грн. </w:t>
      </w:r>
      <w:r>
        <w:rPr>
          <w:b/>
          <w:bCs/>
          <w:u w:val="single"/>
        </w:rPr>
        <w:t xml:space="preserve">( сорок чотири тисяч п’ятсот тридцять три </w:t>
      </w:r>
      <w:r w:rsidRPr="00A57D51">
        <w:rPr>
          <w:b/>
          <w:bCs/>
          <w:u w:val="single"/>
        </w:rPr>
        <w:t>грив</w:t>
      </w:r>
      <w:r>
        <w:rPr>
          <w:b/>
          <w:bCs/>
          <w:u w:val="single"/>
        </w:rPr>
        <w:t>ни тридцять три</w:t>
      </w:r>
      <w:r w:rsidRPr="00A57D51">
        <w:rPr>
          <w:b/>
          <w:bCs/>
          <w:u w:val="single"/>
        </w:rPr>
        <w:t xml:space="preserve"> коп.) з ПДВ    </w:t>
      </w:r>
    </w:p>
    <w:p w:rsidR="0094649E" w:rsidRDefault="0094649E" w:rsidP="0094649E">
      <w:pPr>
        <w:ind w:left="720"/>
        <w:contextualSpacing/>
        <w:rPr>
          <w:b/>
          <w:bCs/>
          <w:sz w:val="28"/>
          <w:szCs w:val="28"/>
          <w:u w:val="single"/>
        </w:rPr>
      </w:pPr>
    </w:p>
    <w:p w:rsidR="0094649E" w:rsidRPr="00A57D51" w:rsidRDefault="0094649E" w:rsidP="0094649E">
      <w:pPr>
        <w:ind w:left="720"/>
        <w:contextualSpacing/>
        <w:rPr>
          <w:b/>
          <w:bCs/>
          <w:sz w:val="28"/>
          <w:szCs w:val="28"/>
          <w:u w:val="single"/>
        </w:rPr>
      </w:pPr>
    </w:p>
    <w:p w:rsidR="0094649E" w:rsidRPr="00547D6A" w:rsidRDefault="0094649E" w:rsidP="00EF7FE0">
      <w:pPr>
        <w:spacing w:after="60"/>
        <w:jc w:val="center"/>
        <w:outlineLvl w:val="0"/>
        <w:rPr>
          <w:b/>
          <w:sz w:val="28"/>
          <w:szCs w:val="28"/>
        </w:rPr>
      </w:pPr>
    </w:p>
    <w:sectPr w:rsidR="0094649E" w:rsidRPr="00547D6A" w:rsidSect="00BF2A39">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155F13"/>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4"/>
  </w:num>
  <w:num w:numId="5">
    <w:abstractNumId w:val="6"/>
  </w:num>
  <w:num w:numId="6">
    <w:abstractNumId w:val="11"/>
  </w:num>
  <w:num w:numId="7">
    <w:abstractNumId w:val="15"/>
  </w:num>
  <w:num w:numId="8">
    <w:abstractNumId w:val="18"/>
  </w:num>
  <w:num w:numId="9">
    <w:abstractNumId w:val="7"/>
  </w:num>
  <w:num w:numId="10">
    <w:abstractNumId w:val="17"/>
  </w:num>
  <w:num w:numId="11">
    <w:abstractNumId w:val="12"/>
  </w:num>
  <w:num w:numId="12">
    <w:abstractNumId w:val="14"/>
  </w:num>
  <w:num w:numId="13">
    <w:abstractNumId w:val="16"/>
  </w:num>
  <w:num w:numId="14">
    <w:abstractNumId w:val="19"/>
  </w:num>
  <w:num w:numId="15">
    <w:abstractNumId w:val="13"/>
  </w:num>
  <w:num w:numId="16">
    <w:abstractNumId w:val="10"/>
  </w:num>
  <w:num w:numId="17">
    <w:abstractNumId w:val="5"/>
  </w:num>
  <w:num w:numId="18">
    <w:abstractNumId w:val="8"/>
  </w:num>
  <w:num w:numId="1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17CA6"/>
    <w:rsid w:val="00226234"/>
    <w:rsid w:val="00270D34"/>
    <w:rsid w:val="002E61D3"/>
    <w:rsid w:val="0039040B"/>
    <w:rsid w:val="004432B0"/>
    <w:rsid w:val="00490A79"/>
    <w:rsid w:val="004C00B2"/>
    <w:rsid w:val="004E1A9F"/>
    <w:rsid w:val="004E3803"/>
    <w:rsid w:val="0052468D"/>
    <w:rsid w:val="00577FCD"/>
    <w:rsid w:val="005B6903"/>
    <w:rsid w:val="005F5AA5"/>
    <w:rsid w:val="007018F6"/>
    <w:rsid w:val="007056F4"/>
    <w:rsid w:val="007E3784"/>
    <w:rsid w:val="008B6B7A"/>
    <w:rsid w:val="008E1B80"/>
    <w:rsid w:val="0094649E"/>
    <w:rsid w:val="00981353"/>
    <w:rsid w:val="00984C0B"/>
    <w:rsid w:val="009D6E60"/>
    <w:rsid w:val="009E6310"/>
    <w:rsid w:val="00A029A4"/>
    <w:rsid w:val="00A053B7"/>
    <w:rsid w:val="00A63421"/>
    <w:rsid w:val="00A87D17"/>
    <w:rsid w:val="00A94428"/>
    <w:rsid w:val="00AA4EB2"/>
    <w:rsid w:val="00AA5CE6"/>
    <w:rsid w:val="00AC2897"/>
    <w:rsid w:val="00AD24E0"/>
    <w:rsid w:val="00AD2904"/>
    <w:rsid w:val="00AE19AF"/>
    <w:rsid w:val="00B20201"/>
    <w:rsid w:val="00BA46E9"/>
    <w:rsid w:val="00BF2A39"/>
    <w:rsid w:val="00C20D96"/>
    <w:rsid w:val="00C40464"/>
    <w:rsid w:val="00C436A1"/>
    <w:rsid w:val="00C51B82"/>
    <w:rsid w:val="00C56739"/>
    <w:rsid w:val="00C77516"/>
    <w:rsid w:val="00C86040"/>
    <w:rsid w:val="00CE064B"/>
    <w:rsid w:val="00CF20C1"/>
    <w:rsid w:val="00D458BF"/>
    <w:rsid w:val="00D522CE"/>
    <w:rsid w:val="00D91CF1"/>
    <w:rsid w:val="00DB6D99"/>
    <w:rsid w:val="00DD7D53"/>
    <w:rsid w:val="00E53A95"/>
    <w:rsid w:val="00E56383"/>
    <w:rsid w:val="00EC5E50"/>
    <w:rsid w:val="00ED42E0"/>
    <w:rsid w:val="00EF7FE0"/>
    <w:rsid w:val="00F13EEB"/>
    <w:rsid w:val="00F31B94"/>
    <w:rsid w:val="00F630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60F8"/>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1"/>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57348-3D03-43CE-8BDB-AB122C06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1557</Words>
  <Characters>888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65</cp:revision>
  <cp:lastPrinted>2025-01-20T07:48:00Z</cp:lastPrinted>
  <dcterms:created xsi:type="dcterms:W3CDTF">2025-01-30T07:30:00Z</dcterms:created>
  <dcterms:modified xsi:type="dcterms:W3CDTF">2025-04-21T12:14:00Z</dcterms:modified>
</cp:coreProperties>
</file>