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Default="00EF7FE0" w:rsidP="009E0CE2">
      <w:pPr>
        <w:widowControl w:val="0"/>
        <w:tabs>
          <w:tab w:val="left" w:pos="4860"/>
        </w:tabs>
        <w:autoSpaceDE w:val="0"/>
        <w:autoSpaceDN w:val="0"/>
        <w:adjustRightInd w:val="0"/>
        <w:jc w:val="center"/>
        <w:rPr>
          <w:rFonts w:eastAsia="Tahoma"/>
          <w:b/>
          <w:bCs/>
          <w:color w:val="333333"/>
          <w:kern w:val="2"/>
          <w:sz w:val="28"/>
          <w:szCs w:val="28"/>
          <w:lang w:eastAsia="zh-CN"/>
        </w:rPr>
      </w:pPr>
    </w:p>
    <w:p w:rsidR="005579A1" w:rsidRPr="00547D6A" w:rsidRDefault="005579A1" w:rsidP="005579A1">
      <w:pPr>
        <w:jc w:val="center"/>
        <w:outlineLvl w:val="0"/>
        <w:rPr>
          <w:b/>
          <w:sz w:val="28"/>
          <w:szCs w:val="28"/>
        </w:rPr>
      </w:pPr>
      <w:r w:rsidRPr="00547D6A">
        <w:rPr>
          <w:b/>
          <w:sz w:val="28"/>
          <w:szCs w:val="28"/>
        </w:rPr>
        <w:t xml:space="preserve">ТЕХНІЧНІ ВИМОГИ </w:t>
      </w:r>
    </w:p>
    <w:p w:rsidR="005579A1" w:rsidRPr="00547D6A" w:rsidRDefault="005579A1" w:rsidP="005579A1">
      <w:pPr>
        <w:spacing w:after="60"/>
        <w:jc w:val="center"/>
        <w:outlineLvl w:val="0"/>
        <w:rPr>
          <w:b/>
          <w:sz w:val="28"/>
          <w:szCs w:val="28"/>
        </w:rPr>
      </w:pPr>
      <w:r w:rsidRPr="00547D6A">
        <w:rPr>
          <w:b/>
          <w:sz w:val="28"/>
          <w:szCs w:val="28"/>
        </w:rPr>
        <w:t>на закупівлю по предмету</w:t>
      </w:r>
    </w:p>
    <w:p w:rsidR="005579A1" w:rsidRDefault="005579A1" w:rsidP="005579A1">
      <w:pPr>
        <w:ind w:left="120"/>
        <w:jc w:val="center"/>
        <w:rPr>
          <w:rFonts w:eastAsia="Tahoma"/>
          <w:b/>
          <w:bCs/>
          <w:color w:val="333333"/>
          <w:kern w:val="2"/>
          <w:sz w:val="28"/>
          <w:szCs w:val="28"/>
          <w:lang w:eastAsia="zh-CN"/>
        </w:rPr>
      </w:pPr>
      <w:r w:rsidRPr="00E77C35">
        <w:rPr>
          <w:rFonts w:eastAsia="Tahoma"/>
          <w:b/>
          <w:bCs/>
          <w:color w:val="333333"/>
          <w:kern w:val="2"/>
          <w:sz w:val="28"/>
          <w:szCs w:val="28"/>
          <w:lang w:eastAsia="zh-CN"/>
        </w:rPr>
        <w:t xml:space="preserve">код ДК 021:2015 – 50420000-5 Послуги з ремонту і технічного обслуговування медичного та хірургічного обладнання (послуги з ремонту, сервісного та технічного обслуговування проточних </w:t>
      </w:r>
      <w:proofErr w:type="spellStart"/>
      <w:r w:rsidRPr="00E77C35">
        <w:rPr>
          <w:rFonts w:eastAsia="Tahoma"/>
          <w:b/>
          <w:bCs/>
          <w:color w:val="333333"/>
          <w:kern w:val="2"/>
          <w:sz w:val="28"/>
          <w:szCs w:val="28"/>
          <w:lang w:eastAsia="zh-CN"/>
        </w:rPr>
        <w:t>цитометрів</w:t>
      </w:r>
      <w:proofErr w:type="spellEnd"/>
      <w:r w:rsidRPr="00E77C35">
        <w:rPr>
          <w:rFonts w:eastAsia="Tahoma"/>
          <w:b/>
          <w:bCs/>
          <w:color w:val="333333"/>
          <w:kern w:val="2"/>
          <w:sz w:val="28"/>
          <w:szCs w:val="28"/>
          <w:lang w:eastAsia="zh-CN"/>
        </w:rPr>
        <w:t xml:space="preserve"> </w:t>
      </w:r>
      <w:proofErr w:type="spellStart"/>
      <w:r w:rsidRPr="00E77C35">
        <w:rPr>
          <w:rFonts w:eastAsia="Tahoma"/>
          <w:b/>
          <w:bCs/>
          <w:color w:val="333333"/>
          <w:kern w:val="2"/>
          <w:sz w:val="28"/>
          <w:szCs w:val="28"/>
          <w:lang w:eastAsia="zh-CN"/>
        </w:rPr>
        <w:t>DxFLEX</w:t>
      </w:r>
      <w:proofErr w:type="spellEnd"/>
      <w:r w:rsidRPr="00E77C35">
        <w:rPr>
          <w:rFonts w:eastAsia="Tahoma"/>
          <w:b/>
          <w:bCs/>
          <w:color w:val="333333"/>
          <w:kern w:val="2"/>
          <w:sz w:val="28"/>
          <w:szCs w:val="28"/>
          <w:lang w:eastAsia="zh-CN"/>
        </w:rPr>
        <w:t xml:space="preserve"> (зав. номер BC21054 та BF39228) із заміною витратних матеріалів)</w:t>
      </w:r>
    </w:p>
    <w:p w:rsidR="00CD167E" w:rsidRDefault="00CD167E" w:rsidP="005579A1">
      <w:pPr>
        <w:ind w:left="120"/>
        <w:jc w:val="center"/>
        <w:rPr>
          <w:rFonts w:eastAsia="Tahoma"/>
          <w:b/>
          <w:bCs/>
          <w:color w:val="333333"/>
          <w:kern w:val="2"/>
          <w:sz w:val="28"/>
          <w:szCs w:val="28"/>
          <w:lang w:eastAsia="zh-CN"/>
        </w:rPr>
      </w:pPr>
    </w:p>
    <w:p w:rsidR="005579A1" w:rsidRDefault="00CD167E" w:rsidP="005579A1">
      <w:pPr>
        <w:jc w:val="both"/>
        <w:rPr>
          <w:b/>
        </w:rPr>
      </w:pPr>
      <w:r w:rsidRPr="00472472">
        <w:rPr>
          <w:b/>
        </w:rPr>
        <w:t xml:space="preserve">Обґрунтування закупівлі:  забезпечення функціонування проточних </w:t>
      </w:r>
      <w:proofErr w:type="spellStart"/>
      <w:r w:rsidRPr="00472472">
        <w:rPr>
          <w:b/>
        </w:rPr>
        <w:t>цитометрів</w:t>
      </w:r>
      <w:proofErr w:type="spellEnd"/>
      <w:r>
        <w:rPr>
          <w:b/>
        </w:rPr>
        <w:t xml:space="preserve"> (2 одиниці)</w:t>
      </w:r>
      <w:r w:rsidRPr="00472472">
        <w:rPr>
          <w:b/>
        </w:rPr>
        <w:t xml:space="preserve"> в межах регламенту виробника обладнання.</w:t>
      </w:r>
    </w:p>
    <w:p w:rsidR="00353080" w:rsidRDefault="00353080" w:rsidP="005579A1">
      <w:pPr>
        <w:jc w:val="both"/>
        <w:rPr>
          <w:b/>
        </w:rPr>
      </w:pPr>
    </w:p>
    <w:tbl>
      <w:tblPr>
        <w:tblW w:w="9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
        <w:gridCol w:w="2952"/>
        <w:gridCol w:w="3703"/>
        <w:gridCol w:w="1173"/>
        <w:gridCol w:w="1300"/>
      </w:tblGrid>
      <w:tr w:rsidR="00A50F8D" w:rsidRPr="006E79AE" w:rsidTr="000D7CF9">
        <w:trPr>
          <w:trHeight w:val="823"/>
        </w:trPr>
        <w:tc>
          <w:tcPr>
            <w:tcW w:w="586" w:type="dxa"/>
            <w:shd w:val="clear" w:color="auto" w:fill="auto"/>
          </w:tcPr>
          <w:p w:rsidR="00A50F8D" w:rsidRPr="006E79AE" w:rsidRDefault="00A50F8D" w:rsidP="00D22A79">
            <w:pPr>
              <w:jc w:val="both"/>
              <w:rPr>
                <w:b/>
                <w:bCs/>
              </w:rPr>
            </w:pPr>
            <w:bookmarkStart w:id="0" w:name="_GoBack"/>
            <w:bookmarkEnd w:id="0"/>
            <w:r w:rsidRPr="006E79AE">
              <w:rPr>
                <w:b/>
                <w:bCs/>
              </w:rPr>
              <w:t>№</w:t>
            </w:r>
          </w:p>
        </w:tc>
        <w:tc>
          <w:tcPr>
            <w:tcW w:w="2952" w:type="dxa"/>
          </w:tcPr>
          <w:p w:rsidR="00A50F8D" w:rsidRDefault="00A50F8D" w:rsidP="00D22A79">
            <w:pPr>
              <w:jc w:val="both"/>
              <w:rPr>
                <w:b/>
                <w:bCs/>
                <w:kern w:val="36"/>
                <w:bdr w:val="none" w:sz="0" w:space="0" w:color="auto" w:frame="1"/>
                <w:lang w:eastAsia="uk-UA"/>
              </w:rPr>
            </w:pPr>
            <w:r w:rsidRPr="006E79AE">
              <w:rPr>
                <w:b/>
                <w:bCs/>
              </w:rPr>
              <w:t xml:space="preserve">Код відповідно до </w:t>
            </w:r>
            <w:r w:rsidRPr="00827914">
              <w:rPr>
                <w:b/>
                <w:bCs/>
                <w:kern w:val="36"/>
                <w:bdr w:val="none" w:sz="0" w:space="0" w:color="auto" w:frame="1"/>
                <w:lang w:eastAsia="uk-UA"/>
              </w:rPr>
              <w:t>ДК 021:2015</w:t>
            </w:r>
          </w:p>
          <w:p w:rsidR="00A50F8D" w:rsidRPr="006E79AE" w:rsidRDefault="00A50F8D" w:rsidP="00D22A79">
            <w:pPr>
              <w:jc w:val="both"/>
              <w:rPr>
                <w:b/>
                <w:bCs/>
              </w:rPr>
            </w:pPr>
          </w:p>
        </w:tc>
        <w:tc>
          <w:tcPr>
            <w:tcW w:w="3703" w:type="dxa"/>
            <w:shd w:val="clear" w:color="auto" w:fill="auto"/>
          </w:tcPr>
          <w:p w:rsidR="00A50F8D" w:rsidRPr="006E79AE" w:rsidRDefault="00A50F8D" w:rsidP="00D22A79">
            <w:pPr>
              <w:jc w:val="both"/>
              <w:rPr>
                <w:b/>
                <w:bCs/>
              </w:rPr>
            </w:pPr>
            <w:r w:rsidRPr="006E79AE">
              <w:rPr>
                <w:b/>
                <w:bCs/>
              </w:rPr>
              <w:t xml:space="preserve">Найменування / критерії / опис </w:t>
            </w:r>
            <w:r>
              <w:rPr>
                <w:b/>
                <w:bCs/>
              </w:rPr>
              <w:t xml:space="preserve">складових </w:t>
            </w:r>
            <w:r w:rsidRPr="006E79AE">
              <w:rPr>
                <w:b/>
                <w:bCs/>
              </w:rPr>
              <w:t>предмета закупівлі</w:t>
            </w:r>
          </w:p>
        </w:tc>
        <w:tc>
          <w:tcPr>
            <w:tcW w:w="1173" w:type="dxa"/>
            <w:shd w:val="clear" w:color="auto" w:fill="auto"/>
          </w:tcPr>
          <w:p w:rsidR="00A50F8D" w:rsidRPr="006E79AE" w:rsidRDefault="00A50F8D" w:rsidP="00D22A79">
            <w:pPr>
              <w:jc w:val="both"/>
              <w:rPr>
                <w:b/>
                <w:bCs/>
              </w:rPr>
            </w:pPr>
            <w:proofErr w:type="spellStart"/>
            <w:r w:rsidRPr="006E79AE">
              <w:rPr>
                <w:b/>
                <w:bCs/>
              </w:rPr>
              <w:t>Кільк</w:t>
            </w:r>
            <w:proofErr w:type="spellEnd"/>
            <w:r w:rsidRPr="006E79AE">
              <w:rPr>
                <w:b/>
                <w:bCs/>
              </w:rPr>
              <w:t>.</w:t>
            </w:r>
          </w:p>
        </w:tc>
        <w:tc>
          <w:tcPr>
            <w:tcW w:w="1300" w:type="dxa"/>
            <w:shd w:val="clear" w:color="auto" w:fill="auto"/>
          </w:tcPr>
          <w:p w:rsidR="00A50F8D" w:rsidRPr="006E79AE" w:rsidRDefault="00A50F8D" w:rsidP="00D22A79">
            <w:pPr>
              <w:jc w:val="both"/>
              <w:rPr>
                <w:b/>
                <w:bCs/>
              </w:rPr>
            </w:pPr>
            <w:r w:rsidRPr="006E79AE">
              <w:rPr>
                <w:b/>
                <w:bCs/>
              </w:rPr>
              <w:t xml:space="preserve">Од. </w:t>
            </w:r>
            <w:proofErr w:type="spellStart"/>
            <w:r w:rsidRPr="006E79AE">
              <w:rPr>
                <w:b/>
                <w:bCs/>
              </w:rPr>
              <w:t>вим</w:t>
            </w:r>
            <w:proofErr w:type="spellEnd"/>
            <w:r w:rsidRPr="006E79AE">
              <w:rPr>
                <w:b/>
                <w:bCs/>
              </w:rPr>
              <w:t>.</w:t>
            </w:r>
          </w:p>
        </w:tc>
      </w:tr>
      <w:tr w:rsidR="00A50F8D" w:rsidRPr="006E79AE" w:rsidTr="000D7CF9">
        <w:trPr>
          <w:trHeight w:val="1361"/>
        </w:trPr>
        <w:tc>
          <w:tcPr>
            <w:tcW w:w="586" w:type="dxa"/>
            <w:shd w:val="clear" w:color="auto" w:fill="auto"/>
          </w:tcPr>
          <w:p w:rsidR="00A50F8D" w:rsidRPr="006E79AE" w:rsidRDefault="00A50F8D" w:rsidP="00D22A79">
            <w:pPr>
              <w:jc w:val="both"/>
            </w:pPr>
            <w:r>
              <w:t>1</w:t>
            </w:r>
          </w:p>
        </w:tc>
        <w:tc>
          <w:tcPr>
            <w:tcW w:w="2952" w:type="dxa"/>
          </w:tcPr>
          <w:p w:rsidR="00A50F8D" w:rsidRDefault="00A50F8D" w:rsidP="00D22A79">
            <w:pPr>
              <w:rPr>
                <w:kern w:val="36"/>
                <w:bdr w:val="none" w:sz="0" w:space="0" w:color="auto" w:frame="1"/>
                <w:lang w:eastAsia="uk-UA"/>
              </w:rPr>
            </w:pPr>
            <w:r w:rsidRPr="006E79AE">
              <w:rPr>
                <w:kern w:val="36"/>
                <w:bdr w:val="none" w:sz="0" w:space="0" w:color="auto" w:frame="1"/>
                <w:lang w:eastAsia="uk-UA"/>
              </w:rPr>
              <w:t>50421000-2: послуги з ремонту і технічного обслуговування медичного обладнання</w:t>
            </w:r>
          </w:p>
          <w:p w:rsidR="00A50F8D" w:rsidRPr="006E79AE" w:rsidRDefault="00A50F8D" w:rsidP="00D22A79"/>
        </w:tc>
        <w:tc>
          <w:tcPr>
            <w:tcW w:w="3703" w:type="dxa"/>
            <w:shd w:val="clear" w:color="auto" w:fill="auto"/>
          </w:tcPr>
          <w:p w:rsidR="00A50F8D" w:rsidRDefault="00A50F8D" w:rsidP="00D22A79">
            <w:r w:rsidRPr="006E79AE">
              <w:t xml:space="preserve">Сервісне обслуговування </w:t>
            </w:r>
            <w:r>
              <w:t xml:space="preserve">та </w:t>
            </w:r>
          </w:p>
          <w:p w:rsidR="00A50F8D" w:rsidRPr="006E79AE" w:rsidRDefault="00A50F8D" w:rsidP="00D22A79">
            <w:r>
              <w:t>т</w:t>
            </w:r>
            <w:r w:rsidRPr="006E79AE">
              <w:t>е</w:t>
            </w:r>
            <w:r>
              <w:t>хнічне</w:t>
            </w:r>
            <w:r w:rsidRPr="006E79AE">
              <w:t xml:space="preserve"> обслуговування обладнання з заміною запчастин</w:t>
            </w:r>
          </w:p>
        </w:tc>
        <w:tc>
          <w:tcPr>
            <w:tcW w:w="1173" w:type="dxa"/>
            <w:shd w:val="clear" w:color="auto" w:fill="auto"/>
          </w:tcPr>
          <w:p w:rsidR="00A50F8D" w:rsidRPr="006E79AE" w:rsidRDefault="00A50F8D" w:rsidP="00D22A79">
            <w:pPr>
              <w:jc w:val="both"/>
            </w:pPr>
            <w:r>
              <w:t>1</w:t>
            </w:r>
          </w:p>
        </w:tc>
        <w:tc>
          <w:tcPr>
            <w:tcW w:w="1300" w:type="dxa"/>
            <w:shd w:val="clear" w:color="auto" w:fill="auto"/>
          </w:tcPr>
          <w:p w:rsidR="00A50F8D" w:rsidRPr="006E79AE" w:rsidRDefault="00A50F8D" w:rsidP="00D22A79">
            <w:pPr>
              <w:jc w:val="both"/>
            </w:pPr>
            <w:r w:rsidRPr="006E79AE">
              <w:t>послуга</w:t>
            </w:r>
          </w:p>
        </w:tc>
      </w:tr>
    </w:tbl>
    <w:p w:rsidR="005579A1" w:rsidRPr="00472472" w:rsidRDefault="005579A1" w:rsidP="005579A1">
      <w:pPr>
        <w:jc w:val="both"/>
        <w:rPr>
          <w:b/>
        </w:rPr>
      </w:pPr>
    </w:p>
    <w:p w:rsidR="005579A1" w:rsidRPr="00472472" w:rsidRDefault="005579A1" w:rsidP="005579A1">
      <w:pPr>
        <w:jc w:val="both"/>
        <w:rPr>
          <w:b/>
        </w:rPr>
      </w:pPr>
    </w:p>
    <w:p w:rsidR="005579A1" w:rsidRPr="00472472" w:rsidRDefault="005579A1" w:rsidP="005579A1">
      <w:pPr>
        <w:jc w:val="both"/>
        <w:rPr>
          <w:b/>
        </w:rPr>
      </w:pPr>
      <w:r w:rsidRPr="00472472">
        <w:rPr>
          <w:rFonts w:eastAsia="Courier New"/>
          <w:b/>
          <w:bCs/>
          <w:lang w:eastAsia="uk-UA"/>
        </w:rPr>
        <w:t>Технічні вимоги</w:t>
      </w:r>
      <w:r>
        <w:rPr>
          <w:rFonts w:eastAsia="Courier New"/>
          <w:b/>
          <w:bCs/>
          <w:lang w:eastAsia="uk-UA"/>
        </w:rPr>
        <w:t xml:space="preserve"> </w:t>
      </w:r>
      <w:r w:rsidRPr="00472472">
        <w:rPr>
          <w:rFonts w:eastAsia="Courier New"/>
          <w:b/>
          <w:bCs/>
          <w:lang w:eastAsia="uk-UA"/>
        </w:rPr>
        <w:t>/ Технічна специфікація:</w:t>
      </w:r>
    </w:p>
    <w:tbl>
      <w:tblPr>
        <w:tblStyle w:val="a7"/>
        <w:tblW w:w="9800" w:type="dxa"/>
        <w:tblInd w:w="-5" w:type="dxa"/>
        <w:tblLook w:val="04A0" w:firstRow="1" w:lastRow="0" w:firstColumn="1" w:lastColumn="0" w:noHBand="0" w:noVBand="1"/>
      </w:tblPr>
      <w:tblGrid>
        <w:gridCol w:w="6613"/>
        <w:gridCol w:w="3187"/>
      </w:tblGrid>
      <w:tr w:rsidR="005579A1" w:rsidRPr="00472472" w:rsidTr="00353080">
        <w:trPr>
          <w:trHeight w:val="735"/>
        </w:trPr>
        <w:tc>
          <w:tcPr>
            <w:tcW w:w="6613" w:type="dxa"/>
          </w:tcPr>
          <w:p w:rsidR="005579A1" w:rsidRPr="00472472" w:rsidRDefault="005579A1" w:rsidP="00D22A79">
            <w:pPr>
              <w:jc w:val="both"/>
              <w:rPr>
                <w:b/>
              </w:rPr>
            </w:pPr>
          </w:p>
          <w:p w:rsidR="005579A1" w:rsidRPr="00472472" w:rsidRDefault="005579A1" w:rsidP="00D22A79">
            <w:pPr>
              <w:jc w:val="both"/>
              <w:rPr>
                <w:b/>
              </w:rPr>
            </w:pPr>
            <w:r w:rsidRPr="00472472">
              <w:rPr>
                <w:b/>
              </w:rPr>
              <w:t>Найменування/ критерії/ опис предмета закупівлі</w:t>
            </w:r>
          </w:p>
          <w:p w:rsidR="005579A1" w:rsidRPr="00472472" w:rsidRDefault="005579A1" w:rsidP="00D22A79">
            <w:pPr>
              <w:jc w:val="both"/>
              <w:rPr>
                <w:b/>
                <w:lang w:val="ru-RU"/>
              </w:rPr>
            </w:pPr>
          </w:p>
        </w:tc>
        <w:tc>
          <w:tcPr>
            <w:tcW w:w="3187" w:type="dxa"/>
          </w:tcPr>
          <w:p w:rsidR="005579A1" w:rsidRPr="00472472" w:rsidRDefault="005579A1" w:rsidP="00D22A79">
            <w:pPr>
              <w:jc w:val="both"/>
              <w:rPr>
                <w:b/>
                <w:lang w:val="ru-RU"/>
              </w:rPr>
            </w:pPr>
            <w:proofErr w:type="spellStart"/>
            <w:r w:rsidRPr="00472472">
              <w:rPr>
                <w:b/>
                <w:lang w:val="ru-RU"/>
              </w:rPr>
              <w:t>Відповідність</w:t>
            </w:r>
            <w:proofErr w:type="spellEnd"/>
            <w:r w:rsidRPr="00472472">
              <w:rPr>
                <w:b/>
                <w:lang w:val="ru-RU"/>
              </w:rPr>
              <w:t xml:space="preserve"> / так</w:t>
            </w:r>
          </w:p>
        </w:tc>
      </w:tr>
      <w:tr w:rsidR="005579A1" w:rsidRPr="00472472" w:rsidTr="00353080">
        <w:trPr>
          <w:trHeight w:val="2702"/>
        </w:trPr>
        <w:tc>
          <w:tcPr>
            <w:tcW w:w="6613" w:type="dxa"/>
          </w:tcPr>
          <w:p w:rsidR="005579A1" w:rsidRPr="004E7238" w:rsidRDefault="005579A1" w:rsidP="00D22A79">
            <w:pPr>
              <w:jc w:val="both"/>
            </w:pPr>
            <w:r w:rsidRPr="006E79AE">
              <w:t xml:space="preserve">Набір для обслуговування помпи </w:t>
            </w:r>
            <w:proofErr w:type="spellStart"/>
            <w:r w:rsidRPr="006E79AE">
              <w:t>цитометра</w:t>
            </w:r>
            <w:proofErr w:type="spellEnd"/>
            <w:r w:rsidRPr="006E79AE">
              <w:t xml:space="preserve"> </w:t>
            </w:r>
            <w:proofErr w:type="spellStart"/>
            <w:r w:rsidRPr="006E79AE">
              <w:t>Flex</w:t>
            </w:r>
            <w:proofErr w:type="spellEnd"/>
            <w:r>
              <w:t>:</w:t>
            </w:r>
          </w:p>
          <w:p w:rsidR="005579A1" w:rsidRDefault="005579A1" w:rsidP="00D22A79">
            <w:pPr>
              <w:jc w:val="both"/>
              <w:rPr>
                <w:lang w:val="ru-RU"/>
              </w:rPr>
            </w:pPr>
            <w:proofErr w:type="spellStart"/>
            <w:r>
              <w:rPr>
                <w:lang w:val="ru-RU"/>
              </w:rPr>
              <w:t>Набір</w:t>
            </w:r>
            <w:proofErr w:type="spellEnd"/>
            <w:r>
              <w:rPr>
                <w:lang w:val="ru-RU"/>
              </w:rPr>
              <w:t xml:space="preserve"> </w:t>
            </w:r>
            <w:proofErr w:type="spellStart"/>
            <w:r>
              <w:rPr>
                <w:lang w:val="ru-RU"/>
              </w:rPr>
              <w:t>має</w:t>
            </w:r>
            <w:proofErr w:type="spellEnd"/>
            <w:r>
              <w:rPr>
                <w:lang w:val="ru-RU"/>
              </w:rPr>
              <w:t xml:space="preserve"> </w:t>
            </w:r>
            <w:proofErr w:type="spellStart"/>
            <w:r>
              <w:rPr>
                <w:lang w:val="ru-RU"/>
              </w:rPr>
              <w:t>включати</w:t>
            </w:r>
            <w:proofErr w:type="spellEnd"/>
            <w:r>
              <w:rPr>
                <w:lang w:val="ru-RU"/>
              </w:rPr>
              <w:t xml:space="preserve"> трубку </w:t>
            </w:r>
            <w:proofErr w:type="spellStart"/>
            <w:r>
              <w:rPr>
                <w:lang w:val="ru-RU"/>
              </w:rPr>
              <w:t>перистальтичного</w:t>
            </w:r>
            <w:proofErr w:type="spellEnd"/>
            <w:r>
              <w:rPr>
                <w:lang w:val="ru-RU"/>
              </w:rPr>
              <w:t xml:space="preserve"> насосу для проб.</w:t>
            </w:r>
          </w:p>
          <w:p w:rsidR="005579A1" w:rsidRPr="00265929" w:rsidRDefault="005579A1" w:rsidP="00D22A79">
            <w:pPr>
              <w:jc w:val="both"/>
            </w:pPr>
            <w:r>
              <w:rPr>
                <w:lang w:val="ru-RU"/>
              </w:rPr>
              <w:t xml:space="preserve">Трубка </w:t>
            </w:r>
            <w:proofErr w:type="spellStart"/>
            <w:r>
              <w:rPr>
                <w:lang w:val="ru-RU"/>
              </w:rPr>
              <w:t>перистальтичного</w:t>
            </w:r>
            <w:proofErr w:type="spellEnd"/>
            <w:r>
              <w:rPr>
                <w:lang w:val="ru-RU"/>
              </w:rPr>
              <w:t xml:space="preserve"> насосу </w:t>
            </w:r>
            <w:proofErr w:type="spellStart"/>
            <w:r>
              <w:rPr>
                <w:lang w:val="ru-RU"/>
              </w:rPr>
              <w:t>має</w:t>
            </w:r>
            <w:proofErr w:type="spellEnd"/>
            <w:r>
              <w:rPr>
                <w:lang w:val="ru-RU"/>
              </w:rPr>
              <w:t xml:space="preserve"> бути </w:t>
            </w:r>
            <w:proofErr w:type="spellStart"/>
            <w:r>
              <w:rPr>
                <w:lang w:val="ru-RU"/>
              </w:rPr>
              <w:t>сумісна</w:t>
            </w:r>
            <w:proofErr w:type="spellEnd"/>
            <w:r>
              <w:rPr>
                <w:lang w:val="ru-RU"/>
              </w:rPr>
              <w:t xml:space="preserve"> з </w:t>
            </w:r>
            <w:proofErr w:type="spellStart"/>
            <w:r>
              <w:rPr>
                <w:lang w:val="ru-RU"/>
              </w:rPr>
              <w:t>рідинною</w:t>
            </w:r>
            <w:proofErr w:type="spellEnd"/>
            <w:r>
              <w:rPr>
                <w:lang w:val="ru-RU"/>
              </w:rPr>
              <w:t xml:space="preserve"> системою проточного </w:t>
            </w:r>
            <w:proofErr w:type="spellStart"/>
            <w:r>
              <w:rPr>
                <w:lang w:val="ru-RU"/>
              </w:rPr>
              <w:t>цитометра</w:t>
            </w:r>
            <w:proofErr w:type="spellEnd"/>
            <w:r>
              <w:rPr>
                <w:lang w:val="ru-RU"/>
              </w:rPr>
              <w:t xml:space="preserve"> </w:t>
            </w:r>
            <w:proofErr w:type="spellStart"/>
            <w:r>
              <w:rPr>
                <w:lang w:val="en-US"/>
              </w:rPr>
              <w:t>DxFLEX</w:t>
            </w:r>
            <w:proofErr w:type="spellEnd"/>
            <w:r w:rsidRPr="00265929">
              <w:rPr>
                <w:lang w:val="ru-RU"/>
              </w:rPr>
              <w:t>.</w:t>
            </w:r>
          </w:p>
          <w:p w:rsidR="005579A1" w:rsidRDefault="005579A1" w:rsidP="00D22A79">
            <w:pPr>
              <w:jc w:val="both"/>
            </w:pPr>
          </w:p>
          <w:p w:rsidR="005579A1" w:rsidRDefault="005579A1" w:rsidP="00D22A79">
            <w:pPr>
              <w:jc w:val="both"/>
            </w:pPr>
          </w:p>
          <w:p w:rsidR="005579A1" w:rsidRPr="00472472" w:rsidRDefault="005579A1" w:rsidP="00D22A79">
            <w:pPr>
              <w:jc w:val="both"/>
              <w:rPr>
                <w:b/>
              </w:rPr>
            </w:pPr>
            <w:r w:rsidRPr="006E79AE">
              <w:t xml:space="preserve">Рідинний фільтр для </w:t>
            </w:r>
            <w:proofErr w:type="spellStart"/>
            <w:r w:rsidRPr="006E79AE">
              <w:t>цитометра</w:t>
            </w:r>
            <w:proofErr w:type="spellEnd"/>
            <w:r w:rsidRPr="006E79AE">
              <w:t xml:space="preserve"> (</w:t>
            </w:r>
            <w:proofErr w:type="spellStart"/>
            <w:r w:rsidRPr="006E79AE">
              <w:t>CytoFLEX</w:t>
            </w:r>
            <w:proofErr w:type="spellEnd"/>
            <w:r w:rsidRPr="006E79AE">
              <w:t>)</w:t>
            </w:r>
            <w:r>
              <w:t>:</w:t>
            </w:r>
          </w:p>
          <w:p w:rsidR="005579A1" w:rsidRPr="00C87911" w:rsidRDefault="005579A1" w:rsidP="00D22A79">
            <w:pPr>
              <w:jc w:val="both"/>
              <w:rPr>
                <w:bCs/>
              </w:rPr>
            </w:pPr>
            <w:r w:rsidRPr="00265929">
              <w:rPr>
                <w:bCs/>
              </w:rPr>
              <w:t xml:space="preserve">Фільтрувальна здатність: 0,2 </w:t>
            </w:r>
            <w:proofErr w:type="spellStart"/>
            <w:r w:rsidRPr="00265929">
              <w:rPr>
                <w:bCs/>
              </w:rPr>
              <w:t>мкм</w:t>
            </w:r>
            <w:proofErr w:type="spellEnd"/>
            <w:r w:rsidRPr="00C87911">
              <w:rPr>
                <w:bCs/>
              </w:rPr>
              <w:t>.</w:t>
            </w:r>
          </w:p>
          <w:p w:rsidR="005579A1" w:rsidRDefault="005579A1" w:rsidP="00D22A79">
            <w:pPr>
              <w:jc w:val="both"/>
              <w:rPr>
                <w:bCs/>
              </w:rPr>
            </w:pPr>
            <w:r w:rsidRPr="00265929">
              <w:rPr>
                <w:bCs/>
              </w:rPr>
              <w:t xml:space="preserve">Фільтр має включати </w:t>
            </w:r>
            <w:proofErr w:type="spellStart"/>
            <w:r w:rsidRPr="00265929">
              <w:rPr>
                <w:bCs/>
              </w:rPr>
              <w:t>швидкороз’ємні</w:t>
            </w:r>
            <w:proofErr w:type="spellEnd"/>
            <w:r w:rsidRPr="00265929">
              <w:rPr>
                <w:bCs/>
              </w:rPr>
              <w:t xml:space="preserve"> з’єднання для підключення до рідинної системи проточного </w:t>
            </w:r>
            <w:proofErr w:type="spellStart"/>
            <w:r w:rsidRPr="00265929">
              <w:rPr>
                <w:bCs/>
              </w:rPr>
              <w:t>цитометра</w:t>
            </w:r>
            <w:proofErr w:type="spellEnd"/>
            <w:r w:rsidRPr="00265929">
              <w:rPr>
                <w:bCs/>
              </w:rPr>
              <w:t xml:space="preserve"> </w:t>
            </w:r>
            <w:proofErr w:type="spellStart"/>
            <w:r w:rsidRPr="00265929">
              <w:rPr>
                <w:bCs/>
                <w:lang w:val="en-US"/>
              </w:rPr>
              <w:t>DxFLEX</w:t>
            </w:r>
            <w:proofErr w:type="spellEnd"/>
            <w:r w:rsidRPr="00265929">
              <w:rPr>
                <w:bCs/>
              </w:rPr>
              <w:t>.</w:t>
            </w:r>
          </w:p>
          <w:p w:rsidR="005579A1" w:rsidRPr="00472472" w:rsidRDefault="005579A1" w:rsidP="00D22A79">
            <w:pPr>
              <w:jc w:val="both"/>
              <w:rPr>
                <w:b/>
              </w:rPr>
            </w:pPr>
          </w:p>
        </w:tc>
        <w:tc>
          <w:tcPr>
            <w:tcW w:w="3187" w:type="dxa"/>
          </w:tcPr>
          <w:p w:rsidR="005579A1" w:rsidRPr="00472472" w:rsidRDefault="005579A1" w:rsidP="00D22A79">
            <w:pPr>
              <w:jc w:val="both"/>
              <w:rPr>
                <w:b/>
              </w:rPr>
            </w:pPr>
          </w:p>
        </w:tc>
      </w:tr>
    </w:tbl>
    <w:p w:rsidR="005579A1" w:rsidRDefault="005579A1" w:rsidP="005579A1">
      <w:pPr>
        <w:jc w:val="both"/>
        <w:rPr>
          <w:b/>
        </w:rPr>
      </w:pPr>
    </w:p>
    <w:p w:rsidR="005579A1" w:rsidRPr="00E77C35" w:rsidRDefault="005579A1" w:rsidP="005579A1">
      <w:pPr>
        <w:jc w:val="both"/>
        <w:rPr>
          <w:b/>
        </w:rPr>
      </w:pPr>
      <w:r w:rsidRPr="00E77C35">
        <w:rPr>
          <w:b/>
        </w:rPr>
        <w:t>Загальні вимоги до робіт:</w:t>
      </w:r>
    </w:p>
    <w:p w:rsidR="005579A1" w:rsidRPr="00E77C35" w:rsidRDefault="005579A1" w:rsidP="005579A1">
      <w:pPr>
        <w:pStyle w:val="aff3"/>
        <w:numPr>
          <w:ilvl w:val="0"/>
          <w:numId w:val="17"/>
        </w:numPr>
        <w:ind w:right="368"/>
        <w:jc w:val="both"/>
        <w:rPr>
          <w:sz w:val="24"/>
          <w:szCs w:val="24"/>
          <w:lang w:val="uk-UA"/>
        </w:rPr>
      </w:pPr>
      <w:r w:rsidRPr="00E77C35">
        <w:rPr>
          <w:sz w:val="24"/>
          <w:szCs w:val="24"/>
          <w:lang w:val="uk-UA"/>
        </w:rPr>
        <w:t>Постачальник послуг повинен забезпечити технічне обслуговування обладнання протягом 1 року.</w:t>
      </w:r>
    </w:p>
    <w:p w:rsidR="005579A1" w:rsidRPr="00E77C35" w:rsidRDefault="005579A1" w:rsidP="005579A1">
      <w:pPr>
        <w:pStyle w:val="aff3"/>
        <w:numPr>
          <w:ilvl w:val="0"/>
          <w:numId w:val="17"/>
        </w:numPr>
        <w:ind w:right="368"/>
        <w:rPr>
          <w:spacing w:val="-5"/>
          <w:sz w:val="24"/>
          <w:szCs w:val="24"/>
          <w:lang w:val="uk-UA"/>
        </w:rPr>
      </w:pPr>
      <w:r w:rsidRPr="00E77C35">
        <w:rPr>
          <w:spacing w:val="-5"/>
          <w:sz w:val="24"/>
          <w:szCs w:val="24"/>
          <w:lang w:val="uk-UA"/>
        </w:rPr>
        <w:t>Вартість робіт має покривати:</w:t>
      </w:r>
    </w:p>
    <w:p w:rsidR="005579A1" w:rsidRPr="00E77C35" w:rsidRDefault="005579A1" w:rsidP="005579A1">
      <w:pPr>
        <w:pStyle w:val="a3"/>
        <w:widowControl w:val="0"/>
        <w:tabs>
          <w:tab w:val="left" w:pos="1440"/>
        </w:tabs>
        <w:suppressAutoHyphens/>
        <w:ind w:left="0"/>
        <w:rPr>
          <w:spacing w:val="-5"/>
        </w:rPr>
      </w:pPr>
      <w:r>
        <w:rPr>
          <w:spacing w:val="-5"/>
        </w:rPr>
        <w:t xml:space="preserve">- </w:t>
      </w:r>
      <w:r w:rsidRPr="00E77C35">
        <w:rPr>
          <w:spacing w:val="-5"/>
        </w:rPr>
        <w:t>всі можливі податки на товар/роботи, доставку комплектуючих до місця експлуатації обладнання;</w:t>
      </w:r>
    </w:p>
    <w:p w:rsidR="005579A1" w:rsidRPr="00E77C35" w:rsidRDefault="005579A1" w:rsidP="005579A1">
      <w:pPr>
        <w:pStyle w:val="a3"/>
        <w:widowControl w:val="0"/>
        <w:tabs>
          <w:tab w:val="left" w:pos="1440"/>
        </w:tabs>
        <w:suppressAutoHyphens/>
        <w:ind w:left="0"/>
        <w:rPr>
          <w:spacing w:val="-5"/>
        </w:rPr>
      </w:pPr>
      <w:r>
        <w:rPr>
          <w:spacing w:val="-5"/>
        </w:rPr>
        <w:t>-</w:t>
      </w:r>
      <w:r w:rsidRPr="00E77C35">
        <w:rPr>
          <w:spacing w:val="-5"/>
        </w:rPr>
        <w:t>консультування персоналу лабораторії та надання рекомендацій щодо підтримки обладнання в працездатному стані;</w:t>
      </w:r>
    </w:p>
    <w:p w:rsidR="005579A1" w:rsidRDefault="005579A1" w:rsidP="005579A1">
      <w:pPr>
        <w:pStyle w:val="a3"/>
        <w:widowControl w:val="0"/>
        <w:tabs>
          <w:tab w:val="left" w:pos="1440"/>
        </w:tabs>
        <w:suppressAutoHyphens/>
        <w:ind w:left="0"/>
        <w:rPr>
          <w:spacing w:val="-5"/>
        </w:rPr>
      </w:pPr>
      <w:r>
        <w:rPr>
          <w:spacing w:val="-5"/>
        </w:rPr>
        <w:t xml:space="preserve">- </w:t>
      </w:r>
      <w:r w:rsidRPr="00E77C35">
        <w:rPr>
          <w:spacing w:val="-5"/>
        </w:rPr>
        <w:t>ремонт обладнання у випадку, якщо технічні показники обладнання виходять за межі регламенту, передбаченого виробником обладнання;</w:t>
      </w:r>
    </w:p>
    <w:p w:rsidR="005579A1" w:rsidRPr="00353080" w:rsidRDefault="005579A1" w:rsidP="00353080">
      <w:pPr>
        <w:pStyle w:val="a3"/>
        <w:widowControl w:val="0"/>
        <w:tabs>
          <w:tab w:val="left" w:pos="1440"/>
        </w:tabs>
        <w:suppressAutoHyphens/>
        <w:ind w:left="0"/>
        <w:rPr>
          <w:spacing w:val="-5"/>
        </w:rPr>
      </w:pPr>
      <w:r>
        <w:t xml:space="preserve">- </w:t>
      </w:r>
      <w:r w:rsidRPr="00E77C35">
        <w:t>профілактичне обслуговування обладнання з заміною запчастин з заміною витратних матеріалів в межах даних медико-технічних вимог.</w:t>
      </w:r>
    </w:p>
    <w:p w:rsidR="005579A1" w:rsidRPr="00E77C35" w:rsidRDefault="005579A1" w:rsidP="005579A1">
      <w:pPr>
        <w:jc w:val="both"/>
        <w:rPr>
          <w:rFonts w:eastAsia="Courier New"/>
          <w:b/>
          <w:bCs/>
          <w:lang w:eastAsia="uk-UA"/>
        </w:rPr>
      </w:pPr>
    </w:p>
    <w:p w:rsidR="005579A1" w:rsidRPr="00E77C35" w:rsidRDefault="005579A1" w:rsidP="005579A1">
      <w:pPr>
        <w:jc w:val="both"/>
        <w:rPr>
          <w:b/>
          <w:lang w:val="ru-RU"/>
        </w:rPr>
      </w:pPr>
      <w:r w:rsidRPr="00E77C35">
        <w:rPr>
          <w:rFonts w:eastAsia="Courier New"/>
          <w:b/>
          <w:bCs/>
          <w:lang w:eastAsia="uk-UA"/>
        </w:rPr>
        <w:t xml:space="preserve">Загальні вимоги до </w:t>
      </w:r>
      <w:r w:rsidRPr="00E77C35">
        <w:rPr>
          <w:b/>
        </w:rPr>
        <w:t>учасника</w:t>
      </w:r>
    </w:p>
    <w:p w:rsidR="005579A1" w:rsidRPr="00E77C35" w:rsidRDefault="005579A1" w:rsidP="005579A1">
      <w:pPr>
        <w:jc w:val="both"/>
        <w:rPr>
          <w:rFonts w:eastAsia="Courier New"/>
          <w:b/>
          <w:bCs/>
          <w:lang w:eastAsia="uk-UA"/>
        </w:rPr>
      </w:pPr>
    </w:p>
    <w:p w:rsidR="005579A1" w:rsidRPr="00E77C35" w:rsidRDefault="005579A1" w:rsidP="005579A1">
      <w:pPr>
        <w:pStyle w:val="a3"/>
        <w:numPr>
          <w:ilvl w:val="0"/>
          <w:numId w:val="18"/>
        </w:numPr>
        <w:spacing w:line="276" w:lineRule="auto"/>
        <w:jc w:val="both"/>
        <w:rPr>
          <w:rFonts w:eastAsia="Calibri"/>
          <w:lang w:eastAsia="en-US"/>
        </w:rPr>
      </w:pPr>
      <w:bookmarkStart w:id="1" w:name="_Hlk191379689"/>
      <w:r>
        <w:t xml:space="preserve">Послуга </w:t>
      </w:r>
      <w:r w:rsidRPr="00E77C35">
        <w:rPr>
          <w:rFonts w:eastAsia="Calibri"/>
        </w:rPr>
        <w:t>, запропонован</w:t>
      </w:r>
      <w:r>
        <w:t>а</w:t>
      </w:r>
      <w:r w:rsidRPr="00E77C35">
        <w:rPr>
          <w:rFonts w:eastAsia="Calibri"/>
        </w:rPr>
        <w:t xml:space="preserve"> Учасником, </w:t>
      </w:r>
      <w:proofErr w:type="spellStart"/>
      <w:r w:rsidRPr="00E77C35">
        <w:rPr>
          <w:rFonts w:eastAsia="Calibri"/>
        </w:rPr>
        <w:t>повин</w:t>
      </w:r>
      <w:proofErr w:type="spellEnd"/>
      <w:r w:rsidRPr="00E77C35">
        <w:rPr>
          <w:rFonts w:eastAsia="Calibri"/>
        </w:rPr>
        <w:t xml:space="preserve"> відповідати технічним вимогам, встановленим в Технічній специфікації (опис предмета закупівлі), викладеній у даному додатку до Документації. </w:t>
      </w:r>
    </w:p>
    <w:p w:rsidR="005579A1" w:rsidRPr="00E77C35" w:rsidRDefault="005579A1" w:rsidP="005579A1">
      <w:pPr>
        <w:jc w:val="both"/>
        <w:rPr>
          <w:rFonts w:eastAsia="Calibri"/>
          <w:i/>
        </w:rPr>
      </w:pPr>
      <w:r w:rsidRPr="00E77C35">
        <w:rPr>
          <w:rFonts w:eastAsia="Calibri"/>
          <w:i/>
        </w:rPr>
        <w:t>На підтвердження Учасник повинен надати Інструкцію до обладнання українською мовою.</w:t>
      </w:r>
    </w:p>
    <w:p w:rsidR="005579A1" w:rsidRPr="00E77C35" w:rsidRDefault="005579A1" w:rsidP="005579A1">
      <w:pPr>
        <w:pStyle w:val="a3"/>
        <w:numPr>
          <w:ilvl w:val="0"/>
          <w:numId w:val="18"/>
        </w:numPr>
        <w:spacing w:line="276" w:lineRule="auto"/>
        <w:jc w:val="both"/>
        <w:rPr>
          <w:rFonts w:eastAsia="Calibri"/>
        </w:rPr>
      </w:pPr>
      <w:r w:rsidRPr="00E77C35">
        <w:rPr>
          <w:rFonts w:eastAsia="Calibri"/>
        </w:rPr>
        <w:t>Гарантійний термін (строк експлуатації) витратних матеріалів, запропонованих Учасником, повинен становити не менше 3 місяців, а також вони повинні бути новими, та такими, що раніше не експлуатува</w:t>
      </w:r>
      <w:r>
        <w:t>лися</w:t>
      </w:r>
      <w:r w:rsidRPr="00E77C35">
        <w:rPr>
          <w:rFonts w:eastAsia="Calibri"/>
        </w:rPr>
        <w:t xml:space="preserve"> та не використовува</w:t>
      </w:r>
      <w:r>
        <w:t>лися</w:t>
      </w:r>
      <w:r w:rsidRPr="00E77C35">
        <w:rPr>
          <w:rFonts w:eastAsia="Calibri"/>
        </w:rPr>
        <w:t>.</w:t>
      </w:r>
    </w:p>
    <w:p w:rsidR="005579A1" w:rsidRPr="00E77C35" w:rsidRDefault="005579A1" w:rsidP="005579A1">
      <w:pPr>
        <w:jc w:val="both"/>
        <w:rPr>
          <w:rFonts w:eastAsia="Calibri"/>
        </w:rPr>
      </w:pPr>
      <w:r w:rsidRPr="00E77C35">
        <w:rPr>
          <w:rFonts w:eastAsia="Calibri"/>
          <w:i/>
        </w:rPr>
        <w:t xml:space="preserve">На підтвердження Учасник повинен надати оригінал листа в якому він повинен зазначити гарантійний термін (строк) </w:t>
      </w:r>
      <w:r>
        <w:rPr>
          <w:rFonts w:eastAsia="Calibri"/>
          <w:i/>
        </w:rPr>
        <w:t>витратних матеріалів</w:t>
      </w:r>
      <w:r w:rsidRPr="00E77C35">
        <w:rPr>
          <w:rFonts w:eastAsia="Calibri"/>
          <w:i/>
        </w:rPr>
        <w:t>,</w:t>
      </w:r>
      <w:r w:rsidRPr="00E77C35">
        <w:rPr>
          <w:rFonts w:eastAsia="Calibri"/>
        </w:rPr>
        <w:t xml:space="preserve"> </w:t>
      </w:r>
      <w:r w:rsidRPr="00E77C35">
        <w:rPr>
          <w:rFonts w:eastAsia="Calibri"/>
          <w:i/>
        </w:rPr>
        <w:t>запропонован</w:t>
      </w:r>
      <w:r>
        <w:rPr>
          <w:rFonts w:eastAsia="Calibri"/>
          <w:i/>
        </w:rPr>
        <w:t xml:space="preserve">их </w:t>
      </w:r>
      <w:r w:rsidRPr="00E77C35">
        <w:rPr>
          <w:rFonts w:eastAsia="Calibri"/>
          <w:i/>
        </w:rPr>
        <w:t xml:space="preserve"> ним  та відповідність іншим вимогам зазначеним в даному пункті</w:t>
      </w:r>
      <w:r w:rsidRPr="00E77C35">
        <w:rPr>
          <w:rFonts w:eastAsia="Calibri"/>
        </w:rPr>
        <w:t>.</w:t>
      </w:r>
    </w:p>
    <w:p w:rsidR="005579A1" w:rsidRPr="00E77C35" w:rsidRDefault="005579A1" w:rsidP="005579A1">
      <w:pPr>
        <w:pStyle w:val="a3"/>
        <w:keepNext/>
        <w:widowControl w:val="0"/>
        <w:numPr>
          <w:ilvl w:val="0"/>
          <w:numId w:val="18"/>
        </w:numPr>
        <w:suppressAutoHyphens/>
        <w:jc w:val="both"/>
        <w:rPr>
          <w:rFonts w:eastAsia="Calibri"/>
        </w:rPr>
      </w:pPr>
      <w:r w:rsidRPr="00E77C35">
        <w:t xml:space="preserve">Монтаж (встановлення) </w:t>
      </w:r>
      <w:r w:rsidRPr="00E77C35">
        <w:rPr>
          <w:rFonts w:eastAsia="Calibri"/>
        </w:rPr>
        <w:t>запропонованих витратних матеріалів представниками Постачальника.</w:t>
      </w:r>
    </w:p>
    <w:p w:rsidR="005579A1" w:rsidRDefault="005579A1" w:rsidP="005579A1">
      <w:pPr>
        <w:keepNext/>
        <w:widowControl w:val="0"/>
        <w:numPr>
          <w:ilvl w:val="1"/>
          <w:numId w:val="18"/>
        </w:numPr>
        <w:suppressAutoHyphens/>
        <w:contextualSpacing/>
        <w:jc w:val="both"/>
        <w:rPr>
          <w:rFonts w:eastAsia="SimSun"/>
          <w:i/>
          <w:lang w:eastAsia="ar-SA"/>
        </w:rPr>
      </w:pPr>
      <w:r>
        <w:rPr>
          <w:i/>
        </w:rPr>
        <w:t xml:space="preserve"> </w:t>
      </w:r>
      <w:r w:rsidRPr="00E77C35">
        <w:rPr>
          <w:i/>
        </w:rPr>
        <w:t>Для підтвердження даної вимоги Учасник надає гарантійний лист</w:t>
      </w:r>
      <w:r w:rsidRPr="00E77C35">
        <w:rPr>
          <w:rFonts w:eastAsia="SimSun"/>
          <w:i/>
          <w:lang w:eastAsia="ar-SA"/>
        </w:rPr>
        <w:t>.</w:t>
      </w:r>
    </w:p>
    <w:p w:rsidR="005579A1" w:rsidRDefault="005579A1" w:rsidP="005579A1">
      <w:pPr>
        <w:numPr>
          <w:ilvl w:val="1"/>
          <w:numId w:val="18"/>
        </w:numPr>
        <w:jc w:val="both"/>
        <w:rPr>
          <w:rFonts w:eastAsia="Calibri"/>
          <w:i/>
        </w:rPr>
      </w:pPr>
      <w:r w:rsidRPr="00E77C35">
        <w:rPr>
          <w:rFonts w:eastAsia="Calibri"/>
          <w:i/>
        </w:rPr>
        <w:t xml:space="preserve">Учасник повинен надати оригінал гарантійного листа (якщо учасник є виробником </w:t>
      </w:r>
      <w:r>
        <w:rPr>
          <w:rFonts w:eastAsia="Calibri"/>
          <w:i/>
        </w:rPr>
        <w:t>витратних матеріалів</w:t>
      </w:r>
      <w:r w:rsidRPr="00E77C35">
        <w:rPr>
          <w:rFonts w:eastAsia="Calibri"/>
          <w:i/>
        </w:rPr>
        <w:t>), або документ, що підтверджує повноваження офіційного представника, повноваження якого поширюються на територію України (якщо учасник не є виробником товару) якими підтверджується можливість поставки</w:t>
      </w:r>
      <w:r>
        <w:rPr>
          <w:rFonts w:eastAsia="Calibri"/>
          <w:i/>
        </w:rPr>
        <w:t xml:space="preserve"> витратних матеріалів</w:t>
      </w:r>
      <w:r w:rsidRPr="00E77C35">
        <w:rPr>
          <w:rFonts w:eastAsia="Calibri"/>
          <w:i/>
        </w:rPr>
        <w:t xml:space="preserve"> </w:t>
      </w:r>
      <w:bookmarkEnd w:id="1"/>
    </w:p>
    <w:p w:rsidR="005579A1" w:rsidRDefault="005579A1" w:rsidP="005579A1">
      <w:pPr>
        <w:ind w:left="720"/>
        <w:jc w:val="both"/>
        <w:rPr>
          <w:rFonts w:eastAsia="Calibri"/>
          <w:i/>
        </w:rPr>
      </w:pPr>
    </w:p>
    <w:p w:rsidR="005579A1" w:rsidRPr="005579A1" w:rsidRDefault="005579A1" w:rsidP="005579A1">
      <w:pPr>
        <w:ind w:left="720"/>
        <w:jc w:val="both"/>
        <w:rPr>
          <w:rFonts w:eastAsia="Calibri"/>
          <w:i/>
        </w:rPr>
      </w:pPr>
    </w:p>
    <w:p w:rsidR="00EF7FE0" w:rsidRPr="000F59B8" w:rsidRDefault="00EF7FE0" w:rsidP="00EF7FE0">
      <w:pPr>
        <w:ind w:firstLine="709"/>
        <w:jc w:val="both"/>
        <w:rPr>
          <w:b/>
          <w:i/>
          <w:highlight w:val="yellow"/>
        </w:rPr>
      </w:pPr>
      <w:bookmarkStart w:id="2" w:name="_Hlk191381113"/>
      <w:r w:rsidRPr="000F59B8">
        <w:rPr>
          <w:i/>
        </w:rPr>
        <w:t xml:space="preserve">Примітка: У разі, якщо у даних технічних вимогах йде посилання </w:t>
      </w:r>
      <w:bookmarkEnd w:id="2"/>
      <w:r w:rsidRPr="000F59B8">
        <w:rPr>
          <w:i/>
        </w:rPr>
        <w:t>на конкретну марку чи фірму, патент, конструкцію або тип товару, то вважається, що медико-технічні вимоги містять вираз (або еквівалент).</w:t>
      </w:r>
    </w:p>
    <w:p w:rsidR="00A029A4" w:rsidRDefault="00A029A4" w:rsidP="00EF7FE0">
      <w:pPr>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3" w:name="n36"/>
      <w:bookmarkStart w:id="4" w:name="n1149"/>
      <w:bookmarkEnd w:id="3"/>
      <w:bookmarkEnd w:id="4"/>
      <w:r w:rsidRPr="00217CA6">
        <w:rPr>
          <w:color w:val="000000"/>
        </w:rPr>
        <w:t xml:space="preserve"> склад</w:t>
      </w:r>
      <w:bookmarkStart w:id="5" w:name="_Hlk189123241"/>
      <w:r w:rsidRPr="00217CA6">
        <w:rPr>
          <w:color w:val="000000"/>
        </w:rPr>
        <w:t xml:space="preserve">ає </w:t>
      </w:r>
      <w:bookmarkEnd w:id="5"/>
      <w:r w:rsidR="005579A1">
        <w:rPr>
          <w:color w:val="000000"/>
          <w:u w:val="single"/>
        </w:rPr>
        <w:t>120</w:t>
      </w:r>
      <w:r w:rsidR="00217CA6" w:rsidRPr="00217CA6">
        <w:rPr>
          <w:color w:val="000000"/>
          <w:u w:val="single"/>
        </w:rPr>
        <w:t xml:space="preserve"> 000,00 грн. (</w:t>
      </w:r>
      <w:r w:rsidR="005579A1">
        <w:rPr>
          <w:color w:val="000000"/>
          <w:u w:val="single"/>
        </w:rPr>
        <w:t>сто двадцять</w:t>
      </w:r>
      <w:r w:rsidR="00217CA6" w:rsidRPr="00217CA6">
        <w:rPr>
          <w:color w:val="000000"/>
          <w:u w:val="single"/>
        </w:rPr>
        <w:t xml:space="preserve">  тисяч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1565A3"/>
    <w:multiLevelType w:val="multilevel"/>
    <w:tmpl w:val="6310C39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imes New Roman" w:hint="default"/>
      </w:rPr>
    </w:lvl>
    <w:lvl w:ilvl="2">
      <w:start w:val="1"/>
      <w:numFmt w:val="decimal"/>
      <w:isLgl/>
      <w:lvlText w:val="%1.%2.%3."/>
      <w:lvlJc w:val="left"/>
      <w:pPr>
        <w:ind w:left="1080" w:hanging="720"/>
      </w:pPr>
      <w:rPr>
        <w:rFonts w:eastAsia="Times New Roman" w:hint="default"/>
      </w:rPr>
    </w:lvl>
    <w:lvl w:ilvl="3">
      <w:start w:val="1"/>
      <w:numFmt w:val="decimal"/>
      <w:isLgl/>
      <w:lvlText w:val="%1.%2.%3.%4."/>
      <w:lvlJc w:val="left"/>
      <w:pPr>
        <w:ind w:left="1080" w:hanging="72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440" w:hanging="1080"/>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2160" w:hanging="1800"/>
      </w:pPr>
      <w:rPr>
        <w:rFonts w:eastAsia="Times New Roman" w:hint="default"/>
      </w:rPr>
    </w:lvl>
  </w:abstractNum>
  <w:abstractNum w:abstractNumId="5" w15:restartNumberingAfterBreak="0">
    <w:nsid w:val="1BB100DD"/>
    <w:multiLevelType w:val="hybridMultilevel"/>
    <w:tmpl w:val="815C0F0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9"/>
  </w:num>
  <w:num w:numId="4">
    <w:abstractNumId w:val="6"/>
  </w:num>
  <w:num w:numId="5">
    <w:abstractNumId w:val="7"/>
  </w:num>
  <w:num w:numId="6">
    <w:abstractNumId w:val="11"/>
  </w:num>
  <w:num w:numId="7">
    <w:abstractNumId w:val="15"/>
  </w:num>
  <w:num w:numId="8">
    <w:abstractNumId w:val="18"/>
  </w:num>
  <w:num w:numId="9">
    <w:abstractNumId w:val="8"/>
  </w:num>
  <w:num w:numId="10">
    <w:abstractNumId w:val="17"/>
  </w:num>
  <w:num w:numId="11">
    <w:abstractNumId w:val="12"/>
  </w:num>
  <w:num w:numId="12">
    <w:abstractNumId w:val="14"/>
  </w:num>
  <w:num w:numId="13">
    <w:abstractNumId w:val="16"/>
  </w:num>
  <w:num w:numId="14">
    <w:abstractNumId w:val="19"/>
  </w:num>
  <w:num w:numId="15">
    <w:abstractNumId w:val="13"/>
  </w:num>
  <w:num w:numId="16">
    <w:abstractNumId w:val="10"/>
  </w:num>
  <w:num w:numId="17">
    <w:abstractNumId w:val="5"/>
  </w:num>
  <w:num w:numId="18">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D7CF9"/>
    <w:rsid w:val="000E7329"/>
    <w:rsid w:val="001F36E4"/>
    <w:rsid w:val="00217CA6"/>
    <w:rsid w:val="002E61D3"/>
    <w:rsid w:val="00350F98"/>
    <w:rsid w:val="00353080"/>
    <w:rsid w:val="0039040B"/>
    <w:rsid w:val="004432B0"/>
    <w:rsid w:val="004C00B2"/>
    <w:rsid w:val="004E3803"/>
    <w:rsid w:val="0052468D"/>
    <w:rsid w:val="005579A1"/>
    <w:rsid w:val="00577FCD"/>
    <w:rsid w:val="005F5AA5"/>
    <w:rsid w:val="007018F6"/>
    <w:rsid w:val="007E3784"/>
    <w:rsid w:val="008B6B7A"/>
    <w:rsid w:val="008E1B80"/>
    <w:rsid w:val="00981353"/>
    <w:rsid w:val="00984C0B"/>
    <w:rsid w:val="009E0CE2"/>
    <w:rsid w:val="00A029A4"/>
    <w:rsid w:val="00A053B7"/>
    <w:rsid w:val="00A50F8D"/>
    <w:rsid w:val="00A63421"/>
    <w:rsid w:val="00A94428"/>
    <w:rsid w:val="00AD2904"/>
    <w:rsid w:val="00AE19AF"/>
    <w:rsid w:val="00BA46E9"/>
    <w:rsid w:val="00C20D96"/>
    <w:rsid w:val="00C40464"/>
    <w:rsid w:val="00C51B82"/>
    <w:rsid w:val="00C56739"/>
    <w:rsid w:val="00C86040"/>
    <w:rsid w:val="00CD167E"/>
    <w:rsid w:val="00CE064B"/>
    <w:rsid w:val="00CF20C1"/>
    <w:rsid w:val="00D91CF1"/>
    <w:rsid w:val="00E56383"/>
    <w:rsid w:val="00E8461F"/>
    <w:rsid w:val="00EC5E50"/>
    <w:rsid w:val="00ED42E0"/>
    <w:rsid w:val="00EF7FE0"/>
    <w:rsid w:val="00FD22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 w:type="paragraph" w:customStyle="1" w:styleId="aff3">
    <w:name w:val="Îáû÷íûé"/>
    <w:rsid w:val="005579A1"/>
    <w:pPr>
      <w:suppressAutoHyphens/>
      <w:spacing w:after="0" w:line="240" w:lineRule="auto"/>
    </w:pPr>
    <w:rPr>
      <w:rFonts w:ascii="Times New Roman" w:eastAsia="Times New Roman" w:hAnsi="Times New Roman" w:cs="Times New Roman"/>
      <w:sz w:val="20"/>
      <w:szCs w:val="20"/>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2163</Words>
  <Characters>1233</Characters>
  <Application>Microsoft Office Word</Application>
  <DocSecurity>0</DocSecurity>
  <Lines>10</Lines>
  <Paragraphs>6</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41</cp:revision>
  <cp:lastPrinted>2025-01-20T07:48:00Z</cp:lastPrinted>
  <dcterms:created xsi:type="dcterms:W3CDTF">2025-01-30T07:30:00Z</dcterms:created>
  <dcterms:modified xsi:type="dcterms:W3CDTF">2025-02-25T13:12:00Z</dcterms:modified>
</cp:coreProperties>
</file>