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EF7FE0" w:rsidRDefault="00EF7FE0" w:rsidP="009E0CE2">
      <w:pPr>
        <w:widowControl w:val="0"/>
        <w:tabs>
          <w:tab w:val="left" w:pos="4860"/>
        </w:tabs>
        <w:autoSpaceDE w:val="0"/>
        <w:autoSpaceDN w:val="0"/>
        <w:adjustRightInd w:val="0"/>
        <w:jc w:val="center"/>
        <w:rPr>
          <w:rFonts w:eastAsia="Tahoma"/>
          <w:b/>
          <w:bCs/>
          <w:color w:val="333333"/>
          <w:kern w:val="2"/>
          <w:sz w:val="28"/>
          <w:szCs w:val="28"/>
          <w:lang w:eastAsia="zh-CN"/>
        </w:rPr>
      </w:pPr>
    </w:p>
    <w:p w:rsidR="002610DB" w:rsidRPr="00650689" w:rsidRDefault="002610DB" w:rsidP="002610DB">
      <w:pPr>
        <w:jc w:val="center"/>
        <w:outlineLvl w:val="0"/>
        <w:rPr>
          <w:b/>
          <w:sz w:val="28"/>
          <w:szCs w:val="28"/>
        </w:rPr>
      </w:pPr>
      <w:r w:rsidRPr="00650689">
        <w:rPr>
          <w:b/>
          <w:sz w:val="28"/>
          <w:szCs w:val="28"/>
        </w:rPr>
        <w:t>ТЕХНІЧНІ ВИМОГИ</w:t>
      </w:r>
    </w:p>
    <w:p w:rsidR="002610DB" w:rsidRPr="00A61154" w:rsidRDefault="002610DB" w:rsidP="002610DB">
      <w:pPr>
        <w:jc w:val="center"/>
        <w:outlineLvl w:val="0"/>
        <w:rPr>
          <w:b/>
        </w:rPr>
      </w:pPr>
      <w:r w:rsidRPr="00A61154">
        <w:rPr>
          <w:b/>
        </w:rPr>
        <w:t xml:space="preserve"> на закупівлю по предмету</w:t>
      </w:r>
    </w:p>
    <w:p w:rsidR="002610DB" w:rsidRPr="00E91F7A" w:rsidRDefault="002610DB" w:rsidP="002610DB">
      <w:pPr>
        <w:jc w:val="both"/>
        <w:rPr>
          <w:rFonts w:eastAsia="Tahoma"/>
          <w:b/>
          <w:bCs/>
          <w:color w:val="333333"/>
          <w:kern w:val="2"/>
          <w:lang w:eastAsia="zh-CN"/>
        </w:rPr>
      </w:pPr>
      <w:r w:rsidRPr="004E1026">
        <w:rPr>
          <w:rFonts w:eastAsia="Tahoma"/>
          <w:b/>
          <w:bCs/>
          <w:color w:val="333333"/>
          <w:kern w:val="2"/>
          <w:lang w:eastAsia="zh-CN"/>
        </w:rPr>
        <w:t xml:space="preserve">код ДК 021:2015 (CPV) – 50420000-5 Послуги з ремонту і технічного обслуговування медичного та хірургічного обладнання (Послуги по плановому технічному обслуговуванню на 2025 рік: Автоматичної системи збору крові </w:t>
      </w:r>
      <w:proofErr w:type="spellStart"/>
      <w:r w:rsidRPr="004E1026">
        <w:rPr>
          <w:rFonts w:eastAsia="Tahoma"/>
          <w:b/>
          <w:bCs/>
          <w:color w:val="333333"/>
          <w:kern w:val="2"/>
          <w:lang w:eastAsia="zh-CN"/>
        </w:rPr>
        <w:t>Trima</w:t>
      </w:r>
      <w:proofErr w:type="spellEnd"/>
      <w:r w:rsidRPr="004E1026">
        <w:rPr>
          <w:rFonts w:eastAsia="Tahoma"/>
          <w:b/>
          <w:bCs/>
          <w:color w:val="333333"/>
          <w:kern w:val="2"/>
          <w:lang w:eastAsia="zh-CN"/>
        </w:rPr>
        <w:t xml:space="preserve"> </w:t>
      </w:r>
      <w:proofErr w:type="spellStart"/>
      <w:r w:rsidRPr="004E1026">
        <w:rPr>
          <w:rFonts w:eastAsia="Tahoma"/>
          <w:b/>
          <w:bCs/>
          <w:color w:val="333333"/>
          <w:kern w:val="2"/>
          <w:lang w:eastAsia="zh-CN"/>
        </w:rPr>
        <w:t>Accel</w:t>
      </w:r>
      <w:proofErr w:type="spellEnd"/>
      <w:r w:rsidRPr="004E1026">
        <w:rPr>
          <w:rFonts w:eastAsia="Tahoma"/>
          <w:b/>
          <w:bCs/>
          <w:color w:val="333333"/>
          <w:kern w:val="2"/>
          <w:lang w:eastAsia="zh-CN"/>
        </w:rPr>
        <w:t xml:space="preserve"> (серійні номери1Т05436 , 1Т08021, 1Т08020, 1Т08025, 1Т04722, 1Т08020), Пристрій </w:t>
      </w:r>
      <w:proofErr w:type="spellStart"/>
      <w:r w:rsidRPr="004E1026">
        <w:rPr>
          <w:rFonts w:eastAsia="Tahoma"/>
          <w:b/>
          <w:bCs/>
          <w:color w:val="333333"/>
          <w:kern w:val="2"/>
          <w:lang w:eastAsia="zh-CN"/>
        </w:rPr>
        <w:t>Terumo</w:t>
      </w:r>
      <w:proofErr w:type="spellEnd"/>
      <w:r w:rsidRPr="004E1026">
        <w:rPr>
          <w:rFonts w:eastAsia="Tahoma"/>
          <w:b/>
          <w:bCs/>
          <w:color w:val="333333"/>
          <w:kern w:val="2"/>
          <w:lang w:eastAsia="zh-CN"/>
        </w:rPr>
        <w:t xml:space="preserve"> для запису та автоматичного збирання крові T-RACII (серійні номери 2011300428, 2011300422, 2013500232, 201702016, 201702018, 201702003, 201702003, 201702001, 201702019, 201702002, 201702020), Апарат для стерильного з’єднання магістралей TSCD (серійний номер 201711031), Системи </w:t>
      </w:r>
      <w:proofErr w:type="spellStart"/>
      <w:r w:rsidRPr="004E1026">
        <w:rPr>
          <w:rFonts w:eastAsia="Tahoma"/>
          <w:b/>
          <w:bCs/>
          <w:color w:val="333333"/>
          <w:kern w:val="2"/>
          <w:lang w:eastAsia="zh-CN"/>
        </w:rPr>
        <w:t>аферезу</w:t>
      </w:r>
      <w:proofErr w:type="spellEnd"/>
      <w:r w:rsidRPr="004E1026">
        <w:rPr>
          <w:rFonts w:eastAsia="Tahoma"/>
          <w:b/>
          <w:bCs/>
          <w:color w:val="333333"/>
          <w:kern w:val="2"/>
          <w:lang w:eastAsia="zh-CN"/>
        </w:rPr>
        <w:t xml:space="preserve"> </w:t>
      </w:r>
      <w:proofErr w:type="spellStart"/>
      <w:r w:rsidRPr="004E1026">
        <w:rPr>
          <w:rFonts w:eastAsia="Tahoma"/>
          <w:b/>
          <w:bCs/>
          <w:color w:val="333333"/>
          <w:kern w:val="2"/>
          <w:lang w:eastAsia="zh-CN"/>
        </w:rPr>
        <w:t>Spectra</w:t>
      </w:r>
      <w:proofErr w:type="spellEnd"/>
      <w:r w:rsidRPr="004E1026">
        <w:rPr>
          <w:rFonts w:eastAsia="Tahoma"/>
          <w:b/>
          <w:bCs/>
          <w:color w:val="333333"/>
          <w:kern w:val="2"/>
          <w:lang w:eastAsia="zh-CN"/>
        </w:rPr>
        <w:t xml:space="preserve"> </w:t>
      </w:r>
      <w:proofErr w:type="spellStart"/>
      <w:r w:rsidRPr="004E1026">
        <w:rPr>
          <w:rFonts w:eastAsia="Tahoma"/>
          <w:b/>
          <w:bCs/>
          <w:color w:val="333333"/>
          <w:kern w:val="2"/>
          <w:lang w:eastAsia="zh-CN"/>
        </w:rPr>
        <w:t>Optia</w:t>
      </w:r>
      <w:proofErr w:type="spellEnd"/>
      <w:r w:rsidRPr="004E1026">
        <w:rPr>
          <w:rFonts w:eastAsia="Tahoma"/>
          <w:b/>
          <w:bCs/>
          <w:color w:val="333333"/>
          <w:kern w:val="2"/>
          <w:lang w:eastAsia="zh-CN"/>
        </w:rPr>
        <w:t xml:space="preserve"> (серійний номер 1Р1001, 1P06651, 1P06654), Автоматичної системи обробки донорської крові </w:t>
      </w:r>
      <w:proofErr w:type="spellStart"/>
      <w:r w:rsidRPr="004E1026">
        <w:rPr>
          <w:rFonts w:eastAsia="Tahoma"/>
          <w:b/>
          <w:bCs/>
          <w:color w:val="333333"/>
          <w:kern w:val="2"/>
          <w:lang w:eastAsia="zh-CN"/>
        </w:rPr>
        <w:t>Reveos</w:t>
      </w:r>
      <w:proofErr w:type="spellEnd"/>
      <w:r w:rsidRPr="004E1026">
        <w:rPr>
          <w:rFonts w:eastAsia="Tahoma"/>
          <w:b/>
          <w:bCs/>
          <w:color w:val="333333"/>
          <w:kern w:val="2"/>
          <w:lang w:eastAsia="zh-CN"/>
        </w:rPr>
        <w:t xml:space="preserve"> (серійний номер 1W00341); Прилад для опромінення </w:t>
      </w:r>
      <w:proofErr w:type="spellStart"/>
      <w:r w:rsidRPr="004E1026">
        <w:rPr>
          <w:rFonts w:eastAsia="Tahoma"/>
          <w:b/>
          <w:bCs/>
          <w:color w:val="333333"/>
          <w:kern w:val="2"/>
          <w:lang w:eastAsia="zh-CN"/>
        </w:rPr>
        <w:t>Mirasol</w:t>
      </w:r>
      <w:proofErr w:type="spellEnd"/>
      <w:r w:rsidRPr="004E1026">
        <w:rPr>
          <w:rFonts w:eastAsia="Tahoma"/>
          <w:b/>
          <w:bCs/>
          <w:color w:val="333333"/>
          <w:kern w:val="2"/>
          <w:lang w:eastAsia="zh-CN"/>
        </w:rPr>
        <w:t xml:space="preserve"> (серійний номер IM00640); Апарат для опромінення плазми крові </w:t>
      </w:r>
      <w:proofErr w:type="spellStart"/>
      <w:r w:rsidRPr="004E1026">
        <w:rPr>
          <w:rFonts w:eastAsia="Tahoma"/>
          <w:b/>
          <w:bCs/>
          <w:color w:val="333333"/>
          <w:kern w:val="2"/>
          <w:lang w:eastAsia="zh-CN"/>
        </w:rPr>
        <w:t>Maco</w:t>
      </w:r>
      <w:proofErr w:type="spellEnd"/>
      <w:r w:rsidRPr="004E1026">
        <w:rPr>
          <w:rFonts w:eastAsia="Tahoma"/>
          <w:b/>
          <w:bCs/>
          <w:color w:val="333333"/>
          <w:kern w:val="2"/>
          <w:lang w:eastAsia="zh-CN"/>
        </w:rPr>
        <w:t xml:space="preserve"> </w:t>
      </w:r>
      <w:proofErr w:type="spellStart"/>
      <w:r w:rsidRPr="004E1026">
        <w:rPr>
          <w:rFonts w:eastAsia="Tahoma"/>
          <w:b/>
          <w:bCs/>
          <w:color w:val="333333"/>
          <w:kern w:val="2"/>
          <w:lang w:eastAsia="zh-CN"/>
        </w:rPr>
        <w:t>Tronic</w:t>
      </w:r>
      <w:proofErr w:type="spellEnd"/>
      <w:r w:rsidRPr="004E1026">
        <w:rPr>
          <w:rFonts w:eastAsia="Tahoma"/>
          <w:b/>
          <w:bCs/>
          <w:color w:val="333333"/>
          <w:kern w:val="2"/>
          <w:lang w:eastAsia="zh-CN"/>
        </w:rPr>
        <w:t xml:space="preserve"> B2 (серійний номер MB 085001), Апарат для </w:t>
      </w:r>
      <w:proofErr w:type="spellStart"/>
      <w:r w:rsidRPr="004E1026">
        <w:rPr>
          <w:rFonts w:eastAsia="Tahoma"/>
          <w:b/>
          <w:bCs/>
          <w:color w:val="333333"/>
          <w:kern w:val="2"/>
          <w:lang w:eastAsia="zh-CN"/>
        </w:rPr>
        <w:t>екстракорпорального</w:t>
      </w:r>
      <w:proofErr w:type="spellEnd"/>
      <w:r w:rsidRPr="004E1026">
        <w:rPr>
          <w:rFonts w:eastAsia="Tahoma"/>
          <w:b/>
          <w:bCs/>
          <w:color w:val="333333"/>
          <w:kern w:val="2"/>
          <w:lang w:eastAsia="zh-CN"/>
        </w:rPr>
        <w:t xml:space="preserve"> </w:t>
      </w:r>
      <w:proofErr w:type="spellStart"/>
      <w:r w:rsidRPr="004E1026">
        <w:rPr>
          <w:rFonts w:eastAsia="Tahoma"/>
          <w:b/>
          <w:bCs/>
          <w:color w:val="333333"/>
          <w:kern w:val="2"/>
          <w:lang w:eastAsia="zh-CN"/>
        </w:rPr>
        <w:t>фотофереза</w:t>
      </w:r>
      <w:proofErr w:type="spellEnd"/>
      <w:r w:rsidRPr="004E1026">
        <w:rPr>
          <w:rFonts w:eastAsia="Tahoma"/>
          <w:b/>
          <w:bCs/>
          <w:color w:val="333333"/>
          <w:kern w:val="2"/>
          <w:lang w:eastAsia="zh-CN"/>
        </w:rPr>
        <w:t xml:space="preserve"> </w:t>
      </w:r>
      <w:proofErr w:type="spellStart"/>
      <w:r w:rsidRPr="004E1026">
        <w:rPr>
          <w:rFonts w:eastAsia="Tahoma"/>
          <w:b/>
          <w:bCs/>
          <w:color w:val="333333"/>
          <w:kern w:val="2"/>
          <w:lang w:eastAsia="zh-CN"/>
        </w:rPr>
        <w:t>MacoGenic</w:t>
      </w:r>
      <w:proofErr w:type="spellEnd"/>
      <w:r w:rsidRPr="004E1026">
        <w:rPr>
          <w:rFonts w:eastAsia="Tahoma"/>
          <w:b/>
          <w:bCs/>
          <w:color w:val="333333"/>
          <w:kern w:val="2"/>
          <w:lang w:eastAsia="zh-CN"/>
        </w:rPr>
        <w:t xml:space="preserve"> G2 (серійний номер MG193901)</w:t>
      </w:r>
    </w:p>
    <w:p w:rsidR="002610DB" w:rsidRDefault="002610DB" w:rsidP="002610DB">
      <w:pPr>
        <w:jc w:val="both"/>
      </w:pPr>
    </w:p>
    <w:p w:rsidR="002610DB" w:rsidRPr="00E91F7A" w:rsidRDefault="002610DB" w:rsidP="002610DB">
      <w:pPr>
        <w:shd w:val="clear" w:color="auto" w:fill="FFFFFF"/>
        <w:jc w:val="both"/>
        <w:rPr>
          <w:b/>
          <w:color w:val="222222"/>
        </w:rPr>
      </w:pPr>
      <w:r>
        <w:rPr>
          <w:color w:val="222222"/>
          <w:u w:val="single"/>
        </w:rPr>
        <w:t>Місце надання послуг</w:t>
      </w:r>
      <w:r>
        <w:rPr>
          <w:color w:val="222222"/>
        </w:rPr>
        <w:t xml:space="preserve">: </w:t>
      </w:r>
      <w:r w:rsidRPr="006A3269">
        <w:rPr>
          <w:b/>
          <w:color w:val="222222"/>
        </w:rPr>
        <w:t xml:space="preserve">01135, м. Київ, вул. В’ячеслава </w:t>
      </w:r>
      <w:proofErr w:type="spellStart"/>
      <w:r w:rsidRPr="006A3269">
        <w:rPr>
          <w:b/>
          <w:color w:val="222222"/>
        </w:rPr>
        <w:t>Чорновола</w:t>
      </w:r>
      <w:proofErr w:type="spellEnd"/>
      <w:r w:rsidRPr="006A3269">
        <w:rPr>
          <w:b/>
          <w:color w:val="222222"/>
        </w:rPr>
        <w:t>, 28/1</w:t>
      </w:r>
      <w:r>
        <w:rPr>
          <w:b/>
          <w:color w:val="222222"/>
        </w:rPr>
        <w:t xml:space="preserve"> (</w:t>
      </w:r>
      <w:r w:rsidRPr="006A3269">
        <w:rPr>
          <w:b/>
          <w:color w:val="222222"/>
        </w:rPr>
        <w:t xml:space="preserve">вул. В’ячеслава </w:t>
      </w:r>
      <w:proofErr w:type="spellStart"/>
      <w:r w:rsidRPr="006A3269">
        <w:rPr>
          <w:b/>
          <w:color w:val="222222"/>
        </w:rPr>
        <w:t>Чорновола</w:t>
      </w:r>
      <w:proofErr w:type="spellEnd"/>
      <w:r w:rsidRPr="006A3269">
        <w:rPr>
          <w:b/>
          <w:color w:val="222222"/>
        </w:rPr>
        <w:t>, 28/1</w:t>
      </w:r>
      <w:r>
        <w:rPr>
          <w:b/>
          <w:color w:val="222222"/>
        </w:rPr>
        <w:t>-Р)</w:t>
      </w:r>
    </w:p>
    <w:p w:rsidR="002610DB" w:rsidRPr="005A62B3" w:rsidRDefault="002610DB" w:rsidP="002610DB">
      <w:pPr>
        <w:rPr>
          <w:rFonts w:ascii="Arial Narrow" w:hAnsi="Arial Narrow"/>
          <w:sz w:val="20"/>
          <w:szCs w:val="20"/>
        </w:rPr>
      </w:pPr>
    </w:p>
    <w:tbl>
      <w:tblPr>
        <w:tblW w:w="10217" w:type="dxa"/>
        <w:tblInd w:w="-459" w:type="dxa"/>
        <w:tblCellMar>
          <w:left w:w="0" w:type="dxa"/>
          <w:right w:w="0" w:type="dxa"/>
        </w:tblCellMar>
        <w:tblLook w:val="04A0" w:firstRow="1" w:lastRow="0" w:firstColumn="1" w:lastColumn="0" w:noHBand="0" w:noVBand="1"/>
      </w:tblPr>
      <w:tblGrid>
        <w:gridCol w:w="698"/>
        <w:gridCol w:w="3708"/>
        <w:gridCol w:w="1677"/>
        <w:gridCol w:w="2859"/>
        <w:gridCol w:w="1275"/>
      </w:tblGrid>
      <w:tr w:rsidR="002610DB" w:rsidRPr="00D36DE9" w:rsidTr="00040DE8">
        <w:trPr>
          <w:trHeight w:val="581"/>
        </w:trPr>
        <w:tc>
          <w:tcPr>
            <w:tcW w:w="75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610DB" w:rsidRPr="00D36DE9" w:rsidRDefault="002610DB" w:rsidP="005D03AE">
            <w:pPr>
              <w:spacing w:line="293" w:lineRule="atLeast"/>
              <w:jc w:val="center"/>
              <w:rPr>
                <w:rFonts w:ascii="Helvetica" w:hAnsi="Helvetica"/>
              </w:rPr>
            </w:pPr>
            <w:r w:rsidRPr="00D36DE9">
              <w:rPr>
                <w:b/>
                <w:bCs/>
              </w:rPr>
              <w:t>№ п/п</w:t>
            </w:r>
          </w:p>
        </w:tc>
        <w:tc>
          <w:tcPr>
            <w:tcW w:w="423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610DB" w:rsidRPr="00D36DE9" w:rsidRDefault="002610DB" w:rsidP="005D03AE">
            <w:pPr>
              <w:spacing w:line="293" w:lineRule="atLeast"/>
              <w:jc w:val="center"/>
              <w:rPr>
                <w:rFonts w:ascii="Helvetica" w:hAnsi="Helvetica"/>
              </w:rPr>
            </w:pPr>
            <w:r w:rsidRPr="00D36DE9">
              <w:rPr>
                <w:b/>
                <w:bCs/>
              </w:rPr>
              <w:t>Назва обладнання</w:t>
            </w:r>
          </w:p>
        </w:tc>
        <w:tc>
          <w:tcPr>
            <w:tcW w:w="1829" w:type="dxa"/>
            <w:tcBorders>
              <w:top w:val="single" w:sz="8" w:space="0" w:color="auto"/>
              <w:left w:val="nil"/>
              <w:bottom w:val="single" w:sz="8" w:space="0" w:color="auto"/>
              <w:right w:val="single" w:sz="4" w:space="0" w:color="auto"/>
            </w:tcBorders>
            <w:tcMar>
              <w:top w:w="0" w:type="dxa"/>
              <w:left w:w="108" w:type="dxa"/>
              <w:bottom w:w="0" w:type="dxa"/>
              <w:right w:w="108" w:type="dxa"/>
            </w:tcMar>
            <w:hideMark/>
          </w:tcPr>
          <w:p w:rsidR="002610DB" w:rsidRPr="00A6564B" w:rsidRDefault="002610DB" w:rsidP="005D03AE">
            <w:pPr>
              <w:spacing w:line="293" w:lineRule="atLeast"/>
              <w:jc w:val="center"/>
              <w:rPr>
                <w:rFonts w:ascii="Helvetica" w:hAnsi="Helvetica"/>
              </w:rPr>
            </w:pPr>
            <w:r>
              <w:rPr>
                <w:b/>
                <w:bCs/>
              </w:rPr>
              <w:t>Виробник</w:t>
            </w:r>
          </w:p>
        </w:tc>
        <w:tc>
          <w:tcPr>
            <w:tcW w:w="3161" w:type="dxa"/>
            <w:tcBorders>
              <w:top w:val="single" w:sz="8" w:space="0" w:color="auto"/>
              <w:left w:val="single" w:sz="4" w:space="0" w:color="auto"/>
              <w:bottom w:val="single" w:sz="8" w:space="0" w:color="auto"/>
              <w:right w:val="single" w:sz="8" w:space="0" w:color="auto"/>
            </w:tcBorders>
          </w:tcPr>
          <w:p w:rsidR="002610DB" w:rsidRPr="00D36DE9" w:rsidRDefault="002610DB" w:rsidP="005D03AE">
            <w:pPr>
              <w:spacing w:line="293" w:lineRule="atLeast"/>
              <w:jc w:val="center"/>
              <w:rPr>
                <w:rFonts w:ascii="Helvetica" w:hAnsi="Helvetica"/>
              </w:rPr>
            </w:pPr>
            <w:r w:rsidRPr="00D36DE9">
              <w:rPr>
                <w:b/>
                <w:bCs/>
              </w:rPr>
              <w:t>Серійний номер</w:t>
            </w:r>
          </w:p>
        </w:tc>
        <w:tc>
          <w:tcPr>
            <w:tcW w:w="2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610DB" w:rsidRPr="00D36DE9" w:rsidRDefault="002610DB" w:rsidP="005D03AE">
            <w:pPr>
              <w:spacing w:line="293" w:lineRule="atLeast"/>
              <w:jc w:val="center"/>
              <w:rPr>
                <w:rFonts w:ascii="Helvetica" w:hAnsi="Helvetica"/>
              </w:rPr>
            </w:pPr>
            <w:r w:rsidRPr="00D36DE9">
              <w:rPr>
                <w:b/>
                <w:bCs/>
              </w:rPr>
              <w:t>Кількість</w:t>
            </w:r>
          </w:p>
          <w:p w:rsidR="002610DB" w:rsidRPr="00D36DE9" w:rsidRDefault="002610DB" w:rsidP="005D03AE">
            <w:pPr>
              <w:spacing w:line="293" w:lineRule="atLeast"/>
              <w:jc w:val="center"/>
              <w:rPr>
                <w:rFonts w:ascii="Helvetica" w:hAnsi="Helvetica"/>
              </w:rPr>
            </w:pPr>
            <w:r w:rsidRPr="00D36DE9">
              <w:rPr>
                <w:b/>
                <w:bCs/>
              </w:rPr>
              <w:t> одиниць</w:t>
            </w:r>
          </w:p>
        </w:tc>
      </w:tr>
      <w:tr w:rsidR="002610DB" w:rsidRPr="00A6564B" w:rsidTr="00040DE8">
        <w:trPr>
          <w:trHeight w:val="678"/>
        </w:trPr>
        <w:tc>
          <w:tcPr>
            <w:tcW w:w="7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610DB" w:rsidRPr="00A6564B" w:rsidRDefault="002610DB" w:rsidP="005D03AE">
            <w:pPr>
              <w:spacing w:line="293" w:lineRule="atLeast"/>
              <w:jc w:val="both"/>
              <w:rPr>
                <w:rFonts w:ascii="Helvetica" w:hAnsi="Helvetica"/>
              </w:rPr>
            </w:pPr>
            <w:r w:rsidRPr="00A6564B">
              <w:t>1.</w:t>
            </w:r>
          </w:p>
        </w:tc>
        <w:tc>
          <w:tcPr>
            <w:tcW w:w="4237" w:type="dxa"/>
            <w:tcBorders>
              <w:top w:val="nil"/>
              <w:left w:val="nil"/>
              <w:bottom w:val="single" w:sz="4" w:space="0" w:color="auto"/>
              <w:right w:val="single" w:sz="8" w:space="0" w:color="auto"/>
            </w:tcBorders>
            <w:tcMar>
              <w:top w:w="0" w:type="dxa"/>
              <w:left w:w="108" w:type="dxa"/>
              <w:bottom w:w="0" w:type="dxa"/>
              <w:right w:w="108" w:type="dxa"/>
            </w:tcMar>
            <w:hideMark/>
          </w:tcPr>
          <w:p w:rsidR="002610DB" w:rsidRPr="00A6564B" w:rsidRDefault="002610DB" w:rsidP="005D03AE">
            <w:pPr>
              <w:spacing w:line="293" w:lineRule="atLeast"/>
              <w:jc w:val="both"/>
              <w:rPr>
                <w:rFonts w:ascii="Helvetica" w:hAnsi="Helvetica"/>
              </w:rPr>
            </w:pPr>
            <w:r w:rsidRPr="00A6564B">
              <w:rPr>
                <w:color w:val="222222"/>
              </w:rPr>
              <w:t xml:space="preserve">Автоматична система збору крові </w:t>
            </w:r>
            <w:proofErr w:type="spellStart"/>
            <w:r w:rsidRPr="00A6564B">
              <w:rPr>
                <w:color w:val="222222"/>
                <w:lang w:val="en-US"/>
              </w:rPr>
              <w:t>Trima</w:t>
            </w:r>
            <w:proofErr w:type="spellEnd"/>
            <w:r>
              <w:rPr>
                <w:color w:val="222222"/>
              </w:rPr>
              <w:t xml:space="preserve"> </w:t>
            </w:r>
            <w:r w:rsidRPr="00A6564B">
              <w:rPr>
                <w:color w:val="222222"/>
                <w:lang w:val="en-US"/>
              </w:rPr>
              <w:t>Accel</w:t>
            </w:r>
          </w:p>
        </w:tc>
        <w:tc>
          <w:tcPr>
            <w:tcW w:w="1829" w:type="dxa"/>
            <w:tcBorders>
              <w:top w:val="nil"/>
              <w:left w:val="nil"/>
              <w:bottom w:val="single" w:sz="8" w:space="0" w:color="auto"/>
              <w:right w:val="single" w:sz="4" w:space="0" w:color="auto"/>
            </w:tcBorders>
            <w:tcMar>
              <w:top w:w="0" w:type="dxa"/>
              <w:left w:w="108" w:type="dxa"/>
              <w:bottom w:w="0" w:type="dxa"/>
              <w:right w:w="108" w:type="dxa"/>
            </w:tcMar>
            <w:hideMark/>
          </w:tcPr>
          <w:p w:rsidR="002610DB" w:rsidRPr="00A6564B" w:rsidRDefault="002610DB" w:rsidP="005D03AE">
            <w:pPr>
              <w:spacing w:line="293" w:lineRule="atLeast"/>
              <w:jc w:val="center"/>
            </w:pPr>
            <w:r w:rsidRPr="00A6564B">
              <w:rPr>
                <w:lang w:val="en-US"/>
              </w:rPr>
              <w:t>T</w:t>
            </w:r>
            <w:proofErr w:type="spellStart"/>
            <w:r w:rsidRPr="00A6564B">
              <w:t>ерумо</w:t>
            </w:r>
            <w:proofErr w:type="spellEnd"/>
            <w:r w:rsidRPr="00A6564B">
              <w:t xml:space="preserve"> БСТ</w:t>
            </w:r>
          </w:p>
        </w:tc>
        <w:tc>
          <w:tcPr>
            <w:tcW w:w="3161" w:type="dxa"/>
            <w:tcBorders>
              <w:top w:val="nil"/>
              <w:left w:val="single" w:sz="4" w:space="0" w:color="auto"/>
              <w:bottom w:val="single" w:sz="8" w:space="0" w:color="auto"/>
              <w:right w:val="single" w:sz="8" w:space="0" w:color="auto"/>
            </w:tcBorders>
          </w:tcPr>
          <w:p w:rsidR="002610DB" w:rsidRPr="00CC75DB" w:rsidRDefault="002610DB" w:rsidP="005D03AE">
            <w:pPr>
              <w:spacing w:line="293" w:lineRule="atLeast"/>
              <w:jc w:val="center"/>
              <w:rPr>
                <w:rFonts w:ascii="Helvetica" w:hAnsi="Helvetica"/>
                <w:sz w:val="20"/>
                <w:szCs w:val="20"/>
              </w:rPr>
            </w:pPr>
            <w:r w:rsidRPr="00CC75DB">
              <w:rPr>
                <w:color w:val="222222"/>
                <w:sz w:val="20"/>
                <w:szCs w:val="20"/>
              </w:rPr>
              <w:t>1Т05436 , 1Т08021, 1Т08020, 1Т08025, 1Т04722, 1Т04942</w:t>
            </w:r>
          </w:p>
        </w:tc>
        <w:tc>
          <w:tcPr>
            <w:tcW w:w="236" w:type="dxa"/>
            <w:tcBorders>
              <w:top w:val="nil"/>
              <w:left w:val="nil"/>
              <w:bottom w:val="single" w:sz="8" w:space="0" w:color="auto"/>
              <w:right w:val="single" w:sz="8" w:space="0" w:color="auto"/>
            </w:tcBorders>
            <w:tcMar>
              <w:top w:w="0" w:type="dxa"/>
              <w:left w:w="108" w:type="dxa"/>
              <w:bottom w:w="0" w:type="dxa"/>
              <w:right w:w="108" w:type="dxa"/>
            </w:tcMar>
            <w:hideMark/>
          </w:tcPr>
          <w:p w:rsidR="002610DB" w:rsidRPr="00675DE4" w:rsidRDefault="002610DB" w:rsidP="005D03AE">
            <w:pPr>
              <w:spacing w:line="293" w:lineRule="atLeast"/>
              <w:jc w:val="center"/>
            </w:pPr>
            <w:r w:rsidRPr="00675DE4">
              <w:t>6</w:t>
            </w:r>
          </w:p>
        </w:tc>
      </w:tr>
      <w:tr w:rsidR="002610DB" w:rsidRPr="00A6564B" w:rsidTr="00040DE8">
        <w:trPr>
          <w:trHeight w:val="541"/>
        </w:trPr>
        <w:tc>
          <w:tcPr>
            <w:tcW w:w="75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2610DB" w:rsidRPr="00A6564B" w:rsidRDefault="002610DB" w:rsidP="005D03AE">
            <w:pPr>
              <w:spacing w:line="293" w:lineRule="atLeast"/>
              <w:jc w:val="both"/>
              <w:rPr>
                <w:rFonts w:ascii="Helvetica" w:hAnsi="Helvetica"/>
              </w:rPr>
            </w:pPr>
            <w:r w:rsidRPr="00A6564B">
              <w:t>2.</w:t>
            </w:r>
          </w:p>
        </w:tc>
        <w:tc>
          <w:tcPr>
            <w:tcW w:w="4237"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610DB" w:rsidRPr="00A6564B" w:rsidRDefault="002610DB" w:rsidP="005D03AE">
            <w:pPr>
              <w:spacing w:line="293" w:lineRule="atLeast"/>
              <w:jc w:val="both"/>
              <w:rPr>
                <w:rFonts w:ascii="Helvetica" w:hAnsi="Helvetica"/>
              </w:rPr>
            </w:pPr>
            <w:r w:rsidRPr="00A6564B">
              <w:rPr>
                <w:color w:val="222222"/>
              </w:rPr>
              <w:t xml:space="preserve">Пристрій </w:t>
            </w:r>
            <w:r w:rsidRPr="00A6564B">
              <w:rPr>
                <w:color w:val="222222"/>
                <w:lang w:val="en-US"/>
              </w:rPr>
              <w:t>Terumo</w:t>
            </w:r>
            <w:r w:rsidRPr="00A6564B">
              <w:rPr>
                <w:color w:val="222222"/>
              </w:rPr>
              <w:t xml:space="preserve"> для запису та автоматичного збирання крові </w:t>
            </w:r>
            <w:r w:rsidRPr="00A6564B">
              <w:rPr>
                <w:color w:val="222222"/>
                <w:lang w:val="en-US"/>
              </w:rPr>
              <w:t>T</w:t>
            </w:r>
            <w:r w:rsidRPr="00A6564B">
              <w:rPr>
                <w:color w:val="222222"/>
              </w:rPr>
              <w:t>-</w:t>
            </w:r>
            <w:r w:rsidRPr="00A6564B">
              <w:rPr>
                <w:color w:val="222222"/>
                <w:lang w:val="en-US"/>
              </w:rPr>
              <w:t>RACII</w:t>
            </w:r>
          </w:p>
        </w:tc>
        <w:tc>
          <w:tcPr>
            <w:tcW w:w="1829" w:type="dxa"/>
            <w:tcBorders>
              <w:top w:val="nil"/>
              <w:left w:val="nil"/>
              <w:bottom w:val="single" w:sz="4" w:space="0" w:color="auto"/>
              <w:right w:val="single" w:sz="4" w:space="0" w:color="auto"/>
            </w:tcBorders>
            <w:tcMar>
              <w:top w:w="0" w:type="dxa"/>
              <w:left w:w="108" w:type="dxa"/>
              <w:bottom w:w="0" w:type="dxa"/>
              <w:right w:w="108" w:type="dxa"/>
            </w:tcMar>
            <w:hideMark/>
          </w:tcPr>
          <w:p w:rsidR="002610DB" w:rsidRPr="00A6564B" w:rsidRDefault="002610DB" w:rsidP="005D03AE">
            <w:pPr>
              <w:spacing w:line="293" w:lineRule="atLeast"/>
              <w:jc w:val="center"/>
            </w:pPr>
            <w:r w:rsidRPr="00A6564B">
              <w:rPr>
                <w:lang w:val="en-US"/>
              </w:rPr>
              <w:t>T</w:t>
            </w:r>
            <w:proofErr w:type="spellStart"/>
            <w:r w:rsidRPr="00A6564B">
              <w:t>ерумо</w:t>
            </w:r>
            <w:proofErr w:type="spellEnd"/>
            <w:r w:rsidRPr="00A6564B">
              <w:t xml:space="preserve"> БСТ</w:t>
            </w:r>
          </w:p>
        </w:tc>
        <w:tc>
          <w:tcPr>
            <w:tcW w:w="3161" w:type="dxa"/>
            <w:tcBorders>
              <w:top w:val="nil"/>
              <w:left w:val="single" w:sz="4" w:space="0" w:color="auto"/>
              <w:bottom w:val="single" w:sz="4" w:space="0" w:color="auto"/>
              <w:right w:val="single" w:sz="8" w:space="0" w:color="auto"/>
            </w:tcBorders>
          </w:tcPr>
          <w:p w:rsidR="002610DB" w:rsidRPr="00CC75DB" w:rsidRDefault="002610DB" w:rsidP="005D03AE">
            <w:pPr>
              <w:spacing w:line="293" w:lineRule="atLeast"/>
              <w:jc w:val="center"/>
              <w:rPr>
                <w:rFonts w:ascii="Helvetica" w:hAnsi="Helvetica"/>
                <w:sz w:val="20"/>
                <w:szCs w:val="20"/>
              </w:rPr>
            </w:pPr>
            <w:r w:rsidRPr="00CC75DB">
              <w:rPr>
                <w:color w:val="222222"/>
                <w:sz w:val="20"/>
                <w:szCs w:val="20"/>
              </w:rPr>
              <w:t>2011300428,2011300422, 2013500232, 201702016, 201702018, 201702003, 201702003, 201702001, 201702019, 201702002, 201702020</w:t>
            </w:r>
          </w:p>
        </w:tc>
        <w:tc>
          <w:tcPr>
            <w:tcW w:w="236" w:type="dxa"/>
            <w:tcBorders>
              <w:top w:val="nil"/>
              <w:left w:val="nil"/>
              <w:bottom w:val="single" w:sz="4" w:space="0" w:color="auto"/>
              <w:right w:val="single" w:sz="8" w:space="0" w:color="auto"/>
            </w:tcBorders>
            <w:tcMar>
              <w:top w:w="0" w:type="dxa"/>
              <w:left w:w="108" w:type="dxa"/>
              <w:bottom w:w="0" w:type="dxa"/>
              <w:right w:w="108" w:type="dxa"/>
            </w:tcMar>
            <w:hideMark/>
          </w:tcPr>
          <w:p w:rsidR="002610DB" w:rsidRPr="00675DE4" w:rsidRDefault="002610DB" w:rsidP="005D03AE">
            <w:pPr>
              <w:spacing w:line="293" w:lineRule="atLeast"/>
              <w:jc w:val="center"/>
            </w:pPr>
            <w:r w:rsidRPr="00675DE4">
              <w:t>10</w:t>
            </w:r>
          </w:p>
        </w:tc>
      </w:tr>
      <w:tr w:rsidR="002610DB" w:rsidRPr="00A6564B" w:rsidTr="00040DE8">
        <w:trPr>
          <w:trHeight w:val="755"/>
        </w:trPr>
        <w:tc>
          <w:tcPr>
            <w:tcW w:w="754"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610DB" w:rsidRPr="00A6564B" w:rsidRDefault="002610DB" w:rsidP="005D03AE">
            <w:pPr>
              <w:spacing w:line="293" w:lineRule="atLeast"/>
              <w:jc w:val="both"/>
            </w:pPr>
            <w:r w:rsidRPr="00A6564B">
              <w:t>3</w:t>
            </w:r>
          </w:p>
        </w:tc>
        <w:tc>
          <w:tcPr>
            <w:tcW w:w="4237"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A6564B" w:rsidRDefault="002610DB" w:rsidP="005D03AE">
            <w:pPr>
              <w:spacing w:line="293" w:lineRule="atLeast"/>
              <w:jc w:val="both"/>
            </w:pPr>
            <w:r w:rsidRPr="00A6564B">
              <w:rPr>
                <w:color w:val="222222"/>
              </w:rPr>
              <w:t xml:space="preserve">Апарат для стерильного з’єднання магістралей </w:t>
            </w:r>
            <w:r w:rsidRPr="00A6564B">
              <w:rPr>
                <w:color w:val="222222"/>
                <w:lang w:val="en-US"/>
              </w:rPr>
              <w:t>TSCD</w:t>
            </w:r>
          </w:p>
        </w:tc>
        <w:tc>
          <w:tcPr>
            <w:tcW w:w="1829"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2610DB" w:rsidRPr="00A6564B" w:rsidRDefault="002610DB" w:rsidP="005D03AE">
            <w:pPr>
              <w:spacing w:line="293" w:lineRule="atLeast"/>
              <w:jc w:val="center"/>
            </w:pPr>
            <w:r w:rsidRPr="00A6564B">
              <w:rPr>
                <w:lang w:val="en-US"/>
              </w:rPr>
              <w:t>T</w:t>
            </w:r>
            <w:proofErr w:type="spellStart"/>
            <w:r w:rsidRPr="00A6564B">
              <w:t>ерумо</w:t>
            </w:r>
            <w:proofErr w:type="spellEnd"/>
            <w:r w:rsidRPr="00A6564B">
              <w:t xml:space="preserve"> БСТ</w:t>
            </w:r>
          </w:p>
        </w:tc>
        <w:tc>
          <w:tcPr>
            <w:tcW w:w="3161" w:type="dxa"/>
            <w:tcBorders>
              <w:top w:val="single" w:sz="4" w:space="0" w:color="auto"/>
              <w:left w:val="single" w:sz="4" w:space="0" w:color="auto"/>
              <w:bottom w:val="single" w:sz="4" w:space="0" w:color="auto"/>
              <w:right w:val="single" w:sz="8" w:space="0" w:color="auto"/>
            </w:tcBorders>
          </w:tcPr>
          <w:p w:rsidR="002610DB" w:rsidRPr="00CC75DB" w:rsidRDefault="002610DB" w:rsidP="005D03AE">
            <w:pPr>
              <w:spacing w:line="293" w:lineRule="atLeast"/>
              <w:jc w:val="center"/>
              <w:rPr>
                <w:sz w:val="20"/>
                <w:szCs w:val="20"/>
              </w:rPr>
            </w:pPr>
            <w:r w:rsidRPr="00CC75DB">
              <w:rPr>
                <w:color w:val="222222"/>
                <w:sz w:val="20"/>
                <w:szCs w:val="20"/>
              </w:rPr>
              <w:t>201711031</w:t>
            </w:r>
          </w:p>
        </w:tc>
        <w:tc>
          <w:tcPr>
            <w:tcW w:w="236"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675DE4" w:rsidRDefault="002610DB" w:rsidP="005D03AE">
            <w:pPr>
              <w:spacing w:line="293" w:lineRule="atLeast"/>
              <w:jc w:val="center"/>
            </w:pPr>
            <w:r>
              <w:t>3</w:t>
            </w:r>
          </w:p>
        </w:tc>
      </w:tr>
      <w:tr w:rsidR="002610DB" w:rsidRPr="00A6564B" w:rsidTr="00040DE8">
        <w:trPr>
          <w:trHeight w:val="444"/>
        </w:trPr>
        <w:tc>
          <w:tcPr>
            <w:tcW w:w="754"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610DB" w:rsidRPr="00A6564B" w:rsidRDefault="002610DB" w:rsidP="005D03AE">
            <w:pPr>
              <w:spacing w:line="293" w:lineRule="atLeast"/>
              <w:jc w:val="both"/>
            </w:pPr>
            <w:r w:rsidRPr="00A6564B">
              <w:t>4</w:t>
            </w:r>
          </w:p>
        </w:tc>
        <w:tc>
          <w:tcPr>
            <w:tcW w:w="4237"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A6564B" w:rsidRDefault="002610DB" w:rsidP="005D03AE">
            <w:pPr>
              <w:spacing w:line="293" w:lineRule="atLeast"/>
              <w:jc w:val="both"/>
            </w:pPr>
            <w:r w:rsidRPr="00A6564B">
              <w:rPr>
                <w:color w:val="222222"/>
              </w:rPr>
              <w:t xml:space="preserve">Системи </w:t>
            </w:r>
            <w:proofErr w:type="spellStart"/>
            <w:r w:rsidRPr="00A6564B">
              <w:rPr>
                <w:color w:val="222222"/>
              </w:rPr>
              <w:t>аферезу</w:t>
            </w:r>
            <w:proofErr w:type="spellEnd"/>
            <w:r>
              <w:rPr>
                <w:color w:val="222222"/>
                <w:lang w:val="en-US"/>
              </w:rPr>
              <w:t xml:space="preserve"> </w:t>
            </w:r>
            <w:proofErr w:type="spellStart"/>
            <w:r w:rsidRPr="00A6564B">
              <w:rPr>
                <w:color w:val="222222"/>
                <w:lang w:val="en-US"/>
              </w:rPr>
              <w:t>SpectraOptia</w:t>
            </w:r>
            <w:proofErr w:type="spellEnd"/>
          </w:p>
        </w:tc>
        <w:tc>
          <w:tcPr>
            <w:tcW w:w="1829"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2610DB" w:rsidRPr="00A6564B" w:rsidRDefault="002610DB" w:rsidP="005D03AE">
            <w:pPr>
              <w:spacing w:line="293" w:lineRule="atLeast"/>
              <w:jc w:val="center"/>
            </w:pPr>
            <w:r w:rsidRPr="00A6564B">
              <w:rPr>
                <w:lang w:val="en-US"/>
              </w:rPr>
              <w:t>T</w:t>
            </w:r>
            <w:proofErr w:type="spellStart"/>
            <w:r w:rsidRPr="00A6564B">
              <w:t>ерумо</w:t>
            </w:r>
            <w:proofErr w:type="spellEnd"/>
            <w:r w:rsidRPr="00A6564B">
              <w:t xml:space="preserve"> БСТ</w:t>
            </w:r>
          </w:p>
        </w:tc>
        <w:tc>
          <w:tcPr>
            <w:tcW w:w="3161" w:type="dxa"/>
            <w:tcBorders>
              <w:top w:val="single" w:sz="4" w:space="0" w:color="auto"/>
              <w:left w:val="single" w:sz="4" w:space="0" w:color="auto"/>
              <w:bottom w:val="single" w:sz="4" w:space="0" w:color="auto"/>
              <w:right w:val="single" w:sz="8" w:space="0" w:color="auto"/>
            </w:tcBorders>
          </w:tcPr>
          <w:p w:rsidR="002610DB" w:rsidRPr="00CC75DB" w:rsidRDefault="002610DB" w:rsidP="005D03AE">
            <w:pPr>
              <w:spacing w:line="293" w:lineRule="atLeast"/>
              <w:jc w:val="center"/>
              <w:rPr>
                <w:sz w:val="20"/>
                <w:szCs w:val="20"/>
              </w:rPr>
            </w:pPr>
            <w:r w:rsidRPr="00CC75DB">
              <w:rPr>
                <w:color w:val="222222"/>
                <w:sz w:val="20"/>
                <w:szCs w:val="20"/>
              </w:rPr>
              <w:t>1Р1001</w:t>
            </w:r>
            <w:r>
              <w:rPr>
                <w:color w:val="222222"/>
                <w:sz w:val="20"/>
                <w:szCs w:val="20"/>
              </w:rPr>
              <w:t xml:space="preserve">;1P06651 </w:t>
            </w:r>
            <w:r>
              <w:rPr>
                <w:color w:val="222222"/>
                <w:sz w:val="20"/>
                <w:szCs w:val="20"/>
                <w:lang w:val="en-US"/>
              </w:rPr>
              <w:t xml:space="preserve"> 1P06654</w:t>
            </w:r>
          </w:p>
        </w:tc>
        <w:tc>
          <w:tcPr>
            <w:tcW w:w="236"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DC7272" w:rsidRDefault="002610DB" w:rsidP="005D03AE">
            <w:pPr>
              <w:spacing w:line="293" w:lineRule="atLeast"/>
              <w:jc w:val="center"/>
            </w:pPr>
            <w:r>
              <w:t>4</w:t>
            </w:r>
          </w:p>
        </w:tc>
      </w:tr>
      <w:tr w:rsidR="002610DB" w:rsidRPr="00A6564B" w:rsidTr="00040DE8">
        <w:trPr>
          <w:trHeight w:val="811"/>
        </w:trPr>
        <w:tc>
          <w:tcPr>
            <w:tcW w:w="754"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610DB" w:rsidRPr="00A6564B" w:rsidRDefault="002610DB" w:rsidP="005D03AE">
            <w:pPr>
              <w:spacing w:line="293" w:lineRule="atLeast"/>
              <w:jc w:val="both"/>
            </w:pPr>
            <w:r w:rsidRPr="00A6564B">
              <w:t>5</w:t>
            </w:r>
          </w:p>
        </w:tc>
        <w:tc>
          <w:tcPr>
            <w:tcW w:w="4237"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A6564B" w:rsidRDefault="002610DB" w:rsidP="005D03AE">
            <w:pPr>
              <w:spacing w:line="293" w:lineRule="atLeast"/>
              <w:jc w:val="both"/>
            </w:pPr>
            <w:r w:rsidRPr="00A6564B">
              <w:rPr>
                <w:color w:val="222222"/>
              </w:rPr>
              <w:t>Автоматичної системи обро</w:t>
            </w:r>
            <w:r>
              <w:rPr>
                <w:color w:val="222222"/>
              </w:rPr>
              <w:t>б</w:t>
            </w:r>
            <w:r w:rsidRPr="00A6564B">
              <w:rPr>
                <w:color w:val="222222"/>
              </w:rPr>
              <w:t xml:space="preserve">ки донорської крові </w:t>
            </w:r>
            <w:proofErr w:type="spellStart"/>
            <w:r w:rsidRPr="00A6564B">
              <w:rPr>
                <w:color w:val="222222"/>
                <w:lang w:val="en-US"/>
              </w:rPr>
              <w:t>Reveos</w:t>
            </w:r>
            <w:proofErr w:type="spellEnd"/>
          </w:p>
        </w:tc>
        <w:tc>
          <w:tcPr>
            <w:tcW w:w="1829"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2610DB" w:rsidRPr="00A6564B" w:rsidRDefault="002610DB" w:rsidP="005D03AE">
            <w:pPr>
              <w:spacing w:line="293" w:lineRule="atLeast"/>
              <w:jc w:val="center"/>
            </w:pPr>
            <w:r w:rsidRPr="00A6564B">
              <w:rPr>
                <w:lang w:val="en-US"/>
              </w:rPr>
              <w:t>T</w:t>
            </w:r>
            <w:proofErr w:type="spellStart"/>
            <w:r w:rsidRPr="00A6564B">
              <w:t>ерумо</w:t>
            </w:r>
            <w:proofErr w:type="spellEnd"/>
            <w:r w:rsidRPr="00A6564B">
              <w:t xml:space="preserve"> БСТ</w:t>
            </w:r>
          </w:p>
        </w:tc>
        <w:tc>
          <w:tcPr>
            <w:tcW w:w="3161" w:type="dxa"/>
            <w:tcBorders>
              <w:top w:val="single" w:sz="4" w:space="0" w:color="auto"/>
              <w:left w:val="single" w:sz="4" w:space="0" w:color="auto"/>
              <w:bottom w:val="single" w:sz="4" w:space="0" w:color="auto"/>
              <w:right w:val="single" w:sz="8" w:space="0" w:color="auto"/>
            </w:tcBorders>
          </w:tcPr>
          <w:p w:rsidR="002610DB" w:rsidRPr="00CC75DB" w:rsidRDefault="002610DB" w:rsidP="005D03AE">
            <w:pPr>
              <w:spacing w:line="293" w:lineRule="atLeast"/>
              <w:jc w:val="center"/>
              <w:rPr>
                <w:sz w:val="20"/>
                <w:szCs w:val="20"/>
              </w:rPr>
            </w:pPr>
            <w:r w:rsidRPr="00CC75DB">
              <w:rPr>
                <w:color w:val="222222"/>
                <w:sz w:val="20"/>
                <w:szCs w:val="20"/>
              </w:rPr>
              <w:t>1</w:t>
            </w:r>
            <w:r w:rsidRPr="00CC75DB">
              <w:rPr>
                <w:color w:val="222222"/>
                <w:sz w:val="20"/>
                <w:szCs w:val="20"/>
                <w:lang w:val="en-US"/>
              </w:rPr>
              <w:t>W</w:t>
            </w:r>
            <w:r w:rsidRPr="00CC75DB">
              <w:rPr>
                <w:color w:val="222222"/>
                <w:sz w:val="20"/>
                <w:szCs w:val="20"/>
              </w:rPr>
              <w:t>00341</w:t>
            </w:r>
          </w:p>
        </w:tc>
        <w:tc>
          <w:tcPr>
            <w:tcW w:w="236"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675DE4" w:rsidRDefault="002610DB" w:rsidP="005D03AE">
            <w:pPr>
              <w:spacing w:line="293" w:lineRule="atLeast"/>
              <w:jc w:val="center"/>
            </w:pPr>
            <w:r w:rsidRPr="00675DE4">
              <w:t>1</w:t>
            </w:r>
          </w:p>
        </w:tc>
      </w:tr>
      <w:tr w:rsidR="002610DB" w:rsidRPr="00A6564B" w:rsidTr="00040DE8">
        <w:trPr>
          <w:trHeight w:val="811"/>
        </w:trPr>
        <w:tc>
          <w:tcPr>
            <w:tcW w:w="754"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610DB" w:rsidRPr="00A6564B" w:rsidRDefault="002610DB" w:rsidP="005D03AE">
            <w:pPr>
              <w:spacing w:line="293" w:lineRule="atLeast"/>
              <w:jc w:val="both"/>
            </w:pPr>
            <w:r>
              <w:t>6</w:t>
            </w:r>
          </w:p>
        </w:tc>
        <w:tc>
          <w:tcPr>
            <w:tcW w:w="4237"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B9208E" w:rsidRDefault="002610DB" w:rsidP="005D03AE">
            <w:pPr>
              <w:spacing w:line="293" w:lineRule="atLeast"/>
              <w:jc w:val="both"/>
              <w:rPr>
                <w:color w:val="222222"/>
              </w:rPr>
            </w:pPr>
            <w:r>
              <w:rPr>
                <w:color w:val="222222"/>
              </w:rPr>
              <w:t xml:space="preserve">Прилад для опромінення </w:t>
            </w:r>
            <w:proofErr w:type="spellStart"/>
            <w:r>
              <w:rPr>
                <w:color w:val="222222"/>
              </w:rPr>
              <w:t>Mirasol</w:t>
            </w:r>
            <w:proofErr w:type="spellEnd"/>
          </w:p>
        </w:tc>
        <w:tc>
          <w:tcPr>
            <w:tcW w:w="1829"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2610DB" w:rsidRPr="00A6564B" w:rsidRDefault="002610DB" w:rsidP="005D03AE">
            <w:pPr>
              <w:spacing w:line="293" w:lineRule="atLeast"/>
              <w:jc w:val="center"/>
              <w:rPr>
                <w:lang w:val="en-US"/>
              </w:rPr>
            </w:pPr>
            <w:r w:rsidRPr="00A6564B">
              <w:rPr>
                <w:lang w:val="en-US"/>
              </w:rPr>
              <w:t>T</w:t>
            </w:r>
            <w:proofErr w:type="spellStart"/>
            <w:r w:rsidRPr="00A6564B">
              <w:t>ерумо</w:t>
            </w:r>
            <w:proofErr w:type="spellEnd"/>
            <w:r w:rsidRPr="00A6564B">
              <w:t xml:space="preserve"> БСТ</w:t>
            </w:r>
          </w:p>
        </w:tc>
        <w:tc>
          <w:tcPr>
            <w:tcW w:w="3161" w:type="dxa"/>
            <w:tcBorders>
              <w:top w:val="single" w:sz="4" w:space="0" w:color="auto"/>
              <w:left w:val="single" w:sz="4" w:space="0" w:color="auto"/>
              <w:bottom w:val="single" w:sz="4" w:space="0" w:color="auto"/>
              <w:right w:val="single" w:sz="8" w:space="0" w:color="auto"/>
            </w:tcBorders>
          </w:tcPr>
          <w:p w:rsidR="002610DB" w:rsidRPr="00CC75DB" w:rsidRDefault="002610DB" w:rsidP="005D03AE">
            <w:pPr>
              <w:spacing w:line="293" w:lineRule="atLeast"/>
              <w:jc w:val="center"/>
              <w:rPr>
                <w:sz w:val="20"/>
                <w:szCs w:val="20"/>
                <w:lang w:val="en-US"/>
              </w:rPr>
            </w:pPr>
            <w:r w:rsidRPr="00CC75DB">
              <w:rPr>
                <w:sz w:val="20"/>
                <w:szCs w:val="20"/>
                <w:lang w:val="en-US"/>
              </w:rPr>
              <w:t>IM00640</w:t>
            </w:r>
          </w:p>
        </w:tc>
        <w:tc>
          <w:tcPr>
            <w:tcW w:w="236"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675DE4" w:rsidRDefault="002610DB" w:rsidP="005D03AE">
            <w:pPr>
              <w:spacing w:line="293" w:lineRule="atLeast"/>
              <w:jc w:val="center"/>
            </w:pPr>
            <w:r>
              <w:t>1</w:t>
            </w:r>
          </w:p>
        </w:tc>
      </w:tr>
      <w:tr w:rsidR="002610DB" w:rsidRPr="00DC7272" w:rsidTr="00040DE8">
        <w:trPr>
          <w:trHeight w:val="831"/>
        </w:trPr>
        <w:tc>
          <w:tcPr>
            <w:tcW w:w="754"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610DB" w:rsidRPr="00DC7272" w:rsidRDefault="002610DB" w:rsidP="005D03AE">
            <w:pPr>
              <w:spacing w:line="293" w:lineRule="atLeast"/>
              <w:jc w:val="both"/>
            </w:pPr>
            <w:r w:rsidRPr="00DC7272">
              <w:t>7</w:t>
            </w:r>
          </w:p>
        </w:tc>
        <w:tc>
          <w:tcPr>
            <w:tcW w:w="4237"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DC7272" w:rsidRDefault="002610DB" w:rsidP="005D03AE">
            <w:pPr>
              <w:spacing w:line="293" w:lineRule="atLeast"/>
              <w:jc w:val="both"/>
              <w:rPr>
                <w:color w:val="222222"/>
              </w:rPr>
            </w:pPr>
            <w:r w:rsidRPr="00DC7272">
              <w:rPr>
                <w:color w:val="222222"/>
              </w:rPr>
              <w:t xml:space="preserve">Апарат для опромінення плазми крові </w:t>
            </w:r>
            <w:proofErr w:type="spellStart"/>
            <w:r w:rsidRPr="00DC7272">
              <w:rPr>
                <w:color w:val="222222"/>
              </w:rPr>
              <w:t>Maco</w:t>
            </w:r>
            <w:proofErr w:type="spellEnd"/>
            <w:r w:rsidRPr="00DC7272">
              <w:rPr>
                <w:color w:val="222222"/>
              </w:rPr>
              <w:t xml:space="preserve"> </w:t>
            </w:r>
            <w:proofErr w:type="spellStart"/>
            <w:r w:rsidRPr="00DC7272">
              <w:rPr>
                <w:color w:val="222222"/>
              </w:rPr>
              <w:t>Tronic</w:t>
            </w:r>
            <w:proofErr w:type="spellEnd"/>
            <w:r w:rsidRPr="00DC7272">
              <w:rPr>
                <w:color w:val="222222"/>
              </w:rPr>
              <w:t xml:space="preserve"> B2</w:t>
            </w:r>
          </w:p>
        </w:tc>
        <w:tc>
          <w:tcPr>
            <w:tcW w:w="1829"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2610DB" w:rsidRPr="00DC7272" w:rsidRDefault="002610DB" w:rsidP="005D03AE">
            <w:pPr>
              <w:spacing w:line="293" w:lineRule="atLeast"/>
              <w:jc w:val="center"/>
            </w:pPr>
            <w:proofErr w:type="spellStart"/>
            <w:r w:rsidRPr="00DC7272">
              <w:t>Мако</w:t>
            </w:r>
            <w:proofErr w:type="spellEnd"/>
            <w:r w:rsidRPr="00DC7272">
              <w:t xml:space="preserve"> </w:t>
            </w:r>
            <w:proofErr w:type="spellStart"/>
            <w:r w:rsidRPr="00DC7272">
              <w:t>Фарма</w:t>
            </w:r>
            <w:proofErr w:type="spellEnd"/>
          </w:p>
        </w:tc>
        <w:tc>
          <w:tcPr>
            <w:tcW w:w="3161" w:type="dxa"/>
            <w:tcBorders>
              <w:top w:val="single" w:sz="4" w:space="0" w:color="auto"/>
              <w:left w:val="single" w:sz="4" w:space="0" w:color="auto"/>
              <w:bottom w:val="single" w:sz="4" w:space="0" w:color="auto"/>
              <w:right w:val="single" w:sz="8" w:space="0" w:color="auto"/>
            </w:tcBorders>
          </w:tcPr>
          <w:p w:rsidR="002610DB" w:rsidRPr="00DC7272" w:rsidRDefault="002610DB" w:rsidP="005D03AE">
            <w:pPr>
              <w:spacing w:line="293" w:lineRule="atLeast"/>
              <w:jc w:val="center"/>
              <w:rPr>
                <w:sz w:val="20"/>
                <w:szCs w:val="20"/>
              </w:rPr>
            </w:pPr>
            <w:r w:rsidRPr="00DC7272">
              <w:rPr>
                <w:sz w:val="20"/>
                <w:szCs w:val="20"/>
                <w:lang w:val="en-US"/>
              </w:rPr>
              <w:t>MB 085001</w:t>
            </w:r>
          </w:p>
        </w:tc>
        <w:tc>
          <w:tcPr>
            <w:tcW w:w="236"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610DB" w:rsidRPr="00DC7272" w:rsidRDefault="002610DB" w:rsidP="005D03AE">
            <w:pPr>
              <w:spacing w:line="293" w:lineRule="atLeast"/>
              <w:jc w:val="center"/>
            </w:pPr>
            <w:r w:rsidRPr="00DC7272">
              <w:t>1</w:t>
            </w:r>
          </w:p>
        </w:tc>
      </w:tr>
      <w:tr w:rsidR="002610DB" w:rsidRPr="00A6564B" w:rsidTr="00040DE8">
        <w:trPr>
          <w:trHeight w:val="599"/>
        </w:trPr>
        <w:tc>
          <w:tcPr>
            <w:tcW w:w="75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rsidR="002610DB" w:rsidRPr="00DC7272" w:rsidRDefault="002610DB" w:rsidP="005D03AE">
            <w:pPr>
              <w:spacing w:line="293" w:lineRule="atLeast"/>
              <w:jc w:val="both"/>
            </w:pPr>
            <w:r w:rsidRPr="00DC7272">
              <w:t>8</w:t>
            </w:r>
          </w:p>
        </w:tc>
        <w:tc>
          <w:tcPr>
            <w:tcW w:w="4237"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2610DB" w:rsidRPr="00DC7272" w:rsidRDefault="002610DB" w:rsidP="005D03AE">
            <w:pPr>
              <w:spacing w:line="293" w:lineRule="atLeast"/>
              <w:jc w:val="both"/>
              <w:rPr>
                <w:color w:val="222222"/>
              </w:rPr>
            </w:pPr>
            <w:r w:rsidRPr="00DC7272">
              <w:rPr>
                <w:color w:val="222222"/>
              </w:rPr>
              <w:t xml:space="preserve">Апарат для </w:t>
            </w:r>
            <w:proofErr w:type="spellStart"/>
            <w:r w:rsidRPr="00DC7272">
              <w:rPr>
                <w:color w:val="222222"/>
              </w:rPr>
              <w:t>екстракорпорального</w:t>
            </w:r>
            <w:proofErr w:type="spellEnd"/>
            <w:r w:rsidRPr="00DC7272">
              <w:rPr>
                <w:color w:val="222222"/>
              </w:rPr>
              <w:t xml:space="preserve"> </w:t>
            </w:r>
            <w:proofErr w:type="spellStart"/>
            <w:r w:rsidRPr="00DC7272">
              <w:rPr>
                <w:color w:val="222222"/>
              </w:rPr>
              <w:t>фотофереза</w:t>
            </w:r>
            <w:proofErr w:type="spellEnd"/>
            <w:r w:rsidRPr="00DC7272">
              <w:rPr>
                <w:color w:val="222222"/>
              </w:rPr>
              <w:t xml:space="preserve"> </w:t>
            </w:r>
            <w:proofErr w:type="spellStart"/>
            <w:r w:rsidRPr="00DC7272">
              <w:rPr>
                <w:color w:val="222222"/>
              </w:rPr>
              <w:t>MacoGenic</w:t>
            </w:r>
            <w:proofErr w:type="spellEnd"/>
            <w:r w:rsidRPr="00DC7272">
              <w:rPr>
                <w:color w:val="222222"/>
              </w:rPr>
              <w:t xml:space="preserve"> G2</w:t>
            </w:r>
          </w:p>
        </w:tc>
        <w:tc>
          <w:tcPr>
            <w:tcW w:w="1829" w:type="dxa"/>
            <w:tcBorders>
              <w:top w:val="single" w:sz="4" w:space="0" w:color="auto"/>
              <w:left w:val="nil"/>
              <w:bottom w:val="single" w:sz="8" w:space="0" w:color="auto"/>
              <w:right w:val="single" w:sz="4" w:space="0" w:color="auto"/>
            </w:tcBorders>
            <w:tcMar>
              <w:top w:w="0" w:type="dxa"/>
              <w:left w:w="108" w:type="dxa"/>
              <w:bottom w:w="0" w:type="dxa"/>
              <w:right w:w="108" w:type="dxa"/>
            </w:tcMar>
          </w:tcPr>
          <w:p w:rsidR="002610DB" w:rsidRPr="00DC7272" w:rsidRDefault="002610DB" w:rsidP="005D03AE">
            <w:pPr>
              <w:spacing w:line="293" w:lineRule="atLeast"/>
              <w:jc w:val="center"/>
            </w:pPr>
            <w:proofErr w:type="spellStart"/>
            <w:r w:rsidRPr="00DC7272">
              <w:t>Мако</w:t>
            </w:r>
            <w:proofErr w:type="spellEnd"/>
            <w:r w:rsidRPr="00DC7272">
              <w:t xml:space="preserve"> </w:t>
            </w:r>
            <w:proofErr w:type="spellStart"/>
            <w:r w:rsidRPr="00DC7272">
              <w:t>Фарма</w:t>
            </w:r>
            <w:proofErr w:type="spellEnd"/>
          </w:p>
        </w:tc>
        <w:tc>
          <w:tcPr>
            <w:tcW w:w="3161" w:type="dxa"/>
            <w:tcBorders>
              <w:top w:val="single" w:sz="4" w:space="0" w:color="auto"/>
              <w:left w:val="single" w:sz="4" w:space="0" w:color="auto"/>
              <w:bottom w:val="single" w:sz="8" w:space="0" w:color="auto"/>
              <w:right w:val="single" w:sz="8" w:space="0" w:color="auto"/>
            </w:tcBorders>
          </w:tcPr>
          <w:p w:rsidR="002610DB" w:rsidRPr="00DC7272" w:rsidRDefault="002610DB" w:rsidP="005D03AE">
            <w:pPr>
              <w:spacing w:line="293" w:lineRule="atLeast"/>
              <w:jc w:val="center"/>
              <w:rPr>
                <w:sz w:val="20"/>
                <w:szCs w:val="20"/>
                <w:lang w:val="en-US"/>
              </w:rPr>
            </w:pPr>
            <w:r w:rsidRPr="00DC7272">
              <w:rPr>
                <w:sz w:val="20"/>
                <w:szCs w:val="20"/>
                <w:lang w:val="en-US"/>
              </w:rPr>
              <w:t>MG193901</w:t>
            </w:r>
          </w:p>
        </w:tc>
        <w:tc>
          <w:tcPr>
            <w:tcW w:w="236"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2610DB" w:rsidRDefault="002610DB" w:rsidP="005D03AE">
            <w:pPr>
              <w:spacing w:line="293" w:lineRule="atLeast"/>
              <w:jc w:val="center"/>
            </w:pPr>
            <w:r w:rsidRPr="00DC7272">
              <w:t>2</w:t>
            </w:r>
          </w:p>
        </w:tc>
      </w:tr>
    </w:tbl>
    <w:p w:rsidR="002610DB" w:rsidRDefault="002610DB" w:rsidP="002610DB">
      <w:pPr>
        <w:rPr>
          <w:rFonts w:ascii="Arial Narrow" w:hAnsi="Arial Narrow"/>
          <w:sz w:val="20"/>
          <w:szCs w:val="20"/>
        </w:rPr>
      </w:pPr>
    </w:p>
    <w:p w:rsidR="002610DB" w:rsidRDefault="002610DB" w:rsidP="002610DB">
      <w:pPr>
        <w:rPr>
          <w:rFonts w:ascii="Arial Narrow" w:hAnsi="Arial Narrow"/>
          <w:sz w:val="20"/>
          <w:szCs w:val="20"/>
        </w:rPr>
      </w:pPr>
    </w:p>
    <w:p w:rsidR="002610DB" w:rsidRDefault="002610DB" w:rsidP="002610DB">
      <w:pPr>
        <w:rPr>
          <w:rFonts w:ascii="Arial Narrow" w:hAnsi="Arial Narrow"/>
          <w:sz w:val="20"/>
          <w:szCs w:val="20"/>
        </w:rPr>
      </w:pPr>
    </w:p>
    <w:p w:rsidR="002610DB" w:rsidRPr="00E91F7A" w:rsidRDefault="002610DB" w:rsidP="002610DB">
      <w:pPr>
        <w:widowControl w:val="0"/>
        <w:autoSpaceDE w:val="0"/>
        <w:autoSpaceDN w:val="0"/>
        <w:adjustRightInd w:val="0"/>
        <w:rPr>
          <w:b/>
          <w:bCs/>
          <w:caps/>
          <w:color w:val="000000"/>
        </w:rPr>
      </w:pPr>
      <w:r w:rsidRPr="0019309A">
        <w:rPr>
          <w:b/>
          <w:bCs/>
          <w:caps/>
          <w:color w:val="000000"/>
        </w:rPr>
        <w:t>Вимоги до учасників:</w:t>
      </w:r>
    </w:p>
    <w:p w:rsidR="002610DB" w:rsidRDefault="002610DB" w:rsidP="002610DB">
      <w:pPr>
        <w:rPr>
          <w:rFonts w:ascii="Arial Narrow" w:hAnsi="Arial Narrow"/>
          <w:sz w:val="20"/>
          <w:szCs w:val="20"/>
        </w:rPr>
      </w:pPr>
    </w:p>
    <w:tbl>
      <w:tblPr>
        <w:tblW w:w="10094" w:type="dxa"/>
        <w:tblInd w:w="-318" w:type="dxa"/>
        <w:tblLayout w:type="fixed"/>
        <w:tblLook w:val="0000" w:firstRow="0" w:lastRow="0" w:firstColumn="0" w:lastColumn="0" w:noHBand="0" w:noVBand="0"/>
      </w:tblPr>
      <w:tblGrid>
        <w:gridCol w:w="652"/>
        <w:gridCol w:w="7744"/>
        <w:gridCol w:w="1698"/>
      </w:tblGrid>
      <w:tr w:rsidR="002610DB" w:rsidRPr="00F10AC0" w:rsidTr="00B5748A">
        <w:trPr>
          <w:trHeight w:val="62"/>
        </w:trPr>
        <w:tc>
          <w:tcPr>
            <w:tcW w:w="652" w:type="dxa"/>
            <w:tcBorders>
              <w:top w:val="single" w:sz="4" w:space="0" w:color="000000"/>
              <w:left w:val="single" w:sz="4" w:space="0" w:color="000000"/>
              <w:bottom w:val="single" w:sz="4" w:space="0" w:color="000000"/>
              <w:right w:val="single" w:sz="4" w:space="0" w:color="auto"/>
            </w:tcBorders>
            <w:vAlign w:val="center"/>
          </w:tcPr>
          <w:p w:rsidR="002610DB" w:rsidRPr="00F10AC0" w:rsidRDefault="002610DB" w:rsidP="005D03AE">
            <w:pPr>
              <w:tabs>
                <w:tab w:val="left" w:pos="1156"/>
              </w:tabs>
              <w:ind w:left="-30" w:hanging="75"/>
              <w:jc w:val="center"/>
              <w:rPr>
                <w:b/>
                <w:color w:val="000000"/>
              </w:rPr>
            </w:pPr>
            <w:r w:rsidRPr="00F10AC0">
              <w:rPr>
                <w:b/>
                <w:bCs/>
                <w:color w:val="000000"/>
              </w:rPr>
              <w:t>№</w:t>
            </w:r>
          </w:p>
          <w:p w:rsidR="002610DB" w:rsidRPr="00F10AC0" w:rsidRDefault="002610DB" w:rsidP="005D03AE">
            <w:pPr>
              <w:autoSpaceDE w:val="0"/>
              <w:ind w:left="-30" w:hanging="75"/>
              <w:jc w:val="center"/>
              <w:rPr>
                <w:rFonts w:eastAsia="MS PGothic"/>
                <w:b/>
                <w:color w:val="000000"/>
              </w:rPr>
            </w:pPr>
            <w:r w:rsidRPr="00F10AC0">
              <w:rPr>
                <w:b/>
                <w:bCs/>
                <w:color w:val="000000"/>
              </w:rPr>
              <w:t>з/п</w:t>
            </w:r>
          </w:p>
        </w:tc>
        <w:tc>
          <w:tcPr>
            <w:tcW w:w="7744" w:type="dxa"/>
            <w:tcBorders>
              <w:top w:val="single" w:sz="4" w:space="0" w:color="000000"/>
              <w:left w:val="single" w:sz="4" w:space="0" w:color="000000"/>
              <w:bottom w:val="single" w:sz="4" w:space="0" w:color="000000"/>
              <w:right w:val="single" w:sz="4" w:space="0" w:color="auto"/>
            </w:tcBorders>
            <w:vAlign w:val="center"/>
          </w:tcPr>
          <w:p w:rsidR="002610DB" w:rsidRPr="00F10AC0" w:rsidRDefault="002610DB" w:rsidP="005D03AE">
            <w:pPr>
              <w:autoSpaceDE w:val="0"/>
              <w:jc w:val="center"/>
              <w:rPr>
                <w:rFonts w:eastAsia="MS PGothic"/>
                <w:b/>
                <w:color w:val="000000"/>
              </w:rPr>
            </w:pPr>
            <w:r w:rsidRPr="00F10AC0">
              <w:rPr>
                <w:rFonts w:eastAsia="MS PGothic"/>
                <w:b/>
                <w:color w:val="000000"/>
              </w:rPr>
              <w:t>Вимоги</w:t>
            </w:r>
          </w:p>
        </w:tc>
        <w:tc>
          <w:tcPr>
            <w:tcW w:w="1698" w:type="dxa"/>
            <w:tcBorders>
              <w:top w:val="single" w:sz="4" w:space="0" w:color="000000"/>
              <w:left w:val="single" w:sz="4" w:space="0" w:color="auto"/>
              <w:bottom w:val="single" w:sz="4" w:space="0" w:color="000000"/>
              <w:right w:val="single" w:sz="4" w:space="0" w:color="000000"/>
            </w:tcBorders>
            <w:vAlign w:val="center"/>
          </w:tcPr>
          <w:p w:rsidR="002610DB" w:rsidRPr="00F10AC0" w:rsidRDefault="002610DB" w:rsidP="005D03AE">
            <w:pPr>
              <w:autoSpaceDE w:val="0"/>
              <w:jc w:val="center"/>
              <w:rPr>
                <w:rFonts w:eastAsia="MS PGothic"/>
                <w:b/>
                <w:color w:val="000000"/>
              </w:rPr>
            </w:pPr>
            <w:r>
              <w:rPr>
                <w:rFonts w:eastAsia="MS PGothic"/>
                <w:b/>
                <w:color w:val="000000"/>
              </w:rPr>
              <w:t>Відповід</w:t>
            </w:r>
            <w:r w:rsidRPr="00F10AC0">
              <w:rPr>
                <w:rFonts w:eastAsia="MS PGothic"/>
                <w:b/>
                <w:color w:val="000000"/>
              </w:rPr>
              <w:t>ність (ТАК/НІ)</w:t>
            </w:r>
          </w:p>
        </w:tc>
      </w:tr>
      <w:tr w:rsidR="002610DB" w:rsidRPr="00F10AC0" w:rsidTr="00B5748A">
        <w:trPr>
          <w:trHeight w:val="62"/>
        </w:trPr>
        <w:tc>
          <w:tcPr>
            <w:tcW w:w="652" w:type="dxa"/>
            <w:tcBorders>
              <w:top w:val="single" w:sz="4" w:space="0" w:color="000000"/>
              <w:left w:val="single" w:sz="4" w:space="0" w:color="000000"/>
              <w:bottom w:val="single" w:sz="4" w:space="0" w:color="000000"/>
              <w:right w:val="single" w:sz="4" w:space="0" w:color="auto"/>
            </w:tcBorders>
            <w:vAlign w:val="center"/>
          </w:tcPr>
          <w:p w:rsidR="002610DB" w:rsidRPr="00F10AC0" w:rsidRDefault="002610DB" w:rsidP="005D03AE">
            <w:pPr>
              <w:tabs>
                <w:tab w:val="left" w:pos="1156"/>
              </w:tabs>
              <w:ind w:left="-30" w:hanging="75"/>
              <w:jc w:val="center"/>
              <w:rPr>
                <w:b/>
                <w:bCs/>
                <w:color w:val="000000"/>
              </w:rPr>
            </w:pPr>
          </w:p>
        </w:tc>
        <w:tc>
          <w:tcPr>
            <w:tcW w:w="7744" w:type="dxa"/>
            <w:tcBorders>
              <w:top w:val="single" w:sz="4" w:space="0" w:color="000000"/>
              <w:left w:val="single" w:sz="4" w:space="0" w:color="000000"/>
              <w:bottom w:val="single" w:sz="4" w:space="0" w:color="000000"/>
              <w:right w:val="single" w:sz="4" w:space="0" w:color="auto"/>
            </w:tcBorders>
            <w:vAlign w:val="center"/>
          </w:tcPr>
          <w:p w:rsidR="002610DB" w:rsidRPr="00F10AC0" w:rsidRDefault="002610DB" w:rsidP="005D03AE">
            <w:pPr>
              <w:autoSpaceDE w:val="0"/>
              <w:jc w:val="center"/>
              <w:rPr>
                <w:rFonts w:eastAsia="MS PGothic"/>
                <w:b/>
                <w:color w:val="000000"/>
              </w:rPr>
            </w:pPr>
          </w:p>
        </w:tc>
        <w:tc>
          <w:tcPr>
            <w:tcW w:w="1698" w:type="dxa"/>
            <w:tcBorders>
              <w:top w:val="single" w:sz="4" w:space="0" w:color="000000"/>
              <w:left w:val="single" w:sz="4" w:space="0" w:color="auto"/>
              <w:bottom w:val="single" w:sz="4" w:space="0" w:color="000000"/>
              <w:right w:val="single" w:sz="4" w:space="0" w:color="000000"/>
            </w:tcBorders>
            <w:vAlign w:val="center"/>
          </w:tcPr>
          <w:p w:rsidR="002610DB" w:rsidRDefault="002610DB" w:rsidP="005D03AE">
            <w:pPr>
              <w:autoSpaceDE w:val="0"/>
              <w:jc w:val="center"/>
              <w:rPr>
                <w:rFonts w:eastAsia="MS PGothic"/>
                <w:b/>
                <w:color w:val="000000"/>
              </w:rPr>
            </w:pPr>
          </w:p>
        </w:tc>
      </w:tr>
      <w:tr w:rsidR="002610DB" w:rsidRPr="00F10AC0" w:rsidTr="00B5748A">
        <w:trPr>
          <w:trHeight w:val="62"/>
        </w:trPr>
        <w:tc>
          <w:tcPr>
            <w:tcW w:w="652" w:type="dxa"/>
            <w:tcBorders>
              <w:top w:val="single" w:sz="4" w:space="0" w:color="000000"/>
              <w:left w:val="single" w:sz="4" w:space="0" w:color="000000"/>
              <w:bottom w:val="single" w:sz="4" w:space="0" w:color="000000"/>
            </w:tcBorders>
            <w:vAlign w:val="center"/>
          </w:tcPr>
          <w:p w:rsidR="002610DB" w:rsidRPr="00F10AC0" w:rsidRDefault="002610DB" w:rsidP="002610DB">
            <w:pPr>
              <w:widowControl w:val="0"/>
              <w:numPr>
                <w:ilvl w:val="0"/>
                <w:numId w:val="19"/>
              </w:numPr>
              <w:tabs>
                <w:tab w:val="clear" w:pos="502"/>
                <w:tab w:val="num" w:pos="360"/>
              </w:tabs>
              <w:suppressAutoHyphens/>
              <w:snapToGrid w:val="0"/>
              <w:ind w:left="360"/>
              <w:jc w:val="center"/>
              <w:rPr>
                <w:color w:val="000000"/>
              </w:rPr>
            </w:pPr>
          </w:p>
        </w:tc>
        <w:tc>
          <w:tcPr>
            <w:tcW w:w="7744" w:type="dxa"/>
            <w:tcBorders>
              <w:top w:val="single" w:sz="4" w:space="0" w:color="000000"/>
              <w:left w:val="single" w:sz="4" w:space="0" w:color="000000"/>
              <w:bottom w:val="single" w:sz="4" w:space="0" w:color="000000"/>
              <w:right w:val="single" w:sz="4" w:space="0" w:color="auto"/>
            </w:tcBorders>
            <w:vAlign w:val="center"/>
          </w:tcPr>
          <w:p w:rsidR="002610DB" w:rsidRPr="00F10AC0" w:rsidRDefault="002610DB" w:rsidP="005D03AE">
            <w:pPr>
              <w:widowControl w:val="0"/>
              <w:jc w:val="both"/>
              <w:rPr>
                <w:color w:val="00000A"/>
              </w:rPr>
            </w:pPr>
            <w:r>
              <w:rPr>
                <w:color w:val="222222"/>
              </w:rPr>
              <w:t xml:space="preserve">Для забезпечення безперебійної роботи відділень необхідно провести </w:t>
            </w:r>
            <w:r>
              <w:rPr>
                <w:color w:val="222222"/>
              </w:rPr>
              <w:lastRenderedPageBreak/>
              <w:t>планове технічне обслуговування обладнання вказаного в таблиці витратними матеріалами Виконавця згідно регламенту Виробника.</w:t>
            </w:r>
          </w:p>
        </w:tc>
        <w:tc>
          <w:tcPr>
            <w:tcW w:w="1698" w:type="dxa"/>
            <w:tcBorders>
              <w:top w:val="single" w:sz="4" w:space="0" w:color="000000"/>
              <w:left w:val="single" w:sz="4" w:space="0" w:color="000000"/>
              <w:bottom w:val="single" w:sz="4" w:space="0" w:color="000000"/>
              <w:right w:val="single" w:sz="4" w:space="0" w:color="auto"/>
            </w:tcBorders>
            <w:vAlign w:val="center"/>
          </w:tcPr>
          <w:p w:rsidR="002610DB" w:rsidRPr="000C5F78" w:rsidRDefault="002610DB" w:rsidP="005D03AE">
            <w:pPr>
              <w:jc w:val="center"/>
              <w:rPr>
                <w:b/>
                <w:bCs/>
              </w:rPr>
            </w:pPr>
          </w:p>
        </w:tc>
      </w:tr>
      <w:tr w:rsidR="002610DB" w:rsidRPr="00F10AC0" w:rsidTr="00B5748A">
        <w:trPr>
          <w:trHeight w:val="62"/>
        </w:trPr>
        <w:tc>
          <w:tcPr>
            <w:tcW w:w="652" w:type="dxa"/>
            <w:tcBorders>
              <w:top w:val="single" w:sz="4" w:space="0" w:color="000000"/>
              <w:left w:val="single" w:sz="4" w:space="0" w:color="000000"/>
              <w:bottom w:val="single" w:sz="4" w:space="0" w:color="000000"/>
            </w:tcBorders>
            <w:shd w:val="clear" w:color="auto" w:fill="FFFFFF"/>
            <w:vAlign w:val="center"/>
          </w:tcPr>
          <w:p w:rsidR="002610DB" w:rsidRPr="00F10AC0" w:rsidRDefault="002610DB" w:rsidP="002610DB">
            <w:pPr>
              <w:widowControl w:val="0"/>
              <w:numPr>
                <w:ilvl w:val="0"/>
                <w:numId w:val="19"/>
              </w:numPr>
              <w:tabs>
                <w:tab w:val="clear" w:pos="502"/>
                <w:tab w:val="num" w:pos="360"/>
              </w:tabs>
              <w:suppressAutoHyphens/>
              <w:snapToGrid w:val="0"/>
              <w:ind w:left="360"/>
              <w:jc w:val="center"/>
              <w:rPr>
                <w:color w:val="000000"/>
              </w:rPr>
            </w:pPr>
          </w:p>
        </w:tc>
        <w:tc>
          <w:tcPr>
            <w:tcW w:w="7744"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F10AC0" w:rsidRDefault="002610DB" w:rsidP="005D03AE">
            <w:pPr>
              <w:widowControl w:val="0"/>
              <w:jc w:val="both"/>
              <w:rPr>
                <w:color w:val="000000"/>
              </w:rPr>
            </w:pPr>
            <w:r w:rsidRPr="00F10AC0">
              <w:rPr>
                <w:color w:val="000000"/>
              </w:rPr>
              <w:t>Надання послуг передбачає приїзд інженерів на територію Замовника</w:t>
            </w:r>
          </w:p>
        </w:tc>
        <w:tc>
          <w:tcPr>
            <w:tcW w:w="1698"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0C5F78" w:rsidRDefault="002610DB" w:rsidP="005D03AE">
            <w:pPr>
              <w:jc w:val="center"/>
              <w:rPr>
                <w:b/>
                <w:bCs/>
              </w:rPr>
            </w:pPr>
          </w:p>
        </w:tc>
      </w:tr>
      <w:tr w:rsidR="002610DB" w:rsidRPr="00F10AC0" w:rsidTr="00B5748A">
        <w:trPr>
          <w:trHeight w:val="62"/>
        </w:trPr>
        <w:tc>
          <w:tcPr>
            <w:tcW w:w="652" w:type="dxa"/>
            <w:tcBorders>
              <w:top w:val="single" w:sz="4" w:space="0" w:color="000000"/>
              <w:left w:val="single" w:sz="4" w:space="0" w:color="000000"/>
              <w:bottom w:val="single" w:sz="4" w:space="0" w:color="000000"/>
            </w:tcBorders>
            <w:vAlign w:val="center"/>
          </w:tcPr>
          <w:p w:rsidR="002610DB" w:rsidRPr="00F10AC0" w:rsidRDefault="002610DB" w:rsidP="002610DB">
            <w:pPr>
              <w:widowControl w:val="0"/>
              <w:numPr>
                <w:ilvl w:val="0"/>
                <w:numId w:val="19"/>
              </w:numPr>
              <w:tabs>
                <w:tab w:val="clear" w:pos="502"/>
                <w:tab w:val="num" w:pos="360"/>
              </w:tabs>
              <w:suppressAutoHyphens/>
              <w:snapToGrid w:val="0"/>
              <w:ind w:left="360"/>
              <w:jc w:val="center"/>
              <w:rPr>
                <w:color w:val="000000"/>
              </w:rPr>
            </w:pPr>
            <w:bookmarkStart w:id="0" w:name="_Hlk193280626"/>
          </w:p>
        </w:tc>
        <w:tc>
          <w:tcPr>
            <w:tcW w:w="7744" w:type="dxa"/>
            <w:tcBorders>
              <w:top w:val="single" w:sz="4" w:space="0" w:color="000000"/>
              <w:left w:val="single" w:sz="4" w:space="0" w:color="000000"/>
              <w:bottom w:val="single" w:sz="4" w:space="0" w:color="000000"/>
              <w:right w:val="single" w:sz="4" w:space="0" w:color="auto"/>
            </w:tcBorders>
            <w:vAlign w:val="center"/>
          </w:tcPr>
          <w:p w:rsidR="002610DB" w:rsidRPr="00F10AC0" w:rsidRDefault="002610DB" w:rsidP="005D03AE">
            <w:pPr>
              <w:jc w:val="both"/>
              <w:rPr>
                <w:color w:val="00000A"/>
              </w:rPr>
            </w:pPr>
            <w:r w:rsidRPr="00F10AC0">
              <w:rPr>
                <w:color w:val="000000"/>
              </w:rPr>
              <w:t xml:space="preserve">Послуги повинні надаватися кваліфікованим персоналом, який має відповідну кваліфікацію та досвід (надати у складі тендерної пропозиції </w:t>
            </w:r>
            <w:r w:rsidRPr="00F10AC0">
              <w:rPr>
                <w:b/>
                <w:color w:val="000000"/>
              </w:rPr>
              <w:t>копії сертифікатів сервісних спеціалістів (інженерів</w:t>
            </w:r>
            <w:r w:rsidRPr="00F10AC0">
              <w:rPr>
                <w:color w:val="000000"/>
              </w:rPr>
              <w:t xml:space="preserve">) про проходження навчання, виданих виробником відповідного обладнання. </w:t>
            </w:r>
          </w:p>
        </w:tc>
        <w:tc>
          <w:tcPr>
            <w:tcW w:w="1698" w:type="dxa"/>
            <w:tcBorders>
              <w:top w:val="single" w:sz="4" w:space="0" w:color="000000"/>
              <w:left w:val="single" w:sz="4" w:space="0" w:color="000000"/>
              <w:bottom w:val="single" w:sz="4" w:space="0" w:color="000000"/>
              <w:right w:val="single" w:sz="4" w:space="0" w:color="auto"/>
            </w:tcBorders>
            <w:vAlign w:val="center"/>
          </w:tcPr>
          <w:p w:rsidR="002610DB" w:rsidRPr="000C5F78" w:rsidRDefault="002610DB" w:rsidP="005D03AE">
            <w:pPr>
              <w:jc w:val="center"/>
              <w:rPr>
                <w:b/>
                <w:bCs/>
              </w:rPr>
            </w:pPr>
          </w:p>
        </w:tc>
      </w:tr>
      <w:bookmarkEnd w:id="0"/>
      <w:tr w:rsidR="002610DB" w:rsidRPr="0057726C" w:rsidTr="00B5748A">
        <w:trPr>
          <w:trHeight w:val="62"/>
        </w:trPr>
        <w:tc>
          <w:tcPr>
            <w:tcW w:w="652" w:type="dxa"/>
            <w:tcBorders>
              <w:top w:val="single" w:sz="4" w:space="0" w:color="000000"/>
              <w:left w:val="single" w:sz="4" w:space="0" w:color="000000"/>
              <w:bottom w:val="single" w:sz="4" w:space="0" w:color="000000"/>
            </w:tcBorders>
            <w:vAlign w:val="center"/>
          </w:tcPr>
          <w:p w:rsidR="002610DB" w:rsidRPr="00F10AC0" w:rsidRDefault="002610DB" w:rsidP="002610DB">
            <w:pPr>
              <w:widowControl w:val="0"/>
              <w:numPr>
                <w:ilvl w:val="0"/>
                <w:numId w:val="19"/>
              </w:numPr>
              <w:tabs>
                <w:tab w:val="clear" w:pos="502"/>
                <w:tab w:val="num" w:pos="360"/>
              </w:tabs>
              <w:suppressAutoHyphens/>
              <w:snapToGrid w:val="0"/>
              <w:ind w:left="360"/>
              <w:jc w:val="center"/>
              <w:rPr>
                <w:color w:val="000000"/>
              </w:rPr>
            </w:pPr>
          </w:p>
        </w:tc>
        <w:tc>
          <w:tcPr>
            <w:tcW w:w="7744" w:type="dxa"/>
            <w:tcBorders>
              <w:top w:val="single" w:sz="4" w:space="0" w:color="000000"/>
              <w:left w:val="single" w:sz="4" w:space="0" w:color="000000"/>
              <w:bottom w:val="single" w:sz="4" w:space="0" w:color="000000"/>
              <w:right w:val="single" w:sz="4" w:space="0" w:color="auto"/>
            </w:tcBorders>
            <w:vAlign w:val="center"/>
          </w:tcPr>
          <w:p w:rsidR="002610DB" w:rsidRPr="00605E7F" w:rsidRDefault="002610DB" w:rsidP="005D03AE">
            <w:pPr>
              <w:jc w:val="both"/>
              <w:rPr>
                <w:color w:val="000000"/>
              </w:rPr>
            </w:pPr>
            <w:r>
              <w:rPr>
                <w:color w:val="222222"/>
              </w:rPr>
              <w:t>Перелік послуг включає в себе : діагностика з метою визначення несправності, планове технічне обслуговування в межах суми договору, проведення вимірювань і перевірок на відповідність вимогам експлуатаційної документації та техніки безпеки. Своєчасне і якісне виконання послуг з ремонту у відповідності з вимогам експлуатаційної документації.</w:t>
            </w:r>
          </w:p>
        </w:tc>
        <w:tc>
          <w:tcPr>
            <w:tcW w:w="1698" w:type="dxa"/>
            <w:tcBorders>
              <w:top w:val="single" w:sz="4" w:space="0" w:color="000000"/>
              <w:left w:val="single" w:sz="4" w:space="0" w:color="000000"/>
              <w:bottom w:val="single" w:sz="4" w:space="0" w:color="000000"/>
              <w:right w:val="single" w:sz="4" w:space="0" w:color="auto"/>
            </w:tcBorders>
            <w:vAlign w:val="center"/>
          </w:tcPr>
          <w:p w:rsidR="002610DB" w:rsidRPr="000C5F78" w:rsidRDefault="002610DB" w:rsidP="005D03AE">
            <w:pPr>
              <w:jc w:val="center"/>
              <w:rPr>
                <w:b/>
                <w:bCs/>
              </w:rPr>
            </w:pPr>
          </w:p>
        </w:tc>
      </w:tr>
      <w:tr w:rsidR="002610DB" w:rsidRPr="00F10AC0" w:rsidTr="00B5748A">
        <w:trPr>
          <w:trHeight w:val="62"/>
        </w:trPr>
        <w:tc>
          <w:tcPr>
            <w:tcW w:w="652" w:type="dxa"/>
            <w:tcBorders>
              <w:top w:val="single" w:sz="4" w:space="0" w:color="000000"/>
              <w:left w:val="single" w:sz="4" w:space="0" w:color="000000"/>
              <w:bottom w:val="single" w:sz="4" w:space="0" w:color="000000"/>
            </w:tcBorders>
            <w:shd w:val="clear" w:color="auto" w:fill="FFFFFF"/>
            <w:vAlign w:val="center"/>
          </w:tcPr>
          <w:p w:rsidR="002610DB" w:rsidRPr="00605E7F" w:rsidRDefault="002610DB" w:rsidP="002610DB">
            <w:pPr>
              <w:widowControl w:val="0"/>
              <w:numPr>
                <w:ilvl w:val="0"/>
                <w:numId w:val="19"/>
              </w:numPr>
              <w:tabs>
                <w:tab w:val="clear" w:pos="502"/>
                <w:tab w:val="num" w:pos="360"/>
              </w:tabs>
              <w:suppressAutoHyphens/>
              <w:snapToGrid w:val="0"/>
              <w:ind w:left="360"/>
              <w:jc w:val="center"/>
              <w:rPr>
                <w:color w:val="000000"/>
              </w:rPr>
            </w:pPr>
          </w:p>
        </w:tc>
        <w:tc>
          <w:tcPr>
            <w:tcW w:w="7744"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084BFF" w:rsidRDefault="002610DB" w:rsidP="005D03AE">
            <w:pPr>
              <w:jc w:val="both"/>
            </w:pPr>
            <w:bookmarkStart w:id="1" w:name="_Hlk193280701"/>
            <w:r w:rsidRPr="00084BFF">
              <w:t>Надати довідку в довільної формі про згоду, що Вартість послуг повинна включати вартість витратних матеріалів  і ресурсів Виконавця необхідних для проведення технічного обслуговування</w:t>
            </w:r>
            <w:bookmarkEnd w:id="1"/>
          </w:p>
        </w:tc>
        <w:tc>
          <w:tcPr>
            <w:tcW w:w="1698"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0C5F78" w:rsidRDefault="002610DB" w:rsidP="005D03AE">
            <w:pPr>
              <w:jc w:val="center"/>
              <w:rPr>
                <w:b/>
                <w:bCs/>
              </w:rPr>
            </w:pPr>
          </w:p>
        </w:tc>
      </w:tr>
      <w:tr w:rsidR="002610DB" w:rsidRPr="00F10AC0" w:rsidTr="00B5748A">
        <w:trPr>
          <w:trHeight w:val="62"/>
        </w:trPr>
        <w:tc>
          <w:tcPr>
            <w:tcW w:w="652" w:type="dxa"/>
            <w:tcBorders>
              <w:top w:val="single" w:sz="4" w:space="0" w:color="000000"/>
              <w:left w:val="single" w:sz="4" w:space="0" w:color="000000"/>
              <w:bottom w:val="single" w:sz="4" w:space="0" w:color="000000"/>
            </w:tcBorders>
            <w:shd w:val="clear" w:color="auto" w:fill="FFFFFF"/>
            <w:vAlign w:val="center"/>
          </w:tcPr>
          <w:p w:rsidR="002610DB" w:rsidRPr="00F10AC0" w:rsidRDefault="002610DB" w:rsidP="002610DB">
            <w:pPr>
              <w:widowControl w:val="0"/>
              <w:numPr>
                <w:ilvl w:val="0"/>
                <w:numId w:val="19"/>
              </w:numPr>
              <w:tabs>
                <w:tab w:val="clear" w:pos="502"/>
                <w:tab w:val="num" w:pos="360"/>
              </w:tabs>
              <w:suppressAutoHyphens/>
              <w:snapToGrid w:val="0"/>
              <w:ind w:left="360"/>
              <w:jc w:val="center"/>
              <w:rPr>
                <w:color w:val="000000"/>
              </w:rPr>
            </w:pPr>
          </w:p>
        </w:tc>
        <w:tc>
          <w:tcPr>
            <w:tcW w:w="7744"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F10AC0" w:rsidRDefault="002610DB" w:rsidP="005D03AE">
            <w:pPr>
              <w:jc w:val="both"/>
              <w:rPr>
                <w:color w:val="000000"/>
              </w:rPr>
            </w:pPr>
            <w:r w:rsidRPr="00F10AC0">
              <w:rPr>
                <w:color w:val="000000"/>
              </w:rPr>
              <w:t>Учасник при наданні послуг повинен забезпечувати дотримання вимог із захисту довкілля (надати у складі тендерної пропозиції гарантійний лист щодо дотримання вимог із захисту довкілля, що передбачені згідно Закону України «Про охорону навколишнього природного середовища», Закону України «Про відходи»)</w:t>
            </w:r>
          </w:p>
        </w:tc>
        <w:tc>
          <w:tcPr>
            <w:tcW w:w="1698"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0C5F78" w:rsidRDefault="002610DB" w:rsidP="005D03AE">
            <w:pPr>
              <w:jc w:val="center"/>
              <w:rPr>
                <w:b/>
                <w:bCs/>
              </w:rPr>
            </w:pPr>
          </w:p>
        </w:tc>
      </w:tr>
      <w:tr w:rsidR="002610DB" w:rsidRPr="00F10AC0" w:rsidTr="00B5748A">
        <w:trPr>
          <w:trHeight w:val="62"/>
        </w:trPr>
        <w:tc>
          <w:tcPr>
            <w:tcW w:w="652" w:type="dxa"/>
            <w:tcBorders>
              <w:top w:val="single" w:sz="4" w:space="0" w:color="000000"/>
              <w:left w:val="single" w:sz="4" w:space="0" w:color="000000"/>
              <w:bottom w:val="single" w:sz="4" w:space="0" w:color="000000"/>
            </w:tcBorders>
            <w:shd w:val="clear" w:color="auto" w:fill="FFFFFF"/>
            <w:vAlign w:val="center"/>
          </w:tcPr>
          <w:p w:rsidR="002610DB" w:rsidRPr="00F10AC0" w:rsidRDefault="002610DB" w:rsidP="002610DB">
            <w:pPr>
              <w:widowControl w:val="0"/>
              <w:numPr>
                <w:ilvl w:val="0"/>
                <w:numId w:val="19"/>
              </w:numPr>
              <w:tabs>
                <w:tab w:val="clear" w:pos="502"/>
                <w:tab w:val="num" w:pos="360"/>
              </w:tabs>
              <w:suppressAutoHyphens/>
              <w:snapToGrid w:val="0"/>
              <w:ind w:left="360"/>
              <w:jc w:val="center"/>
              <w:rPr>
                <w:color w:val="000000"/>
              </w:rPr>
            </w:pPr>
          </w:p>
        </w:tc>
        <w:tc>
          <w:tcPr>
            <w:tcW w:w="7744"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F10AC0" w:rsidRDefault="002610DB" w:rsidP="005D03AE">
            <w:pPr>
              <w:widowControl w:val="0"/>
              <w:jc w:val="both"/>
              <w:rPr>
                <w:color w:val="00000A"/>
              </w:rPr>
            </w:pPr>
            <w:r w:rsidRPr="00F10AC0">
              <w:rPr>
                <w:color w:val="000000"/>
              </w:rPr>
              <w:t>Учасник при наданні послуг повинен забезпечувати дотримання вимог в галузі охорони праці і техніки безпеки, пожежної безпеки (надати у складі тендерної пропозиції гарантійний лист в довільній формі)</w:t>
            </w:r>
            <w:r>
              <w:rPr>
                <w:color w:val="222222"/>
              </w:rPr>
              <w:t xml:space="preserve"> </w:t>
            </w:r>
          </w:p>
        </w:tc>
        <w:tc>
          <w:tcPr>
            <w:tcW w:w="1698"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0C5F78" w:rsidRDefault="002610DB" w:rsidP="005D03AE">
            <w:pPr>
              <w:jc w:val="center"/>
              <w:rPr>
                <w:b/>
                <w:bCs/>
              </w:rPr>
            </w:pPr>
          </w:p>
        </w:tc>
      </w:tr>
      <w:tr w:rsidR="002610DB" w:rsidRPr="00F10AC0" w:rsidTr="00B5748A">
        <w:trPr>
          <w:trHeight w:val="62"/>
        </w:trPr>
        <w:tc>
          <w:tcPr>
            <w:tcW w:w="652" w:type="dxa"/>
            <w:tcBorders>
              <w:top w:val="single" w:sz="4" w:space="0" w:color="000000"/>
              <w:left w:val="single" w:sz="4" w:space="0" w:color="000000"/>
              <w:bottom w:val="single" w:sz="4" w:space="0" w:color="000000"/>
            </w:tcBorders>
            <w:shd w:val="clear" w:color="auto" w:fill="FFFFFF"/>
            <w:vAlign w:val="center"/>
          </w:tcPr>
          <w:p w:rsidR="002610DB" w:rsidRPr="00F10AC0" w:rsidRDefault="002610DB" w:rsidP="002610DB">
            <w:pPr>
              <w:widowControl w:val="0"/>
              <w:numPr>
                <w:ilvl w:val="0"/>
                <w:numId w:val="19"/>
              </w:numPr>
              <w:tabs>
                <w:tab w:val="clear" w:pos="502"/>
                <w:tab w:val="num" w:pos="360"/>
              </w:tabs>
              <w:suppressAutoHyphens/>
              <w:snapToGrid w:val="0"/>
              <w:ind w:left="360"/>
              <w:jc w:val="center"/>
              <w:rPr>
                <w:color w:val="000000"/>
              </w:rPr>
            </w:pPr>
          </w:p>
        </w:tc>
        <w:tc>
          <w:tcPr>
            <w:tcW w:w="7744"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F10AC0" w:rsidRDefault="002610DB" w:rsidP="005D03AE">
            <w:pPr>
              <w:widowControl w:val="0"/>
              <w:jc w:val="both"/>
              <w:rPr>
                <w:color w:val="000000"/>
              </w:rPr>
            </w:pPr>
            <w:r>
              <w:rPr>
                <w:color w:val="222222"/>
              </w:rPr>
              <w:t>Будь-які транспортні послуги за рахунок Виконавця.</w:t>
            </w:r>
          </w:p>
        </w:tc>
        <w:tc>
          <w:tcPr>
            <w:tcW w:w="1698" w:type="dxa"/>
            <w:tcBorders>
              <w:top w:val="single" w:sz="4" w:space="0" w:color="000000"/>
              <w:left w:val="single" w:sz="4" w:space="0" w:color="000000"/>
              <w:bottom w:val="single" w:sz="4" w:space="0" w:color="000000"/>
              <w:right w:val="single" w:sz="4" w:space="0" w:color="auto"/>
            </w:tcBorders>
            <w:shd w:val="clear" w:color="auto" w:fill="FFFFFF"/>
            <w:vAlign w:val="center"/>
          </w:tcPr>
          <w:p w:rsidR="002610DB" w:rsidRPr="000C5F78" w:rsidRDefault="002610DB" w:rsidP="005D03AE">
            <w:pPr>
              <w:jc w:val="center"/>
              <w:rPr>
                <w:b/>
                <w:bCs/>
              </w:rPr>
            </w:pPr>
          </w:p>
        </w:tc>
      </w:tr>
    </w:tbl>
    <w:p w:rsidR="002610DB" w:rsidRDefault="002610DB" w:rsidP="002610DB">
      <w:pPr>
        <w:shd w:val="clear" w:color="auto" w:fill="FFFFFF"/>
        <w:jc w:val="both"/>
        <w:rPr>
          <w:rFonts w:ascii="Arial Narrow" w:hAnsi="Arial Narrow"/>
          <w:sz w:val="20"/>
          <w:szCs w:val="20"/>
        </w:rPr>
      </w:pPr>
    </w:p>
    <w:p w:rsidR="002610DB" w:rsidRPr="00040DE8" w:rsidRDefault="002610DB" w:rsidP="00040D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i/>
          <w:color w:val="000000"/>
          <w:lang w:val="x-none" w:eastAsia="ar-SA"/>
        </w:rPr>
      </w:pPr>
      <w:r w:rsidRPr="0019309A">
        <w:rPr>
          <w:i/>
          <w:color w:val="000000"/>
          <w:lang w:val="x-none" w:eastAsia="ar-SA"/>
        </w:rPr>
        <w:t>Примітка: У разі, якщо у даних технічних вимогах йде посилання на конкретну марку</w:t>
      </w:r>
      <w:r w:rsidRPr="002265B8">
        <w:rPr>
          <w:i/>
          <w:color w:val="000000"/>
          <w:lang w:val="x-none" w:eastAsia="ar-SA"/>
        </w:rPr>
        <w:t xml:space="preserve"> чи фірму, патент, конструкцію або тип товару, то вважається, що</w:t>
      </w:r>
      <w:r>
        <w:rPr>
          <w:i/>
          <w:color w:val="000000"/>
          <w:lang w:eastAsia="ar-SA"/>
        </w:rPr>
        <w:t xml:space="preserve"> медико-</w:t>
      </w:r>
      <w:r w:rsidRPr="002265B8">
        <w:rPr>
          <w:i/>
          <w:color w:val="000000"/>
          <w:lang w:val="x-none" w:eastAsia="ar-SA"/>
        </w:rPr>
        <w:t xml:space="preserve"> технічні вимоги містять вираз (або еквівалент).</w:t>
      </w:r>
    </w:p>
    <w:p w:rsidR="00C20D96" w:rsidRDefault="00C20D96" w:rsidP="00C20D96"/>
    <w:p w:rsidR="00E071CA" w:rsidRPr="00E57D85" w:rsidRDefault="00E071CA" w:rsidP="00C20D96"/>
    <w:p w:rsidR="00577FCD" w:rsidRPr="00217CA6" w:rsidRDefault="001F36E4" w:rsidP="00217CA6">
      <w:pPr>
        <w:jc w:val="both"/>
        <w:rPr>
          <w:bCs/>
        </w:rPr>
      </w:pPr>
      <w:r w:rsidRPr="008B6B7A">
        <w:rPr>
          <w:b/>
          <w:color w:val="000000"/>
          <w:sz w:val="26"/>
          <w:szCs w:val="26"/>
        </w:rPr>
        <w:t xml:space="preserve">       </w:t>
      </w:r>
      <w:r w:rsidRPr="00217CA6">
        <w:rPr>
          <w:color w:val="000000"/>
        </w:rPr>
        <w:t>Очікувана вартість предмета закупівлі</w:t>
      </w:r>
      <w:bookmarkStart w:id="2" w:name="n36"/>
      <w:bookmarkStart w:id="3" w:name="n1149"/>
      <w:bookmarkEnd w:id="2"/>
      <w:bookmarkEnd w:id="3"/>
      <w:r w:rsidRPr="00217CA6">
        <w:rPr>
          <w:color w:val="000000"/>
        </w:rPr>
        <w:t xml:space="preserve"> склад</w:t>
      </w:r>
      <w:bookmarkStart w:id="4" w:name="_Hlk189123241"/>
      <w:r w:rsidRPr="00217CA6">
        <w:rPr>
          <w:color w:val="000000"/>
        </w:rPr>
        <w:t xml:space="preserve">ає </w:t>
      </w:r>
      <w:bookmarkEnd w:id="4"/>
      <w:r w:rsidR="00040DE8" w:rsidRPr="00040DE8">
        <w:rPr>
          <w:color w:val="000000"/>
          <w:u w:val="single"/>
        </w:rPr>
        <w:t>589 640,00 грн. (п’ятсот вісімдесят дев’ять  тисяч шістс</w:t>
      </w:r>
      <w:bookmarkStart w:id="5" w:name="_GoBack"/>
      <w:bookmarkEnd w:id="5"/>
      <w:r w:rsidR="00040DE8" w:rsidRPr="00040DE8">
        <w:rPr>
          <w:color w:val="000000"/>
          <w:u w:val="single"/>
        </w:rPr>
        <w:t>от сорок гривень 00 коп.) з ПДВ.</w:t>
      </w:r>
    </w:p>
    <w:sectPr w:rsidR="00577FCD" w:rsidRPr="00217CA6"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Cambria"/>
    <w:charset w:val="01"/>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Narrow">
    <w:panose1 w:val="020B0606020202030204"/>
    <w:charset w:val="CC"/>
    <w:family w:val="swiss"/>
    <w:pitch w:val="variable"/>
    <w:sig w:usb0="00000287" w:usb1="00000800" w:usb2="00000000" w:usb3="00000000" w:csb0="0000009F" w:csb1="00000000"/>
  </w:font>
  <w:font w:name="Helvetica">
    <w:panose1 w:val="020B0604020202020204"/>
    <w:charset w:val="CC"/>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1565A3"/>
    <w:multiLevelType w:val="multilevel"/>
    <w:tmpl w:val="6310C39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Times New Roman" w:hint="default"/>
      </w:rPr>
    </w:lvl>
    <w:lvl w:ilvl="2">
      <w:start w:val="1"/>
      <w:numFmt w:val="decimal"/>
      <w:isLgl/>
      <w:lvlText w:val="%1.%2.%3."/>
      <w:lvlJc w:val="left"/>
      <w:pPr>
        <w:ind w:left="1080" w:hanging="720"/>
      </w:pPr>
      <w:rPr>
        <w:rFonts w:eastAsia="Times New Roman" w:hint="default"/>
      </w:rPr>
    </w:lvl>
    <w:lvl w:ilvl="3">
      <w:start w:val="1"/>
      <w:numFmt w:val="decimal"/>
      <w:isLgl/>
      <w:lvlText w:val="%1.%2.%3.%4."/>
      <w:lvlJc w:val="left"/>
      <w:pPr>
        <w:ind w:left="1080" w:hanging="720"/>
      </w:pPr>
      <w:rPr>
        <w:rFonts w:eastAsia="Times New Roman" w:hint="default"/>
      </w:rPr>
    </w:lvl>
    <w:lvl w:ilvl="4">
      <w:start w:val="1"/>
      <w:numFmt w:val="decimal"/>
      <w:isLgl/>
      <w:lvlText w:val="%1.%2.%3.%4.%5."/>
      <w:lvlJc w:val="left"/>
      <w:pPr>
        <w:ind w:left="1440" w:hanging="1080"/>
      </w:pPr>
      <w:rPr>
        <w:rFonts w:eastAsia="Times New Roman" w:hint="default"/>
      </w:rPr>
    </w:lvl>
    <w:lvl w:ilvl="5">
      <w:start w:val="1"/>
      <w:numFmt w:val="decimal"/>
      <w:isLgl/>
      <w:lvlText w:val="%1.%2.%3.%4.%5.%6."/>
      <w:lvlJc w:val="left"/>
      <w:pPr>
        <w:ind w:left="1440" w:hanging="1080"/>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2160" w:hanging="1800"/>
      </w:pPr>
      <w:rPr>
        <w:rFonts w:eastAsia="Times New Roman" w:hint="default"/>
      </w:rPr>
    </w:lvl>
  </w:abstractNum>
  <w:abstractNum w:abstractNumId="5" w15:restartNumberingAfterBreak="0">
    <w:nsid w:val="1BB100DD"/>
    <w:multiLevelType w:val="hybridMultilevel"/>
    <w:tmpl w:val="815C0F0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469224D5"/>
    <w:multiLevelType w:val="hybridMultilevel"/>
    <w:tmpl w:val="7A98878E"/>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0"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913224A"/>
    <w:multiLevelType w:val="hybridMultilevel"/>
    <w:tmpl w:val="0FCEA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3"/>
  </w:num>
  <w:num w:numId="3">
    <w:abstractNumId w:val="10"/>
  </w:num>
  <w:num w:numId="4">
    <w:abstractNumId w:val="6"/>
  </w:num>
  <w:num w:numId="5">
    <w:abstractNumId w:val="7"/>
  </w:num>
  <w:num w:numId="6">
    <w:abstractNumId w:val="12"/>
  </w:num>
  <w:num w:numId="7">
    <w:abstractNumId w:val="16"/>
  </w:num>
  <w:num w:numId="8">
    <w:abstractNumId w:val="19"/>
  </w:num>
  <w:num w:numId="9">
    <w:abstractNumId w:val="8"/>
  </w:num>
  <w:num w:numId="10">
    <w:abstractNumId w:val="18"/>
  </w:num>
  <w:num w:numId="11">
    <w:abstractNumId w:val="13"/>
  </w:num>
  <w:num w:numId="12">
    <w:abstractNumId w:val="15"/>
  </w:num>
  <w:num w:numId="13">
    <w:abstractNumId w:val="17"/>
  </w:num>
  <w:num w:numId="14">
    <w:abstractNumId w:val="20"/>
  </w:num>
  <w:num w:numId="15">
    <w:abstractNumId w:val="14"/>
  </w:num>
  <w:num w:numId="16">
    <w:abstractNumId w:val="11"/>
  </w:num>
  <w:num w:numId="17">
    <w:abstractNumId w:val="5"/>
  </w:num>
  <w:num w:numId="18">
    <w:abstractNumId w:val="4"/>
  </w:num>
  <w:num w:numId="19">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40DE8"/>
    <w:rsid w:val="000539F9"/>
    <w:rsid w:val="00061BC2"/>
    <w:rsid w:val="000803F3"/>
    <w:rsid w:val="000D7CF9"/>
    <w:rsid w:val="000E7329"/>
    <w:rsid w:val="001A5697"/>
    <w:rsid w:val="001F36E4"/>
    <w:rsid w:val="00217CA6"/>
    <w:rsid w:val="002610DB"/>
    <w:rsid w:val="002E61D3"/>
    <w:rsid w:val="00350F98"/>
    <w:rsid w:val="00353080"/>
    <w:rsid w:val="0039040B"/>
    <w:rsid w:val="004432B0"/>
    <w:rsid w:val="004C00B2"/>
    <w:rsid w:val="004E3803"/>
    <w:rsid w:val="0052468D"/>
    <w:rsid w:val="005579A1"/>
    <w:rsid w:val="00577FCD"/>
    <w:rsid w:val="005F5AA5"/>
    <w:rsid w:val="007018F6"/>
    <w:rsid w:val="007E3784"/>
    <w:rsid w:val="008B6B7A"/>
    <w:rsid w:val="008E1B80"/>
    <w:rsid w:val="00981353"/>
    <w:rsid w:val="00984C0B"/>
    <w:rsid w:val="009E0CE2"/>
    <w:rsid w:val="00A029A4"/>
    <w:rsid w:val="00A053B7"/>
    <w:rsid w:val="00A50F8D"/>
    <w:rsid w:val="00A63421"/>
    <w:rsid w:val="00A94428"/>
    <w:rsid w:val="00AD2904"/>
    <w:rsid w:val="00AE19AF"/>
    <w:rsid w:val="00B5748A"/>
    <w:rsid w:val="00BA46E9"/>
    <w:rsid w:val="00C20D96"/>
    <w:rsid w:val="00C40464"/>
    <w:rsid w:val="00C51B82"/>
    <w:rsid w:val="00C56739"/>
    <w:rsid w:val="00C86040"/>
    <w:rsid w:val="00CD167E"/>
    <w:rsid w:val="00CE064B"/>
    <w:rsid w:val="00CF20C1"/>
    <w:rsid w:val="00D91CF1"/>
    <w:rsid w:val="00E071CA"/>
    <w:rsid w:val="00E56383"/>
    <w:rsid w:val="00E8461F"/>
    <w:rsid w:val="00EC5E50"/>
    <w:rsid w:val="00ED42E0"/>
    <w:rsid w:val="00EF7FE0"/>
    <w:rsid w:val="00FA7976"/>
    <w:rsid w:val="00FD22B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8A933"/>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34"/>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qForma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 w:type="paragraph" w:customStyle="1" w:styleId="aff3">
    <w:name w:val="Îáû÷íûé"/>
    <w:rsid w:val="005579A1"/>
    <w:pPr>
      <w:suppressAutoHyphens/>
      <w:spacing w:after="0" w:line="240" w:lineRule="auto"/>
    </w:pPr>
    <w:rPr>
      <w:rFonts w:ascii="Times New Roman" w:eastAsia="Times New Roman" w:hAnsi="Times New Roman" w:cs="Times New Roman"/>
      <w:sz w:val="20"/>
      <w:szCs w:val="20"/>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2</Pages>
  <Words>2530</Words>
  <Characters>1443</Characters>
  <Application>Microsoft Office Word</Application>
  <DocSecurity>0</DocSecurity>
  <Lines>12</Lines>
  <Paragraphs>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49</cp:revision>
  <cp:lastPrinted>2025-01-20T07:48:00Z</cp:lastPrinted>
  <dcterms:created xsi:type="dcterms:W3CDTF">2025-01-30T07:30:00Z</dcterms:created>
  <dcterms:modified xsi:type="dcterms:W3CDTF">2025-03-19T12:47:00Z</dcterms:modified>
</cp:coreProperties>
</file>