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65EF" w:rsidRDefault="00501A4D" w:rsidP="009E65EF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ОБГРУНТУВАННЯ</w:t>
      </w:r>
      <w:bookmarkStart w:id="0" w:name="_GoBack"/>
      <w:bookmarkEnd w:id="0"/>
    </w:p>
    <w:p w:rsidR="001F7608" w:rsidRPr="009E65EF" w:rsidRDefault="001F7608" w:rsidP="009E65EF">
      <w:pPr>
        <w:jc w:val="center"/>
        <w:outlineLvl w:val="0"/>
        <w:rPr>
          <w:b/>
          <w:sz w:val="36"/>
          <w:szCs w:val="36"/>
        </w:rPr>
      </w:pPr>
    </w:p>
    <w:p w:rsidR="009E65EF" w:rsidRDefault="009E65EF" w:rsidP="009E65EF">
      <w:pPr>
        <w:jc w:val="center"/>
        <w:outlineLvl w:val="0"/>
        <w:rPr>
          <w:b/>
        </w:rPr>
      </w:pPr>
    </w:p>
    <w:p w:rsidR="009E65EF" w:rsidRPr="00D52539" w:rsidRDefault="009E65EF" w:rsidP="009E65EF">
      <w:pPr>
        <w:jc w:val="center"/>
        <w:outlineLvl w:val="0"/>
        <w:rPr>
          <w:b/>
        </w:rPr>
      </w:pPr>
      <w:r>
        <w:rPr>
          <w:b/>
        </w:rPr>
        <w:t xml:space="preserve">ТЕХНІЧНІ, ЯКІСНІ, КІЛЬКІСНІ ТА ІНШІ </w:t>
      </w:r>
      <w:r w:rsidRPr="00D52539">
        <w:rPr>
          <w:b/>
        </w:rPr>
        <w:t xml:space="preserve">ВИМОГИ </w:t>
      </w:r>
    </w:p>
    <w:p w:rsidR="009E65EF" w:rsidRPr="00D52539" w:rsidRDefault="009E65EF" w:rsidP="009E65EF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9E65EF" w:rsidRPr="00CE3538" w:rsidRDefault="009E65EF" w:rsidP="009E65EF">
      <w:pPr>
        <w:ind w:right="-2"/>
        <w:jc w:val="center"/>
        <w:rPr>
          <w:b/>
          <w:sz w:val="28"/>
          <w:szCs w:val="28"/>
        </w:rPr>
      </w:pPr>
      <w:r w:rsidRPr="006D0985">
        <w:rPr>
          <w:b/>
          <w:bCs/>
        </w:rPr>
        <w:t>код - ДК 021:2015 – 03210000-6 зернові культури та картопля</w:t>
      </w:r>
      <w:r w:rsidRPr="00EE2F2F">
        <w:rPr>
          <w:b/>
        </w:rPr>
        <w:t xml:space="preserve"> (</w:t>
      </w:r>
      <w:r>
        <w:rPr>
          <w:b/>
        </w:rPr>
        <w:t>к</w:t>
      </w:r>
      <w:r w:rsidRPr="00B634D7">
        <w:rPr>
          <w:b/>
        </w:rPr>
        <w:t xml:space="preserve">артопля сорту </w:t>
      </w:r>
      <w:proofErr w:type="spellStart"/>
      <w:r w:rsidRPr="00B634D7">
        <w:rPr>
          <w:b/>
        </w:rPr>
        <w:t>Гранада</w:t>
      </w:r>
      <w:proofErr w:type="spellEnd"/>
      <w:r w:rsidRPr="00B634D7">
        <w:rPr>
          <w:b/>
        </w:rPr>
        <w:t xml:space="preserve"> або еквівалент</w:t>
      </w:r>
      <w:r w:rsidRPr="00EE2F2F">
        <w:rPr>
          <w:b/>
          <w:bCs/>
          <w:color w:val="000000"/>
        </w:rPr>
        <w:t>)</w:t>
      </w:r>
      <w:r w:rsidR="001F7608">
        <w:rPr>
          <w:b/>
          <w:bCs/>
          <w:color w:val="000000"/>
        </w:rPr>
        <w:t xml:space="preserve"> на 2025 рік.</w:t>
      </w:r>
    </w:p>
    <w:p w:rsidR="009E65EF" w:rsidRDefault="009E65EF" w:rsidP="009E65EF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54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1640"/>
        <w:gridCol w:w="757"/>
        <w:gridCol w:w="1024"/>
        <w:gridCol w:w="1418"/>
        <w:gridCol w:w="1690"/>
        <w:gridCol w:w="2007"/>
        <w:gridCol w:w="6367"/>
      </w:tblGrid>
      <w:tr w:rsidR="009E65EF" w:rsidRPr="003203F0" w:rsidTr="009E65EF">
        <w:trPr>
          <w:trHeight w:val="545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Pr="009E65EF" w:rsidRDefault="009E65EF" w:rsidP="000A40FD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9E65EF">
              <w:rPr>
                <w:b/>
                <w:bCs/>
              </w:rPr>
              <w:t>№</w:t>
            </w:r>
          </w:p>
        </w:tc>
        <w:tc>
          <w:tcPr>
            <w:tcW w:w="1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Pr="009E65EF" w:rsidRDefault="009E65EF" w:rsidP="000A40FD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9E65EF">
              <w:rPr>
                <w:b/>
                <w:bCs/>
              </w:rPr>
              <w:t>Найменування товару</w:t>
            </w: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Pr="009E65EF" w:rsidRDefault="009E65EF" w:rsidP="000A40FD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9E65EF">
              <w:rPr>
                <w:b/>
                <w:bCs/>
              </w:rPr>
              <w:t xml:space="preserve">Од. </w:t>
            </w:r>
            <w:proofErr w:type="spellStart"/>
            <w:r w:rsidRPr="009E65EF">
              <w:rPr>
                <w:b/>
                <w:bCs/>
              </w:rPr>
              <w:t>вим</w:t>
            </w:r>
            <w:proofErr w:type="spellEnd"/>
            <w:r>
              <w:rPr>
                <w:b/>
                <w:bCs/>
              </w:rPr>
              <w:t>.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Pr="009E65EF" w:rsidRDefault="009E65EF" w:rsidP="000A40FD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9E65EF">
              <w:rPr>
                <w:b/>
              </w:rPr>
              <w:t>Кіл</w:t>
            </w:r>
            <w:r>
              <w:rPr>
                <w:b/>
              </w:rPr>
              <w:t>-</w:t>
            </w:r>
            <w:proofErr w:type="spellStart"/>
            <w:r w:rsidRPr="009E65EF">
              <w:rPr>
                <w:b/>
              </w:rPr>
              <w:t>ть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65EF" w:rsidRPr="009E65EF" w:rsidRDefault="009E65EF" w:rsidP="000A40FD">
            <w:pPr>
              <w:jc w:val="center"/>
              <w:rPr>
                <w:b/>
                <w:color w:val="000000"/>
              </w:rPr>
            </w:pPr>
          </w:p>
          <w:p w:rsidR="009E65EF" w:rsidRPr="009E65EF" w:rsidRDefault="009E65EF" w:rsidP="000A40FD">
            <w:pPr>
              <w:jc w:val="center"/>
              <w:rPr>
                <w:b/>
                <w:color w:val="000000"/>
              </w:rPr>
            </w:pPr>
          </w:p>
          <w:p w:rsidR="009E65EF" w:rsidRDefault="009E65EF" w:rsidP="000A40FD">
            <w:pPr>
              <w:jc w:val="center"/>
              <w:rPr>
                <w:b/>
                <w:color w:val="000000"/>
              </w:rPr>
            </w:pPr>
            <w:r w:rsidRPr="009E65EF">
              <w:rPr>
                <w:b/>
                <w:color w:val="000000"/>
              </w:rPr>
              <w:t xml:space="preserve">Ціна </w:t>
            </w:r>
          </w:p>
          <w:p w:rsidR="009E65EF" w:rsidRPr="009E65EF" w:rsidRDefault="009E65EF" w:rsidP="000A40FD">
            <w:pPr>
              <w:jc w:val="center"/>
              <w:rPr>
                <w:b/>
                <w:color w:val="000000"/>
              </w:rPr>
            </w:pPr>
            <w:r w:rsidRPr="009E65EF">
              <w:rPr>
                <w:b/>
                <w:color w:val="000000"/>
              </w:rPr>
              <w:t>з ПДВ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65EF" w:rsidRPr="009E65EF" w:rsidRDefault="009E65EF" w:rsidP="000A40FD">
            <w:pPr>
              <w:jc w:val="center"/>
              <w:rPr>
                <w:b/>
                <w:color w:val="000000"/>
              </w:rPr>
            </w:pPr>
          </w:p>
          <w:p w:rsidR="009E65EF" w:rsidRPr="009E65EF" w:rsidRDefault="009E65EF" w:rsidP="000A40FD">
            <w:pPr>
              <w:jc w:val="center"/>
              <w:rPr>
                <w:b/>
                <w:color w:val="000000"/>
              </w:rPr>
            </w:pPr>
          </w:p>
          <w:p w:rsidR="009E65EF" w:rsidRPr="009E65EF" w:rsidRDefault="009E65EF" w:rsidP="000A40FD">
            <w:pPr>
              <w:jc w:val="center"/>
              <w:rPr>
                <w:b/>
                <w:color w:val="000000"/>
              </w:rPr>
            </w:pPr>
            <w:r w:rsidRPr="009E65EF">
              <w:rPr>
                <w:b/>
                <w:color w:val="000000"/>
              </w:rPr>
              <w:t>Сума з ПДВ</w:t>
            </w:r>
          </w:p>
        </w:tc>
        <w:tc>
          <w:tcPr>
            <w:tcW w:w="2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Pr="009E65EF" w:rsidRDefault="009E65EF" w:rsidP="000A40FD">
            <w:pPr>
              <w:jc w:val="center"/>
              <w:rPr>
                <w:b/>
                <w:color w:val="000000"/>
              </w:rPr>
            </w:pPr>
            <w:r w:rsidRPr="009E65EF">
              <w:rPr>
                <w:b/>
                <w:color w:val="000000"/>
              </w:rPr>
              <w:t>Вимоги щодо якості (встановлені стандарти або зареєстровані ТУ</w:t>
            </w:r>
          </w:p>
        </w:tc>
        <w:tc>
          <w:tcPr>
            <w:tcW w:w="6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65EF" w:rsidRPr="009E65EF" w:rsidRDefault="009E65EF" w:rsidP="000A40FD">
            <w:pPr>
              <w:jc w:val="center"/>
              <w:rPr>
                <w:b/>
                <w:color w:val="000000"/>
              </w:rPr>
            </w:pPr>
          </w:p>
          <w:p w:rsidR="009E65EF" w:rsidRPr="009E65EF" w:rsidRDefault="009E65EF" w:rsidP="000A40FD">
            <w:pPr>
              <w:jc w:val="center"/>
              <w:rPr>
                <w:b/>
                <w:color w:val="000000"/>
              </w:rPr>
            </w:pPr>
            <w:r w:rsidRPr="009E65EF">
              <w:rPr>
                <w:b/>
                <w:color w:val="000000"/>
              </w:rPr>
              <w:t>Характеристика товару</w:t>
            </w:r>
          </w:p>
        </w:tc>
      </w:tr>
      <w:tr w:rsidR="009E65EF" w:rsidRPr="00C006B2" w:rsidTr="009E65EF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Pr="006836BC" w:rsidRDefault="009E65EF" w:rsidP="000A40FD">
            <w:pPr>
              <w:jc w:val="center"/>
            </w:pPr>
            <w:r>
              <w:t>1</w:t>
            </w:r>
          </w:p>
        </w:tc>
        <w:tc>
          <w:tcPr>
            <w:tcW w:w="1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Default="009E65EF" w:rsidP="000A40FD">
            <w:pPr>
              <w:jc w:val="center"/>
              <w:outlineLvl w:val="0"/>
              <w:rPr>
                <w:sz w:val="20"/>
                <w:szCs w:val="20"/>
              </w:rPr>
            </w:pPr>
            <w:r w:rsidRPr="008F6A45">
              <w:rPr>
                <w:sz w:val="20"/>
                <w:szCs w:val="20"/>
              </w:rPr>
              <w:t xml:space="preserve">Картопля сорту </w:t>
            </w:r>
            <w:proofErr w:type="spellStart"/>
            <w:r w:rsidRPr="008F6A45">
              <w:rPr>
                <w:sz w:val="20"/>
                <w:szCs w:val="20"/>
              </w:rPr>
              <w:t>Гранада</w:t>
            </w:r>
            <w:proofErr w:type="spellEnd"/>
            <w:r w:rsidRPr="008F6A45">
              <w:rPr>
                <w:sz w:val="20"/>
                <w:szCs w:val="20"/>
              </w:rPr>
              <w:t xml:space="preserve"> або еквівалент - 03212100-1</w:t>
            </w:r>
          </w:p>
          <w:p w:rsidR="00AF0BB2" w:rsidRPr="00AF0BB2" w:rsidRDefault="00AF0BB2" w:rsidP="00AF0BB2">
            <w:pPr>
              <w:pStyle w:val="1"/>
              <w:shd w:val="clear" w:color="auto" w:fill="FFFFFF"/>
              <w:rPr>
                <w:color w:val="212121"/>
                <w:sz w:val="22"/>
                <w:szCs w:val="22"/>
              </w:rPr>
            </w:pPr>
            <w:r>
              <w:rPr>
                <w:sz w:val="20"/>
                <w:szCs w:val="20"/>
                <w:lang w:eastAsia="uk-UA"/>
              </w:rPr>
              <w:t xml:space="preserve">Е маркет </w:t>
            </w:r>
            <w:r w:rsidRPr="00AF0BB2">
              <w:rPr>
                <w:color w:val="212121"/>
                <w:sz w:val="22"/>
                <w:szCs w:val="22"/>
              </w:rPr>
              <w:t>Картопля столова рання, клас перший, ДСТУ 9221, 1 кг</w:t>
            </w:r>
          </w:p>
          <w:p w:rsidR="00AF0BB2" w:rsidRPr="00AF0BB2" w:rsidRDefault="00AF0BB2" w:rsidP="000A40FD">
            <w:pPr>
              <w:jc w:val="center"/>
              <w:outlineLvl w:val="0"/>
              <w:rPr>
                <w:sz w:val="20"/>
                <w:szCs w:val="20"/>
                <w:lang w:eastAsia="uk-UA"/>
              </w:rPr>
            </w:pPr>
          </w:p>
        </w:tc>
        <w:tc>
          <w:tcPr>
            <w:tcW w:w="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Pr="003B44A9" w:rsidRDefault="009E65EF" w:rsidP="000A40FD">
            <w:pPr>
              <w:jc w:val="center"/>
              <w:outlineLvl w:val="0"/>
              <w:rPr>
                <w:lang w:eastAsia="uk-UA"/>
              </w:rPr>
            </w:pPr>
            <w:r w:rsidRPr="003B44A9">
              <w:rPr>
                <w:lang w:eastAsia="uk-UA"/>
              </w:rPr>
              <w:t>кг</w:t>
            </w:r>
          </w:p>
        </w:tc>
        <w:tc>
          <w:tcPr>
            <w:tcW w:w="10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Pr="008F6A45" w:rsidRDefault="001F7608" w:rsidP="000A40FD">
            <w:pPr>
              <w:jc w:val="center"/>
              <w:outlineLvl w:val="0"/>
              <w:rPr>
                <w:sz w:val="22"/>
                <w:szCs w:val="22"/>
                <w:lang w:val="ru-RU" w:eastAsia="uk-UA"/>
              </w:rPr>
            </w:pPr>
            <w:r>
              <w:rPr>
                <w:sz w:val="22"/>
                <w:szCs w:val="22"/>
                <w:lang w:val="ru-RU" w:eastAsia="uk-UA"/>
              </w:rPr>
              <w:t>60000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AF0BB2" w:rsidRDefault="00AF0BB2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AF0BB2" w:rsidRDefault="00AF0BB2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Pr="008F6A45" w:rsidRDefault="001F7608" w:rsidP="000A40FD">
            <w:pPr>
              <w:jc w:val="center"/>
              <w:rPr>
                <w:sz w:val="22"/>
                <w:szCs w:val="22"/>
                <w:lang w:eastAsia="uk-UA"/>
              </w:rPr>
            </w:pPr>
            <w:r>
              <w:rPr>
                <w:sz w:val="22"/>
                <w:szCs w:val="22"/>
                <w:lang w:eastAsia="uk-UA"/>
              </w:rPr>
              <w:t>32</w:t>
            </w:r>
            <w:r w:rsidR="009E65EF">
              <w:rPr>
                <w:sz w:val="22"/>
                <w:szCs w:val="22"/>
                <w:lang w:eastAsia="uk-UA"/>
              </w:rPr>
              <w:t>,00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AF0BB2" w:rsidRDefault="00AF0BB2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AF0BB2" w:rsidRDefault="00AF0BB2" w:rsidP="000A40FD">
            <w:pPr>
              <w:jc w:val="center"/>
              <w:rPr>
                <w:sz w:val="22"/>
                <w:szCs w:val="22"/>
                <w:lang w:eastAsia="uk-UA"/>
              </w:rPr>
            </w:pPr>
          </w:p>
          <w:p w:rsidR="009E65EF" w:rsidRPr="008F6A45" w:rsidRDefault="001F7608" w:rsidP="000A40FD">
            <w:pPr>
              <w:jc w:val="center"/>
              <w:rPr>
                <w:sz w:val="22"/>
                <w:szCs w:val="22"/>
                <w:lang w:eastAsia="uk-UA"/>
              </w:rPr>
            </w:pPr>
            <w:r>
              <w:rPr>
                <w:sz w:val="22"/>
                <w:szCs w:val="22"/>
                <w:lang w:eastAsia="uk-UA"/>
              </w:rPr>
              <w:t>1 920 000,00</w:t>
            </w:r>
          </w:p>
        </w:tc>
        <w:tc>
          <w:tcPr>
            <w:tcW w:w="20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E65EF" w:rsidRPr="008F6A45" w:rsidRDefault="009E65EF" w:rsidP="000A40FD">
            <w:pPr>
              <w:jc w:val="center"/>
              <w:rPr>
                <w:sz w:val="22"/>
                <w:szCs w:val="22"/>
                <w:lang w:eastAsia="uk-UA"/>
              </w:rPr>
            </w:pPr>
            <w:r w:rsidRPr="008F6A45">
              <w:rPr>
                <w:sz w:val="22"/>
                <w:szCs w:val="22"/>
                <w:lang w:eastAsia="uk-UA"/>
              </w:rPr>
              <w:t xml:space="preserve">ДСТУ </w:t>
            </w:r>
            <w:r w:rsidR="00AF0BB2">
              <w:rPr>
                <w:sz w:val="22"/>
                <w:szCs w:val="22"/>
                <w:lang w:eastAsia="uk-UA"/>
              </w:rPr>
              <w:t xml:space="preserve">9221 </w:t>
            </w:r>
            <w:r w:rsidRPr="008F6A45">
              <w:rPr>
                <w:sz w:val="22"/>
                <w:szCs w:val="22"/>
                <w:lang w:eastAsia="uk-UA"/>
              </w:rPr>
              <w:t>або ГОСТ або зареєстровані ТУ</w:t>
            </w:r>
          </w:p>
        </w:tc>
        <w:tc>
          <w:tcPr>
            <w:tcW w:w="6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0BB2" w:rsidRDefault="00AF0BB2" w:rsidP="000A40FD">
            <w:pPr>
              <w:jc w:val="both"/>
              <w:rPr>
                <w:sz w:val="20"/>
                <w:szCs w:val="20"/>
                <w:lang w:eastAsia="uk-UA"/>
              </w:rPr>
            </w:pPr>
          </w:p>
          <w:p w:rsidR="009E65EF" w:rsidRPr="009E65EF" w:rsidRDefault="009E65EF" w:rsidP="000A40FD">
            <w:pPr>
              <w:jc w:val="both"/>
              <w:rPr>
                <w:sz w:val="20"/>
                <w:szCs w:val="20"/>
                <w:lang w:eastAsia="uk-UA"/>
              </w:rPr>
            </w:pPr>
            <w:r w:rsidRPr="009E65EF">
              <w:rPr>
                <w:sz w:val="20"/>
                <w:szCs w:val="20"/>
                <w:lang w:eastAsia="uk-UA"/>
              </w:rPr>
              <w:t>Картопля має бути однакової зрілості, свіжою, чистою, сухою, без механічних ушкоджень, не уражена шкідниками і хворобами, без цвілі, загнивання, запарювання, сторонніх присмаків та запахів.</w:t>
            </w:r>
          </w:p>
          <w:p w:rsidR="009E65EF" w:rsidRPr="009E65EF" w:rsidRDefault="009E65EF" w:rsidP="000A40FD">
            <w:pPr>
              <w:jc w:val="both"/>
              <w:rPr>
                <w:sz w:val="20"/>
                <w:szCs w:val="20"/>
                <w:lang w:eastAsia="uk-UA"/>
              </w:rPr>
            </w:pPr>
            <w:r w:rsidRPr="009E65EF">
              <w:rPr>
                <w:sz w:val="20"/>
                <w:szCs w:val="20"/>
                <w:lang w:eastAsia="uk-UA"/>
              </w:rPr>
              <w:t>Бульби картоплі повинні бути цілими, сухими, не пророслими і не зів'ялими. Не допускаються бульби позеленілі, зів'ялі, розтиснуті, підмерзлі, з наявністю органічних і мінеральних домішок (солома, гичка, каміння).</w:t>
            </w:r>
          </w:p>
          <w:p w:rsidR="009E65EF" w:rsidRPr="009E65EF" w:rsidRDefault="009E65EF" w:rsidP="000A40FD">
            <w:pPr>
              <w:jc w:val="both"/>
              <w:rPr>
                <w:sz w:val="20"/>
                <w:szCs w:val="20"/>
                <w:lang w:eastAsia="uk-UA"/>
              </w:rPr>
            </w:pPr>
            <w:r w:rsidRPr="009E65EF">
              <w:rPr>
                <w:sz w:val="20"/>
                <w:szCs w:val="20"/>
                <w:lang w:eastAsia="uk-UA"/>
              </w:rPr>
              <w:t>Картопля має бути очищена від землі сухим способом.</w:t>
            </w:r>
          </w:p>
          <w:p w:rsidR="009E65EF" w:rsidRPr="009E65EF" w:rsidRDefault="009E65EF" w:rsidP="000A40FD">
            <w:pPr>
              <w:jc w:val="both"/>
              <w:rPr>
                <w:sz w:val="20"/>
                <w:szCs w:val="20"/>
                <w:lang w:eastAsia="uk-UA"/>
              </w:rPr>
            </w:pPr>
            <w:r w:rsidRPr="009E65EF">
              <w:rPr>
                <w:sz w:val="20"/>
                <w:szCs w:val="20"/>
                <w:lang w:eastAsia="uk-UA"/>
              </w:rPr>
              <w:t>Картопля не повинна містити генно-модифіковані організми.</w:t>
            </w:r>
          </w:p>
          <w:p w:rsidR="009E65EF" w:rsidRPr="009E65EF" w:rsidRDefault="009E65EF" w:rsidP="000A40FD">
            <w:pPr>
              <w:jc w:val="both"/>
              <w:rPr>
                <w:sz w:val="20"/>
                <w:szCs w:val="20"/>
                <w:lang w:eastAsia="uk-UA"/>
              </w:rPr>
            </w:pPr>
            <w:r w:rsidRPr="009E65EF">
              <w:rPr>
                <w:sz w:val="20"/>
                <w:szCs w:val="20"/>
                <w:lang w:eastAsia="uk-UA"/>
              </w:rPr>
              <w:t>Картопля повинна бути запакована в ящики або спеціальні контейнери. Тара повинна бути міцною, сухою, чистою, без сторонніх запахів.</w:t>
            </w:r>
          </w:p>
          <w:p w:rsidR="009E65EF" w:rsidRPr="009E65EF" w:rsidRDefault="009E65EF" w:rsidP="000A40FD">
            <w:pPr>
              <w:jc w:val="both"/>
              <w:rPr>
                <w:sz w:val="20"/>
                <w:szCs w:val="20"/>
                <w:lang w:eastAsia="uk-UA"/>
              </w:rPr>
            </w:pPr>
            <w:r w:rsidRPr="009E65EF">
              <w:rPr>
                <w:sz w:val="20"/>
                <w:szCs w:val="20"/>
                <w:lang w:eastAsia="uk-UA"/>
              </w:rPr>
              <w:t>Залишковий строк придатності картоплі з моменту поставки має становити не менше 80% від загального.</w:t>
            </w:r>
          </w:p>
        </w:tc>
      </w:tr>
    </w:tbl>
    <w:p w:rsidR="009E65EF" w:rsidRDefault="009E65EF" w:rsidP="009E65EF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p w:rsidR="009E65EF" w:rsidRDefault="009E65EF" w:rsidP="009E65EF">
      <w:pPr>
        <w:ind w:firstLine="2694"/>
        <w:jc w:val="both"/>
        <w:rPr>
          <w:b/>
        </w:rPr>
      </w:pPr>
    </w:p>
    <w:p w:rsidR="001F7608" w:rsidRDefault="001F7608" w:rsidP="009E65EF">
      <w:pPr>
        <w:ind w:firstLine="2694"/>
        <w:jc w:val="both"/>
        <w:rPr>
          <w:b/>
        </w:rPr>
      </w:pPr>
      <w:r>
        <w:rPr>
          <w:b/>
        </w:rPr>
        <w:t>Голова робочої групи:</w:t>
      </w:r>
    </w:p>
    <w:p w:rsidR="009E65EF" w:rsidRPr="00EF7B40" w:rsidRDefault="009E65EF" w:rsidP="009E65EF">
      <w:pPr>
        <w:ind w:firstLine="2694"/>
        <w:jc w:val="both"/>
        <w:rPr>
          <w:b/>
        </w:rPr>
      </w:pPr>
      <w:r w:rsidRPr="00EF7B40">
        <w:rPr>
          <w:b/>
        </w:rPr>
        <w:t>Медичний директор</w:t>
      </w:r>
      <w:r>
        <w:rPr>
          <w:b/>
        </w:rPr>
        <w:t xml:space="preserve"> </w:t>
      </w:r>
      <w:r w:rsidRPr="00EF7B40">
        <w:rPr>
          <w:b/>
        </w:rPr>
        <w:t>з медичних питань</w:t>
      </w:r>
      <w:r w:rsidRPr="00EF7B40">
        <w:rPr>
          <w:b/>
        </w:rPr>
        <w:tab/>
      </w:r>
      <w:r w:rsidRPr="00EF7B40">
        <w:rPr>
          <w:b/>
        </w:rPr>
        <w:tab/>
        <w:t>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Т.П.Іванова</w:t>
      </w:r>
      <w:proofErr w:type="spellEnd"/>
    </w:p>
    <w:p w:rsidR="009E65EF" w:rsidRDefault="009E65EF" w:rsidP="009E65EF">
      <w:pPr>
        <w:widowControl w:val="0"/>
        <w:spacing w:after="120"/>
        <w:ind w:firstLine="2694"/>
        <w:jc w:val="both"/>
        <w:rPr>
          <w:b/>
        </w:rPr>
      </w:pPr>
    </w:p>
    <w:p w:rsidR="009E65EF" w:rsidRPr="00EF7B40" w:rsidRDefault="009E65EF" w:rsidP="009E65EF">
      <w:pPr>
        <w:widowControl w:val="0"/>
        <w:spacing w:after="120"/>
        <w:ind w:firstLine="2694"/>
        <w:jc w:val="both"/>
        <w:rPr>
          <w:b/>
        </w:rPr>
      </w:pPr>
      <w:r>
        <w:rPr>
          <w:b/>
        </w:rPr>
        <w:t>М</w:t>
      </w:r>
      <w:r w:rsidRPr="00EF7B40">
        <w:rPr>
          <w:b/>
        </w:rPr>
        <w:t xml:space="preserve">едичний директор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  <w:t xml:space="preserve">         </w:t>
      </w:r>
      <w:r w:rsidRPr="00EF7B40">
        <w:rPr>
          <w:b/>
        </w:rPr>
        <w:tab/>
        <w:t>____________</w:t>
      </w:r>
      <w:r w:rsidRPr="00EF7B40">
        <w:rPr>
          <w:b/>
        </w:rPr>
        <w:tab/>
        <w:t xml:space="preserve">С. </w:t>
      </w:r>
      <w:proofErr w:type="spellStart"/>
      <w:r w:rsidRPr="00EF7B40">
        <w:rPr>
          <w:b/>
        </w:rPr>
        <w:t>С.Чернишук</w:t>
      </w:r>
      <w:proofErr w:type="spellEnd"/>
      <w:r w:rsidRPr="00EF7B40">
        <w:rPr>
          <w:b/>
        </w:rPr>
        <w:t xml:space="preserve"> </w:t>
      </w:r>
    </w:p>
    <w:p w:rsidR="009E65EF" w:rsidRPr="00EF7B40" w:rsidRDefault="009E65EF" w:rsidP="009E65EF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>Заступник генерального директора</w:t>
      </w:r>
    </w:p>
    <w:p w:rsidR="009E65EF" w:rsidRDefault="009E65EF" w:rsidP="009E65EF">
      <w:pPr>
        <w:widowControl w:val="0"/>
        <w:spacing w:after="120"/>
        <w:ind w:firstLine="2694"/>
        <w:jc w:val="both"/>
      </w:pPr>
      <w:r w:rsidRPr="00EF7B40">
        <w:rPr>
          <w:b/>
        </w:rPr>
        <w:t xml:space="preserve"> з економічних питань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 w:rsidRPr="00EF7B40">
        <w:rPr>
          <w:b/>
        </w:rPr>
        <w:t>_____________</w:t>
      </w:r>
      <w:r w:rsidRPr="00EF7B40">
        <w:rPr>
          <w:b/>
        </w:rPr>
        <w:tab/>
      </w:r>
      <w:proofErr w:type="spellStart"/>
      <w:r w:rsidRPr="00EF7B40">
        <w:rPr>
          <w:b/>
        </w:rPr>
        <w:t>Н.М.Мирута</w:t>
      </w:r>
      <w:proofErr w:type="spellEnd"/>
      <w:r w:rsidRPr="00EF7B40">
        <w:rPr>
          <w:b/>
        </w:rPr>
        <w:t xml:space="preserve"> </w:t>
      </w:r>
    </w:p>
    <w:p w:rsidR="009E65EF" w:rsidRDefault="009E65EF"/>
    <w:sectPr w:rsidR="009E65EF" w:rsidSect="001F7608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5EF"/>
    <w:rsid w:val="001F7608"/>
    <w:rsid w:val="00501A4D"/>
    <w:rsid w:val="009E65EF"/>
    <w:rsid w:val="00AF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53D8E"/>
  <w15:chartTrackingRefBased/>
  <w15:docId w15:val="{D119EE7E-F2FA-4FCB-BAE7-7F18EB421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65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link w:val="10"/>
    <w:uiPriority w:val="9"/>
    <w:qFormat/>
    <w:rsid w:val="00AF0BB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qFormat/>
    <w:rsid w:val="009E65EF"/>
    <w:pPr>
      <w:spacing w:before="100" w:beforeAutospacing="1" w:after="100" w:afterAutospacing="1"/>
    </w:pPr>
    <w:rPr>
      <w:rFonts w:eastAsia="Calibri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AF0BB2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345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1301</Characters>
  <Application>Microsoft Office Word</Application>
  <DocSecurity>0</DocSecurity>
  <Lines>10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ОБГРУНТУВАННЯ</vt:lpstr>
      <vt:lpstr/>
      <vt:lpstr/>
      <vt:lpstr>ТЕХНІЧНІ, ЯКІСНІ, КІЛЬКІСНІ ТА ІНШІ ВИМОГИ </vt:lpstr>
      <vt:lpstr>на закупівлю по предмету</vt:lpstr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2024-12-27T13:32:00Z</cp:lastPrinted>
  <dcterms:created xsi:type="dcterms:W3CDTF">2025-01-09T12:54:00Z</dcterms:created>
  <dcterms:modified xsi:type="dcterms:W3CDTF">2025-01-09T12:54:00Z</dcterms:modified>
</cp:coreProperties>
</file>