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217CA6" w:rsidRPr="00217CA6" w:rsidRDefault="00217CA6" w:rsidP="00217CA6">
      <w:pPr>
        <w:jc w:val="center"/>
        <w:outlineLvl w:val="0"/>
        <w:rPr>
          <w:b/>
        </w:rPr>
      </w:pPr>
      <w:r w:rsidRPr="00217CA6">
        <w:rPr>
          <w:b/>
        </w:rPr>
        <w:t xml:space="preserve">ТЕХНІЧНІ ВИМОГИ </w:t>
      </w:r>
    </w:p>
    <w:p w:rsidR="00E150DF" w:rsidRPr="00884E80" w:rsidRDefault="00217CA6" w:rsidP="00884E80">
      <w:pPr>
        <w:jc w:val="center"/>
        <w:outlineLvl w:val="0"/>
        <w:rPr>
          <w:b/>
        </w:rPr>
      </w:pPr>
      <w:r w:rsidRPr="00217CA6">
        <w:rPr>
          <w:b/>
        </w:rPr>
        <w:t>на закупівлю по предмету</w:t>
      </w:r>
    </w:p>
    <w:p w:rsidR="00CB7812" w:rsidRDefault="00CB7812" w:rsidP="00CB7812">
      <w:pPr>
        <w:pStyle w:val="ad"/>
        <w:jc w:val="center"/>
        <w:rPr>
          <w:rStyle w:val="rvts0"/>
          <w:rFonts w:ascii="Times New Roman" w:hAnsi="Times New Roman"/>
          <w:b/>
          <w:sz w:val="30"/>
          <w:szCs w:val="30"/>
        </w:rPr>
      </w:pPr>
    </w:p>
    <w:p w:rsidR="00D80117" w:rsidRDefault="00D80117" w:rsidP="00D80117">
      <w:pPr>
        <w:jc w:val="center"/>
        <w:rPr>
          <w:b/>
          <w:color w:val="333333"/>
        </w:rPr>
      </w:pPr>
      <w:r w:rsidRPr="00356AB6">
        <w:rPr>
          <w:rFonts w:eastAsia="Calibri"/>
          <w:b/>
          <w:i/>
          <w:color w:val="000000" w:themeColor="text1"/>
          <w:bdr w:val="none" w:sz="0" w:space="0" w:color="auto" w:frame="1"/>
          <w:shd w:val="clear" w:color="auto" w:fill="FDFEFD"/>
        </w:rPr>
        <w:t>Класифікація за ДК 021:2015</w:t>
      </w:r>
      <w:r w:rsidRPr="00356AB6">
        <w:rPr>
          <w:rFonts w:eastAsia="Calibri"/>
          <w:b/>
          <w:i/>
          <w:color w:val="000000" w:themeColor="text1"/>
          <w:shd w:val="clear" w:color="auto" w:fill="FDFEFD"/>
        </w:rPr>
        <w:t xml:space="preserve"> - </w:t>
      </w:r>
      <w:r w:rsidRPr="00356AB6">
        <w:rPr>
          <w:rFonts w:eastAsia="Calibri"/>
          <w:b/>
          <w:i/>
          <w:color w:val="000000" w:themeColor="text1"/>
          <w:bdr w:val="none" w:sz="0" w:space="0" w:color="auto" w:frame="1"/>
          <w:shd w:val="clear" w:color="auto" w:fill="FDFEFD"/>
        </w:rPr>
        <w:t>39830000-9</w:t>
      </w:r>
      <w:r w:rsidRPr="00356AB6">
        <w:rPr>
          <w:rFonts w:eastAsia="Calibri"/>
          <w:b/>
          <w:i/>
          <w:color w:val="000000" w:themeColor="text1"/>
          <w:shd w:val="clear" w:color="auto" w:fill="FDFEFD"/>
        </w:rPr>
        <w:t> - </w:t>
      </w:r>
      <w:r w:rsidRPr="00356AB6">
        <w:rPr>
          <w:rFonts w:eastAsia="Calibri"/>
          <w:b/>
          <w:i/>
          <w:color w:val="000000" w:themeColor="text1"/>
          <w:bdr w:val="none" w:sz="0" w:space="0" w:color="auto" w:frame="1"/>
          <w:shd w:val="clear" w:color="auto" w:fill="FDFEFD"/>
        </w:rPr>
        <w:t>Продукція для чищення</w:t>
      </w:r>
      <w:r>
        <w:rPr>
          <w:b/>
          <w:color w:val="333333"/>
        </w:rPr>
        <w:t>.</w:t>
      </w:r>
    </w:p>
    <w:p w:rsidR="00D80117" w:rsidRDefault="00D80117" w:rsidP="00D80117">
      <w:pPr>
        <w:jc w:val="center"/>
        <w:rPr>
          <w:b/>
          <w:color w:val="333333"/>
        </w:rPr>
      </w:pPr>
    </w:p>
    <w:p w:rsidR="00D80117" w:rsidRDefault="00D80117" w:rsidP="00D80117">
      <w:pPr>
        <w:jc w:val="both"/>
      </w:pPr>
      <w:r w:rsidRPr="00C86040">
        <w:rPr>
          <w:b/>
          <w:color w:val="333333"/>
          <w:sz w:val="28"/>
          <w:szCs w:val="28"/>
        </w:rPr>
        <w:t>Обґрунтування закупівлі:</w:t>
      </w:r>
      <w:r>
        <w:rPr>
          <w:b/>
          <w:color w:val="333333"/>
        </w:rPr>
        <w:t xml:space="preserve">  </w:t>
      </w:r>
      <w: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rsidR="00D80117" w:rsidRDefault="00D80117" w:rsidP="00D80117">
      <w:pPr>
        <w:jc w:val="both"/>
        <w:rPr>
          <w:b/>
          <w:color w:val="333333"/>
        </w:rPr>
      </w:pPr>
      <w: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r>
        <w:rPr>
          <w:b/>
          <w:color w:val="333333"/>
        </w:rPr>
        <w:t>.</w:t>
      </w:r>
    </w:p>
    <w:p w:rsidR="00D80117" w:rsidRDefault="00D80117" w:rsidP="00D80117">
      <w:pPr>
        <w:jc w:val="center"/>
        <w:rPr>
          <w:b/>
          <w:color w:val="333333"/>
        </w:rPr>
      </w:pPr>
      <w:r>
        <w:rPr>
          <w:b/>
          <w:color w:val="333333"/>
        </w:rPr>
        <w:t xml:space="preserve">Призначення товару:  </w:t>
      </w:r>
      <w:r w:rsidRPr="00356AB6">
        <w:rPr>
          <w:rFonts w:eastAsia="Calibri"/>
          <w:b/>
          <w:i/>
          <w:color w:val="000000" w:themeColor="text1"/>
          <w:bdr w:val="none" w:sz="0" w:space="0" w:color="auto" w:frame="1"/>
          <w:shd w:val="clear" w:color="auto" w:fill="FDFEFD"/>
        </w:rPr>
        <w:t>для</w:t>
      </w:r>
      <w:r w:rsidR="00BE3EE6" w:rsidRPr="00BE3EE6">
        <w:rPr>
          <w:rFonts w:eastAsia="Calibri"/>
          <w:b/>
          <w:i/>
          <w:color w:val="000000" w:themeColor="text1"/>
          <w:bdr w:val="none" w:sz="0" w:space="0" w:color="auto" w:frame="1"/>
          <w:shd w:val="clear" w:color="auto" w:fill="FDFEFD"/>
        </w:rPr>
        <w:t xml:space="preserve"> глибокого очищення підлог з натурального лінолеуму</w:t>
      </w:r>
      <w:r>
        <w:rPr>
          <w:rFonts w:eastAsia="Calibri"/>
          <w:b/>
          <w:i/>
          <w:color w:val="000000" w:themeColor="text1"/>
          <w:bdr w:val="none" w:sz="0" w:space="0" w:color="auto" w:frame="1"/>
          <w:shd w:val="clear" w:color="auto" w:fill="FDFEFD"/>
        </w:rPr>
        <w:t>.</w:t>
      </w:r>
    </w:p>
    <w:p w:rsidR="00CB7812" w:rsidRDefault="00CB7812" w:rsidP="00CB7812">
      <w:pPr>
        <w:pStyle w:val="ad"/>
        <w:jc w:val="center"/>
        <w:rPr>
          <w:rStyle w:val="rvts0"/>
          <w:rFonts w:ascii="Times New Roman" w:hAnsi="Times New Roman"/>
          <w:b/>
          <w:sz w:val="30"/>
          <w:szCs w:val="30"/>
        </w:rPr>
      </w:pPr>
    </w:p>
    <w:p w:rsidR="00CA49AC" w:rsidRPr="00E45CBC" w:rsidRDefault="00CA49AC" w:rsidP="00CA49AC">
      <w:pPr>
        <w:pStyle w:val="ad"/>
        <w:jc w:val="center"/>
        <w:rPr>
          <w:rStyle w:val="rvts0"/>
          <w:rFonts w:ascii="Times New Roman" w:hAnsi="Times New Roman"/>
          <w:b/>
          <w:sz w:val="30"/>
          <w:szCs w:val="3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39"/>
        <w:gridCol w:w="2039"/>
        <w:gridCol w:w="4252"/>
      </w:tblGrid>
      <w:tr w:rsidR="00CA49AC" w:rsidRPr="00DE5867" w:rsidTr="009609E3">
        <w:trPr>
          <w:trHeight w:val="232"/>
        </w:trPr>
        <w:tc>
          <w:tcPr>
            <w:tcW w:w="851" w:type="dxa"/>
          </w:tcPr>
          <w:p w:rsidR="00CA49AC" w:rsidRPr="00DE5867" w:rsidRDefault="00CA49AC" w:rsidP="009B5055">
            <w:pPr>
              <w:jc w:val="both"/>
              <w:textAlignment w:val="baseline"/>
              <w:rPr>
                <w:b/>
              </w:rPr>
            </w:pPr>
            <w:r w:rsidRPr="00DE5867">
              <w:rPr>
                <w:b/>
              </w:rPr>
              <w:t>№з/п</w:t>
            </w:r>
          </w:p>
        </w:tc>
        <w:tc>
          <w:tcPr>
            <w:tcW w:w="2639" w:type="dxa"/>
            <w:shd w:val="clear" w:color="auto" w:fill="auto"/>
          </w:tcPr>
          <w:p w:rsidR="00CA49AC" w:rsidRPr="00DE5867" w:rsidRDefault="00CA49AC" w:rsidP="009B5055">
            <w:pPr>
              <w:ind w:firstLine="284"/>
              <w:jc w:val="both"/>
              <w:textAlignment w:val="baseline"/>
              <w:rPr>
                <w:b/>
              </w:rPr>
            </w:pPr>
            <w:r w:rsidRPr="00DE5867">
              <w:rPr>
                <w:b/>
              </w:rPr>
              <w:t>Найменування товару</w:t>
            </w:r>
          </w:p>
        </w:tc>
        <w:tc>
          <w:tcPr>
            <w:tcW w:w="2039" w:type="dxa"/>
            <w:shd w:val="clear" w:color="auto" w:fill="auto"/>
          </w:tcPr>
          <w:p w:rsidR="00CA49AC" w:rsidRPr="00DE5867" w:rsidRDefault="00CA49AC" w:rsidP="009B5055">
            <w:pPr>
              <w:ind w:firstLine="284"/>
              <w:jc w:val="center"/>
              <w:textAlignment w:val="baseline"/>
              <w:rPr>
                <w:b/>
              </w:rPr>
            </w:pPr>
            <w:r w:rsidRPr="00DE5867">
              <w:rPr>
                <w:b/>
              </w:rPr>
              <w:t xml:space="preserve">Кількість, </w:t>
            </w:r>
            <w:proofErr w:type="spellStart"/>
            <w:r w:rsidRPr="00DE5867">
              <w:rPr>
                <w:b/>
              </w:rPr>
              <w:t>шт</w:t>
            </w:r>
            <w:proofErr w:type="spellEnd"/>
          </w:p>
        </w:tc>
        <w:tc>
          <w:tcPr>
            <w:tcW w:w="4252" w:type="dxa"/>
          </w:tcPr>
          <w:p w:rsidR="00CA49AC" w:rsidRPr="00DE5867" w:rsidRDefault="00CA49AC" w:rsidP="009B5055">
            <w:pPr>
              <w:ind w:firstLine="284"/>
              <w:jc w:val="center"/>
              <w:textAlignment w:val="baseline"/>
              <w:rPr>
                <w:b/>
              </w:rPr>
            </w:pPr>
            <w:r w:rsidRPr="00DE5867">
              <w:rPr>
                <w:rStyle w:val="docdata"/>
                <w:b/>
                <w:bCs/>
                <w:color w:val="000000"/>
              </w:rPr>
              <w:t>Опис предмета закупівлі</w:t>
            </w:r>
          </w:p>
        </w:tc>
      </w:tr>
      <w:tr w:rsidR="00CA49AC" w:rsidRPr="00DE5867" w:rsidTr="009609E3">
        <w:trPr>
          <w:trHeight w:val="232"/>
        </w:trPr>
        <w:tc>
          <w:tcPr>
            <w:tcW w:w="851" w:type="dxa"/>
          </w:tcPr>
          <w:p w:rsidR="00CA49AC" w:rsidRPr="00DE5867" w:rsidRDefault="00CA49AC" w:rsidP="009B5055">
            <w:pPr>
              <w:ind w:firstLine="284"/>
              <w:jc w:val="both"/>
              <w:textAlignment w:val="baseline"/>
              <w:rPr>
                <w:b/>
              </w:rPr>
            </w:pPr>
            <w:r w:rsidRPr="00DE5867">
              <w:rPr>
                <w:b/>
              </w:rPr>
              <w:t>1</w:t>
            </w:r>
          </w:p>
        </w:tc>
        <w:tc>
          <w:tcPr>
            <w:tcW w:w="2639" w:type="dxa"/>
            <w:shd w:val="clear" w:color="auto" w:fill="auto"/>
          </w:tcPr>
          <w:p w:rsidR="00F25EB2" w:rsidRPr="00DE5867" w:rsidRDefault="00BE3EE6" w:rsidP="00F25EB2">
            <w:pPr>
              <w:textAlignment w:val="baseline"/>
              <w:rPr>
                <w:b/>
              </w:rPr>
            </w:pPr>
            <w:r w:rsidRPr="00BE3EE6">
              <w:t xml:space="preserve">Професійний засіб для глибокого очищення підлог з натурального лінолеуму «Білизна лінолеум (™ </w:t>
            </w:r>
            <w:proofErr w:type="spellStart"/>
            <w:r w:rsidRPr="00BE3EE6">
              <w:t>Bilysna</w:t>
            </w:r>
            <w:proofErr w:type="spellEnd"/>
            <w:r w:rsidRPr="00BE3EE6">
              <w:t xml:space="preserve"> </w:t>
            </w:r>
            <w:proofErr w:type="spellStart"/>
            <w:r w:rsidRPr="00BE3EE6">
              <w:t>linoleum</w:t>
            </w:r>
            <w:proofErr w:type="spellEnd"/>
            <w:r w:rsidRPr="00BE3EE6">
              <w:t>)», 2500 мл</w:t>
            </w:r>
          </w:p>
        </w:tc>
        <w:tc>
          <w:tcPr>
            <w:tcW w:w="2039" w:type="dxa"/>
            <w:shd w:val="clear" w:color="auto" w:fill="auto"/>
          </w:tcPr>
          <w:p w:rsidR="00CA49AC" w:rsidRPr="00DE5867" w:rsidRDefault="00BE3EE6" w:rsidP="009B5055">
            <w:pPr>
              <w:ind w:firstLine="284"/>
              <w:textAlignment w:val="baseline"/>
            </w:pPr>
            <w:r>
              <w:t xml:space="preserve">49 </w:t>
            </w:r>
            <w:r w:rsidR="00D80117">
              <w:t>штук</w:t>
            </w:r>
          </w:p>
        </w:tc>
        <w:tc>
          <w:tcPr>
            <w:tcW w:w="4252" w:type="dxa"/>
          </w:tcPr>
          <w:p w:rsidR="00CA49AC" w:rsidRPr="00DE5867" w:rsidRDefault="00BE3EE6" w:rsidP="00D80117">
            <w:pPr>
              <w:pStyle w:val="3566"/>
              <w:spacing w:before="0" w:beforeAutospacing="0" w:after="0" w:afterAutospacing="0"/>
            </w:pPr>
            <w:r w:rsidRPr="00BE3EE6">
              <w:t xml:space="preserve">Засіб призначений для миття всіх видів водостійких поверхонь (лінолеуму, кахлів, ламінату, паркету, пластику, скла, дзеркал тощо). Має низький рівень </w:t>
            </w:r>
            <w:proofErr w:type="spellStart"/>
            <w:r w:rsidRPr="00BE3EE6">
              <w:t>піноутворення</w:t>
            </w:r>
            <w:proofErr w:type="spellEnd"/>
            <w:r w:rsidRPr="00BE3EE6">
              <w:t xml:space="preserve">. Засіб гарно очищує </w:t>
            </w:r>
            <w:proofErr w:type="spellStart"/>
            <w:r w:rsidRPr="00BE3EE6">
              <w:t>поверхнюі</w:t>
            </w:r>
            <w:proofErr w:type="spellEnd"/>
            <w:r w:rsidRPr="00BE3EE6">
              <w:t xml:space="preserve"> від будь-якого забруднення з мінімальним дозуванням засобу, не залишає брудних розводів, не містить фосфатів та інших шкідливих речовин. Швидко висихає та залишає на поверхнях приємний свіжий аромат.</w:t>
            </w:r>
            <w:bookmarkStart w:id="0" w:name="_GoBack"/>
            <w:bookmarkEnd w:id="0"/>
          </w:p>
        </w:tc>
      </w:tr>
    </w:tbl>
    <w:p w:rsidR="00CA49AC" w:rsidRPr="00836B55" w:rsidRDefault="00CA49AC" w:rsidP="00CA49AC">
      <w:pPr>
        <w:pStyle w:val="c7e0e3eeebeee2eeea"/>
        <w:spacing w:line="252" w:lineRule="auto"/>
        <w:ind w:left="0"/>
        <w:rPr>
          <w:rFonts w:ascii="Times New Roman" w:hAnsi="Times New Roman"/>
          <w:b w:val="0"/>
          <w:sz w:val="24"/>
          <w:szCs w:val="24"/>
        </w:rPr>
      </w:pPr>
    </w:p>
    <w:p w:rsidR="00A029A4" w:rsidRDefault="00A029A4" w:rsidP="00A029A4">
      <w:pPr>
        <w:widowControl w:val="0"/>
        <w:tabs>
          <w:tab w:val="left" w:pos="4860"/>
        </w:tabs>
        <w:autoSpaceDE w:val="0"/>
        <w:autoSpaceDN w:val="0"/>
        <w:adjustRightInd w:val="0"/>
        <w:jc w:val="right"/>
        <w:rPr>
          <w:rFonts w:eastAsia="Calibri"/>
        </w:rPr>
      </w:pPr>
    </w:p>
    <w:p w:rsidR="00A029A4" w:rsidRPr="000F59B8" w:rsidRDefault="00A029A4" w:rsidP="00A029A4">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A029A4" w:rsidRDefault="00A029A4" w:rsidP="00A029A4">
      <w:pPr>
        <w:ind w:firstLine="709"/>
        <w:jc w:val="both"/>
      </w:pPr>
    </w:p>
    <w:p w:rsidR="00A029A4" w:rsidRDefault="00A029A4" w:rsidP="00A029A4">
      <w:pPr>
        <w:ind w:firstLine="709"/>
        <w:jc w:val="both"/>
      </w:pPr>
    </w:p>
    <w:p w:rsidR="00C20D96" w:rsidRPr="00E57D85" w:rsidRDefault="00C20D96" w:rsidP="00C20D96"/>
    <w:p w:rsidR="00577FCD" w:rsidRPr="00CB7812" w:rsidRDefault="001F36E4" w:rsidP="00F77440">
      <w:pPr>
        <w:pStyle w:val="a3"/>
        <w:rPr>
          <w:bCs/>
        </w:rPr>
      </w:pPr>
      <w:r w:rsidRPr="008B6B7A">
        <w:rPr>
          <w:b/>
          <w:color w:val="000000"/>
          <w:sz w:val="26"/>
          <w:szCs w:val="26"/>
        </w:rPr>
        <w:t xml:space="preserve">       </w:t>
      </w:r>
      <w:r w:rsidRPr="00217CA6">
        <w:rPr>
          <w:color w:val="000000"/>
        </w:rPr>
        <w:t>Очікувана вартість предмета закупівлі</w:t>
      </w:r>
      <w:bookmarkStart w:id="1" w:name="n36"/>
      <w:bookmarkStart w:id="2" w:name="n1149"/>
      <w:bookmarkEnd w:id="1"/>
      <w:bookmarkEnd w:id="2"/>
      <w:r w:rsidRPr="00217CA6">
        <w:rPr>
          <w:color w:val="000000"/>
        </w:rPr>
        <w:t xml:space="preserve"> склад</w:t>
      </w:r>
      <w:bookmarkStart w:id="3" w:name="_Hlk189123241"/>
      <w:r w:rsidRPr="00217CA6">
        <w:rPr>
          <w:color w:val="000000"/>
        </w:rPr>
        <w:t xml:space="preserve">ає </w:t>
      </w:r>
      <w:bookmarkEnd w:id="3"/>
      <w:r w:rsidR="00BE3EE6" w:rsidRPr="00BE3EE6">
        <w:rPr>
          <w:rFonts w:eastAsia="Calibri"/>
          <w:b/>
          <w:lang w:val="ru-RU"/>
        </w:rPr>
        <w:t>8 820,00 грн. (</w:t>
      </w:r>
      <w:proofErr w:type="spellStart"/>
      <w:proofErr w:type="gramStart"/>
      <w:r w:rsidR="00BE3EE6" w:rsidRPr="00BE3EE6">
        <w:rPr>
          <w:rFonts w:eastAsia="Calibri"/>
          <w:b/>
          <w:lang w:val="ru-RU"/>
        </w:rPr>
        <w:t>Вісім</w:t>
      </w:r>
      <w:proofErr w:type="spellEnd"/>
      <w:r w:rsidR="00BE3EE6" w:rsidRPr="00BE3EE6">
        <w:rPr>
          <w:rFonts w:eastAsia="Calibri"/>
          <w:b/>
          <w:lang w:val="ru-RU"/>
        </w:rPr>
        <w:t xml:space="preserve">  </w:t>
      </w:r>
      <w:proofErr w:type="spellStart"/>
      <w:r w:rsidR="00BE3EE6" w:rsidRPr="00BE3EE6">
        <w:rPr>
          <w:rFonts w:eastAsia="Calibri"/>
          <w:b/>
          <w:lang w:val="ru-RU"/>
        </w:rPr>
        <w:t>тисяч</w:t>
      </w:r>
      <w:proofErr w:type="spellEnd"/>
      <w:proofErr w:type="gramEnd"/>
      <w:r w:rsidR="00BE3EE6" w:rsidRPr="00BE3EE6">
        <w:rPr>
          <w:rFonts w:eastAsia="Calibri"/>
          <w:b/>
          <w:lang w:val="ru-RU"/>
        </w:rPr>
        <w:t xml:space="preserve"> </w:t>
      </w:r>
      <w:proofErr w:type="spellStart"/>
      <w:r w:rsidR="00BE3EE6" w:rsidRPr="00BE3EE6">
        <w:rPr>
          <w:rFonts w:eastAsia="Calibri"/>
          <w:b/>
          <w:lang w:val="ru-RU"/>
        </w:rPr>
        <w:t>вісімсот</w:t>
      </w:r>
      <w:proofErr w:type="spellEnd"/>
      <w:r w:rsidR="00BE3EE6" w:rsidRPr="00BE3EE6">
        <w:rPr>
          <w:rFonts w:eastAsia="Calibri"/>
          <w:b/>
          <w:lang w:val="ru-RU"/>
        </w:rPr>
        <w:t xml:space="preserve"> </w:t>
      </w:r>
      <w:proofErr w:type="spellStart"/>
      <w:r w:rsidR="00BE3EE6" w:rsidRPr="00BE3EE6">
        <w:rPr>
          <w:rFonts w:eastAsia="Calibri"/>
          <w:b/>
          <w:lang w:val="ru-RU"/>
        </w:rPr>
        <w:t>двадцять</w:t>
      </w:r>
      <w:proofErr w:type="spellEnd"/>
      <w:r w:rsidR="00BE3EE6" w:rsidRPr="00BE3EE6">
        <w:rPr>
          <w:rFonts w:eastAsia="Calibri"/>
          <w:b/>
          <w:lang w:val="ru-RU"/>
        </w:rPr>
        <w:t xml:space="preserve"> </w:t>
      </w:r>
      <w:proofErr w:type="spellStart"/>
      <w:r w:rsidR="00BE3EE6" w:rsidRPr="00BE3EE6">
        <w:rPr>
          <w:rFonts w:eastAsia="Calibri"/>
          <w:b/>
          <w:lang w:val="ru-RU"/>
        </w:rPr>
        <w:t>гривень</w:t>
      </w:r>
      <w:proofErr w:type="spellEnd"/>
      <w:r w:rsidR="00BE3EE6" w:rsidRPr="00BE3EE6">
        <w:rPr>
          <w:rFonts w:eastAsia="Calibri"/>
          <w:b/>
          <w:lang w:val="ru-RU"/>
        </w:rPr>
        <w:t xml:space="preserve"> 00 коп.) з ПДВ</w:t>
      </w:r>
    </w:p>
    <w:sectPr w:rsidR="00577FCD" w:rsidRPr="00CB7812"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17CA6"/>
    <w:rsid w:val="002D0EAC"/>
    <w:rsid w:val="002E61D3"/>
    <w:rsid w:val="0039040B"/>
    <w:rsid w:val="004150C5"/>
    <w:rsid w:val="004432B0"/>
    <w:rsid w:val="004C00B2"/>
    <w:rsid w:val="004E3803"/>
    <w:rsid w:val="0052468D"/>
    <w:rsid w:val="00577FCD"/>
    <w:rsid w:val="005A7739"/>
    <w:rsid w:val="005F5AA5"/>
    <w:rsid w:val="006E6B60"/>
    <w:rsid w:val="007018F6"/>
    <w:rsid w:val="007E3784"/>
    <w:rsid w:val="00884E80"/>
    <w:rsid w:val="008B6B7A"/>
    <w:rsid w:val="008E1B80"/>
    <w:rsid w:val="009609E3"/>
    <w:rsid w:val="00981353"/>
    <w:rsid w:val="00984C0B"/>
    <w:rsid w:val="009E26B3"/>
    <w:rsid w:val="00A029A4"/>
    <w:rsid w:val="00A053B7"/>
    <w:rsid w:val="00A63421"/>
    <w:rsid w:val="00A94428"/>
    <w:rsid w:val="00AD2904"/>
    <w:rsid w:val="00AE19AF"/>
    <w:rsid w:val="00BA46E9"/>
    <w:rsid w:val="00BC2F66"/>
    <w:rsid w:val="00BE3EE6"/>
    <w:rsid w:val="00C20D96"/>
    <w:rsid w:val="00C40464"/>
    <w:rsid w:val="00C56739"/>
    <w:rsid w:val="00C86040"/>
    <w:rsid w:val="00CA49AC"/>
    <w:rsid w:val="00CB7812"/>
    <w:rsid w:val="00CC7E75"/>
    <w:rsid w:val="00CE064B"/>
    <w:rsid w:val="00CF20C1"/>
    <w:rsid w:val="00D80117"/>
    <w:rsid w:val="00D91CF1"/>
    <w:rsid w:val="00E010CE"/>
    <w:rsid w:val="00E150DF"/>
    <w:rsid w:val="00E56383"/>
    <w:rsid w:val="00EC5E50"/>
    <w:rsid w:val="00ED42E0"/>
    <w:rsid w:val="00F25EB2"/>
    <w:rsid w:val="00F774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B078"/>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1033</Words>
  <Characters>589</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53</cp:revision>
  <cp:lastPrinted>2025-01-20T07:48:00Z</cp:lastPrinted>
  <dcterms:created xsi:type="dcterms:W3CDTF">2025-01-30T07:30:00Z</dcterms:created>
  <dcterms:modified xsi:type="dcterms:W3CDTF">2025-12-10T15:37:00Z</dcterms:modified>
</cp:coreProperties>
</file>