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8A9BE" w14:textId="77777777" w:rsidR="00577FCD" w:rsidRDefault="004E3803" w:rsidP="00577FCD">
      <w:pPr>
        <w:jc w:val="center"/>
        <w:outlineLvl w:val="0"/>
        <w:rPr>
          <w:b/>
          <w:sz w:val="40"/>
          <w:szCs w:val="40"/>
        </w:rPr>
      </w:pPr>
      <w:r>
        <w:rPr>
          <w:b/>
          <w:sz w:val="40"/>
          <w:szCs w:val="40"/>
        </w:rPr>
        <w:t xml:space="preserve">ОБГРУНТУВАННЯ </w:t>
      </w:r>
    </w:p>
    <w:p w14:paraId="1053EA4D" w14:textId="77777777" w:rsidR="004849BE" w:rsidRPr="004849BE" w:rsidRDefault="004849BE" w:rsidP="004849BE">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507"/>
      </w:tblGrid>
      <w:tr w:rsidR="004849BE" w:rsidRPr="004849BE" w14:paraId="5B29F043"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E5049B6" w14:textId="77777777" w:rsidR="004849BE" w:rsidRPr="004849BE" w:rsidRDefault="004849BE" w:rsidP="004849BE">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6928BEBB" w14:textId="45B698FF" w:rsidR="004849BE" w:rsidRPr="004849BE" w:rsidRDefault="00CE3B8E" w:rsidP="004849BE">
            <w:pPr>
              <w:shd w:val="clear" w:color="auto" w:fill="FFFFFF"/>
              <w:rPr>
                <w:lang w:eastAsia="uk-UA"/>
              </w:rPr>
            </w:pPr>
            <w:r w:rsidRPr="00CE3B8E">
              <w:rPr>
                <w:b/>
                <w:color w:val="000000"/>
              </w:rPr>
              <w:t xml:space="preserve">  </w:t>
            </w:r>
            <w:r w:rsidR="000B2F17" w:rsidRPr="002D01F7">
              <w:rPr>
                <w:b/>
                <w:color w:val="000000"/>
                <w:sz w:val="21"/>
                <w:szCs w:val="21"/>
              </w:rPr>
              <w:t xml:space="preserve">Реагенти для відділу </w:t>
            </w:r>
            <w:proofErr w:type="spellStart"/>
            <w:r w:rsidR="000B2F17" w:rsidRPr="002D01F7">
              <w:rPr>
                <w:b/>
                <w:color w:val="000000"/>
                <w:sz w:val="21"/>
                <w:szCs w:val="21"/>
              </w:rPr>
              <w:t>онкогенетичних</w:t>
            </w:r>
            <w:proofErr w:type="spellEnd"/>
            <w:r w:rsidR="000B2F17" w:rsidRPr="002D01F7">
              <w:rPr>
                <w:b/>
                <w:color w:val="000000"/>
                <w:sz w:val="21"/>
                <w:szCs w:val="21"/>
              </w:rPr>
              <w:t xml:space="preserve"> досліджень лабораторії медичної генетики – код ДК 021:2015 – 33690000-3 Лікарські засоби різні (</w:t>
            </w:r>
            <w:r w:rsidR="000B2F17" w:rsidRPr="0046516E">
              <w:rPr>
                <w:b/>
                <w:color w:val="000000"/>
                <w:sz w:val="21"/>
                <w:szCs w:val="21"/>
              </w:rPr>
              <w:t xml:space="preserve">Маркер для моніторингу </w:t>
            </w:r>
            <w:proofErr w:type="spellStart"/>
            <w:r w:rsidR="000B2F17" w:rsidRPr="0046516E">
              <w:rPr>
                <w:b/>
                <w:color w:val="000000"/>
                <w:sz w:val="21"/>
                <w:szCs w:val="21"/>
              </w:rPr>
              <w:t>KMRtrack</w:t>
            </w:r>
            <w:proofErr w:type="spellEnd"/>
            <w:r w:rsidR="000B2F17" w:rsidRPr="0046516E">
              <w:rPr>
                <w:b/>
                <w:color w:val="000000"/>
                <w:sz w:val="21"/>
                <w:szCs w:val="21"/>
              </w:rPr>
              <w:t>® KMR038</w:t>
            </w:r>
            <w:r w:rsidR="000B2F17">
              <w:rPr>
                <w:b/>
                <w:color w:val="000000"/>
                <w:sz w:val="21"/>
                <w:szCs w:val="21"/>
              </w:rPr>
              <w:t xml:space="preserve">, </w:t>
            </w:r>
            <w:r w:rsidR="000B2F17" w:rsidRPr="0046516E">
              <w:rPr>
                <w:b/>
                <w:color w:val="000000"/>
                <w:sz w:val="21"/>
                <w:szCs w:val="21"/>
              </w:rPr>
              <w:t xml:space="preserve">Маркер для моніторингу </w:t>
            </w:r>
            <w:proofErr w:type="spellStart"/>
            <w:r w:rsidR="000B2F17" w:rsidRPr="0046516E">
              <w:rPr>
                <w:b/>
                <w:color w:val="000000"/>
                <w:sz w:val="21"/>
                <w:szCs w:val="21"/>
              </w:rPr>
              <w:t>KMRtrack</w:t>
            </w:r>
            <w:proofErr w:type="spellEnd"/>
            <w:r w:rsidR="000B2F17" w:rsidRPr="0046516E">
              <w:rPr>
                <w:b/>
                <w:color w:val="000000"/>
                <w:sz w:val="21"/>
                <w:szCs w:val="21"/>
              </w:rPr>
              <w:t>® KMR039</w:t>
            </w:r>
            <w:r w:rsidR="000B2F17">
              <w:rPr>
                <w:b/>
                <w:color w:val="000000"/>
                <w:sz w:val="21"/>
                <w:szCs w:val="21"/>
              </w:rPr>
              <w:t xml:space="preserve">, </w:t>
            </w:r>
            <w:r w:rsidR="000B2F17" w:rsidRPr="002D01F7">
              <w:rPr>
                <w:b/>
                <w:color w:val="000000"/>
                <w:sz w:val="21"/>
                <w:szCs w:val="21"/>
              </w:rPr>
              <w:t xml:space="preserve">Маркер для моніторингу </w:t>
            </w:r>
            <w:proofErr w:type="spellStart"/>
            <w:r w:rsidR="000B2F17" w:rsidRPr="002D01F7">
              <w:rPr>
                <w:b/>
                <w:color w:val="000000"/>
                <w:sz w:val="21"/>
                <w:szCs w:val="21"/>
              </w:rPr>
              <w:t>KMRtrack</w:t>
            </w:r>
            <w:proofErr w:type="spellEnd"/>
            <w:r w:rsidR="000B2F17" w:rsidRPr="002D01F7">
              <w:rPr>
                <w:b/>
                <w:color w:val="000000"/>
                <w:sz w:val="21"/>
                <w:szCs w:val="21"/>
              </w:rPr>
              <w:t>® KMR040</w:t>
            </w:r>
            <w:r w:rsidR="000B2F17">
              <w:rPr>
                <w:b/>
                <w:color w:val="000000"/>
                <w:sz w:val="21"/>
                <w:szCs w:val="21"/>
              </w:rPr>
              <w:t xml:space="preserve">, </w:t>
            </w:r>
            <w:r w:rsidR="000B2F17" w:rsidRPr="002D01F7">
              <w:rPr>
                <w:b/>
                <w:color w:val="000000"/>
                <w:sz w:val="21"/>
                <w:szCs w:val="21"/>
              </w:rPr>
              <w:t xml:space="preserve">Маркер для моніторингу </w:t>
            </w:r>
            <w:proofErr w:type="spellStart"/>
            <w:r w:rsidR="000B2F17" w:rsidRPr="002D01F7">
              <w:rPr>
                <w:b/>
                <w:color w:val="000000"/>
                <w:sz w:val="21"/>
                <w:szCs w:val="21"/>
              </w:rPr>
              <w:t>KMRtrack</w:t>
            </w:r>
            <w:proofErr w:type="spellEnd"/>
            <w:r w:rsidR="000B2F17" w:rsidRPr="002D01F7">
              <w:rPr>
                <w:b/>
                <w:color w:val="000000"/>
                <w:sz w:val="21"/>
                <w:szCs w:val="21"/>
              </w:rPr>
              <w:t>® KMR041</w:t>
            </w:r>
            <w:r w:rsidR="000B2F17">
              <w:rPr>
                <w:b/>
                <w:color w:val="000000"/>
                <w:sz w:val="21"/>
                <w:szCs w:val="21"/>
              </w:rPr>
              <w:t xml:space="preserve">, </w:t>
            </w:r>
            <w:r w:rsidR="000B2F17" w:rsidRPr="002D01F7">
              <w:rPr>
                <w:b/>
                <w:color w:val="000000"/>
                <w:sz w:val="21"/>
                <w:szCs w:val="21"/>
              </w:rPr>
              <w:t xml:space="preserve">Маркер для моніторингу </w:t>
            </w:r>
            <w:proofErr w:type="spellStart"/>
            <w:r w:rsidR="000B2F17" w:rsidRPr="002D01F7">
              <w:rPr>
                <w:b/>
                <w:color w:val="000000"/>
                <w:sz w:val="21"/>
                <w:szCs w:val="21"/>
              </w:rPr>
              <w:t>KMRtrack</w:t>
            </w:r>
            <w:proofErr w:type="spellEnd"/>
            <w:r w:rsidR="000B2F17" w:rsidRPr="002D01F7">
              <w:rPr>
                <w:b/>
                <w:color w:val="000000"/>
                <w:sz w:val="21"/>
                <w:szCs w:val="21"/>
              </w:rPr>
              <w:t>® KMR042</w:t>
            </w:r>
            <w:r w:rsidR="000B2F17">
              <w:rPr>
                <w:b/>
                <w:color w:val="000000"/>
                <w:sz w:val="21"/>
                <w:szCs w:val="21"/>
              </w:rPr>
              <w:t xml:space="preserve">, </w:t>
            </w:r>
            <w:r w:rsidR="000B2F17" w:rsidRPr="002D01F7">
              <w:rPr>
                <w:b/>
                <w:color w:val="000000"/>
                <w:sz w:val="21"/>
                <w:szCs w:val="21"/>
              </w:rPr>
              <w:t xml:space="preserve">Маркер для моніторингу </w:t>
            </w:r>
            <w:proofErr w:type="spellStart"/>
            <w:r w:rsidR="000B2F17" w:rsidRPr="002D01F7">
              <w:rPr>
                <w:b/>
                <w:color w:val="000000"/>
                <w:sz w:val="21"/>
                <w:szCs w:val="21"/>
              </w:rPr>
              <w:t>KMRtrack</w:t>
            </w:r>
            <w:proofErr w:type="spellEnd"/>
            <w:r w:rsidR="000B2F17" w:rsidRPr="002D01F7">
              <w:rPr>
                <w:b/>
                <w:color w:val="000000"/>
                <w:sz w:val="21"/>
                <w:szCs w:val="21"/>
              </w:rPr>
              <w:t>® KMR043</w:t>
            </w:r>
            <w:r w:rsidR="000B2F17">
              <w:rPr>
                <w:b/>
                <w:color w:val="000000"/>
                <w:sz w:val="21"/>
                <w:szCs w:val="21"/>
              </w:rPr>
              <w:t xml:space="preserve">, </w:t>
            </w:r>
            <w:r w:rsidR="000B2F17" w:rsidRPr="002D01F7">
              <w:rPr>
                <w:b/>
                <w:color w:val="000000"/>
                <w:sz w:val="21"/>
                <w:szCs w:val="21"/>
              </w:rPr>
              <w:t xml:space="preserve">Маркер для моніторингу </w:t>
            </w:r>
            <w:proofErr w:type="spellStart"/>
            <w:r w:rsidR="000B2F17" w:rsidRPr="002D01F7">
              <w:rPr>
                <w:b/>
                <w:color w:val="000000"/>
                <w:sz w:val="21"/>
                <w:szCs w:val="21"/>
              </w:rPr>
              <w:t>KMRtrack</w:t>
            </w:r>
            <w:proofErr w:type="spellEnd"/>
            <w:r w:rsidR="000B2F17" w:rsidRPr="002D01F7">
              <w:rPr>
                <w:b/>
                <w:color w:val="000000"/>
                <w:sz w:val="21"/>
                <w:szCs w:val="21"/>
              </w:rPr>
              <w:t>® KMR044</w:t>
            </w:r>
            <w:r w:rsidR="000B2F17">
              <w:rPr>
                <w:b/>
                <w:color w:val="000000"/>
                <w:sz w:val="21"/>
                <w:szCs w:val="21"/>
              </w:rPr>
              <w:t xml:space="preserve">, </w:t>
            </w:r>
            <w:r w:rsidR="000B2F17" w:rsidRPr="002D01F7">
              <w:rPr>
                <w:b/>
                <w:color w:val="000000"/>
                <w:sz w:val="21"/>
                <w:szCs w:val="21"/>
              </w:rPr>
              <w:t xml:space="preserve">Маркер для моніторингу </w:t>
            </w:r>
            <w:proofErr w:type="spellStart"/>
            <w:r w:rsidR="000B2F17" w:rsidRPr="002D01F7">
              <w:rPr>
                <w:b/>
                <w:color w:val="000000"/>
                <w:sz w:val="21"/>
                <w:szCs w:val="21"/>
              </w:rPr>
              <w:t>KMRtrack</w:t>
            </w:r>
            <w:proofErr w:type="spellEnd"/>
            <w:r w:rsidR="000B2F17" w:rsidRPr="002D01F7">
              <w:rPr>
                <w:b/>
                <w:color w:val="000000"/>
                <w:sz w:val="21"/>
                <w:szCs w:val="21"/>
              </w:rPr>
              <w:t>® KMR047</w:t>
            </w:r>
            <w:r w:rsidR="000B2F17">
              <w:rPr>
                <w:b/>
                <w:color w:val="000000"/>
                <w:sz w:val="21"/>
                <w:szCs w:val="21"/>
              </w:rPr>
              <w:t xml:space="preserve">, </w:t>
            </w:r>
            <w:r w:rsidR="000B2F17" w:rsidRPr="002D01F7">
              <w:rPr>
                <w:b/>
                <w:color w:val="000000"/>
                <w:sz w:val="21"/>
                <w:szCs w:val="21"/>
              </w:rPr>
              <w:t xml:space="preserve">Маркер для моніторингу </w:t>
            </w:r>
            <w:proofErr w:type="spellStart"/>
            <w:r w:rsidR="000B2F17" w:rsidRPr="002D01F7">
              <w:rPr>
                <w:b/>
                <w:color w:val="000000"/>
                <w:sz w:val="21"/>
                <w:szCs w:val="21"/>
              </w:rPr>
              <w:t>KMRtrack</w:t>
            </w:r>
            <w:proofErr w:type="spellEnd"/>
            <w:r w:rsidR="000B2F17" w:rsidRPr="002D01F7">
              <w:rPr>
                <w:b/>
                <w:color w:val="000000"/>
                <w:sz w:val="21"/>
                <w:szCs w:val="21"/>
              </w:rPr>
              <w:t>® KMR048</w:t>
            </w:r>
            <w:r w:rsidR="000B2F17">
              <w:rPr>
                <w:b/>
                <w:color w:val="000000"/>
                <w:sz w:val="21"/>
                <w:szCs w:val="21"/>
              </w:rPr>
              <w:t xml:space="preserve">, </w:t>
            </w:r>
            <w:r w:rsidR="000B2F17" w:rsidRPr="002D01F7">
              <w:rPr>
                <w:b/>
                <w:color w:val="000000"/>
                <w:sz w:val="21"/>
                <w:szCs w:val="21"/>
              </w:rPr>
              <w:t xml:space="preserve">Маркер для моніторингу </w:t>
            </w:r>
            <w:proofErr w:type="spellStart"/>
            <w:r w:rsidR="000B2F17" w:rsidRPr="002D01F7">
              <w:rPr>
                <w:b/>
                <w:color w:val="000000"/>
                <w:sz w:val="21"/>
                <w:szCs w:val="21"/>
              </w:rPr>
              <w:t>KMRtrack</w:t>
            </w:r>
            <w:proofErr w:type="spellEnd"/>
            <w:r w:rsidR="000B2F17" w:rsidRPr="002D01F7">
              <w:rPr>
                <w:b/>
                <w:color w:val="000000"/>
                <w:sz w:val="21"/>
                <w:szCs w:val="21"/>
              </w:rPr>
              <w:t>® KMR049</w:t>
            </w:r>
            <w:r w:rsidR="000B2F17">
              <w:rPr>
                <w:b/>
                <w:color w:val="000000"/>
                <w:sz w:val="21"/>
                <w:szCs w:val="21"/>
              </w:rPr>
              <w:t xml:space="preserve">, </w:t>
            </w:r>
            <w:r w:rsidR="000B2F17" w:rsidRPr="002D01F7">
              <w:rPr>
                <w:b/>
                <w:color w:val="000000"/>
                <w:sz w:val="21"/>
                <w:szCs w:val="21"/>
              </w:rPr>
              <w:t xml:space="preserve">Маркер для моніторингу </w:t>
            </w:r>
            <w:proofErr w:type="spellStart"/>
            <w:r w:rsidR="000B2F17" w:rsidRPr="002D01F7">
              <w:rPr>
                <w:b/>
                <w:color w:val="000000"/>
                <w:sz w:val="21"/>
                <w:szCs w:val="21"/>
              </w:rPr>
              <w:t>KMRtrack</w:t>
            </w:r>
            <w:proofErr w:type="spellEnd"/>
            <w:r w:rsidR="000B2F17" w:rsidRPr="002D01F7">
              <w:rPr>
                <w:b/>
                <w:color w:val="000000"/>
                <w:sz w:val="21"/>
                <w:szCs w:val="21"/>
              </w:rPr>
              <w:t>® KMR050</w:t>
            </w:r>
            <w:r w:rsidR="000B2F17">
              <w:rPr>
                <w:b/>
                <w:color w:val="000000"/>
                <w:sz w:val="21"/>
                <w:szCs w:val="21"/>
              </w:rPr>
              <w:t xml:space="preserve">, </w:t>
            </w:r>
            <w:r w:rsidR="000B2F17" w:rsidRPr="002D01F7">
              <w:rPr>
                <w:b/>
                <w:color w:val="000000"/>
                <w:sz w:val="21"/>
                <w:szCs w:val="21"/>
              </w:rPr>
              <w:t xml:space="preserve">Маркер для моніторингу </w:t>
            </w:r>
            <w:proofErr w:type="spellStart"/>
            <w:r w:rsidR="000B2F17" w:rsidRPr="002D01F7">
              <w:rPr>
                <w:b/>
                <w:color w:val="000000"/>
                <w:sz w:val="21"/>
                <w:szCs w:val="21"/>
              </w:rPr>
              <w:t>KMRtrack</w:t>
            </w:r>
            <w:proofErr w:type="spellEnd"/>
            <w:r w:rsidR="000B2F17" w:rsidRPr="002D01F7">
              <w:rPr>
                <w:b/>
                <w:color w:val="000000"/>
                <w:sz w:val="21"/>
                <w:szCs w:val="21"/>
              </w:rPr>
              <w:t>® KMR051</w:t>
            </w:r>
            <w:r w:rsidR="000B2F17">
              <w:rPr>
                <w:b/>
                <w:color w:val="000000"/>
                <w:sz w:val="21"/>
                <w:szCs w:val="21"/>
              </w:rPr>
              <w:t xml:space="preserve">, </w:t>
            </w:r>
            <w:r w:rsidR="000B2F17" w:rsidRPr="002D01F7">
              <w:rPr>
                <w:b/>
                <w:color w:val="000000"/>
                <w:sz w:val="21"/>
                <w:szCs w:val="21"/>
              </w:rPr>
              <w:t xml:space="preserve">Маркер для моніторингу </w:t>
            </w:r>
            <w:proofErr w:type="spellStart"/>
            <w:r w:rsidR="000B2F17" w:rsidRPr="002D01F7">
              <w:rPr>
                <w:b/>
                <w:color w:val="000000"/>
                <w:sz w:val="21"/>
                <w:szCs w:val="21"/>
              </w:rPr>
              <w:t>KMRtrack</w:t>
            </w:r>
            <w:proofErr w:type="spellEnd"/>
            <w:r w:rsidR="000B2F17" w:rsidRPr="002D01F7">
              <w:rPr>
                <w:b/>
                <w:color w:val="000000"/>
                <w:sz w:val="21"/>
                <w:szCs w:val="21"/>
              </w:rPr>
              <w:t>® KMR054</w:t>
            </w:r>
            <w:r w:rsidR="000B2F17">
              <w:rPr>
                <w:b/>
                <w:color w:val="000000"/>
                <w:sz w:val="21"/>
                <w:szCs w:val="21"/>
              </w:rPr>
              <w:t xml:space="preserve">, </w:t>
            </w:r>
            <w:r w:rsidR="000B2F17" w:rsidRPr="002D01F7">
              <w:rPr>
                <w:b/>
                <w:color w:val="000000"/>
                <w:sz w:val="21"/>
                <w:szCs w:val="21"/>
              </w:rPr>
              <w:t xml:space="preserve">Маркер для моніторингу </w:t>
            </w:r>
            <w:proofErr w:type="spellStart"/>
            <w:r w:rsidR="000B2F17" w:rsidRPr="002D01F7">
              <w:rPr>
                <w:b/>
                <w:color w:val="000000"/>
                <w:sz w:val="21"/>
                <w:szCs w:val="21"/>
              </w:rPr>
              <w:t>KMRtrack</w:t>
            </w:r>
            <w:proofErr w:type="spellEnd"/>
            <w:r w:rsidR="000B2F17" w:rsidRPr="002D01F7">
              <w:rPr>
                <w:b/>
                <w:color w:val="000000"/>
                <w:sz w:val="21"/>
                <w:szCs w:val="21"/>
              </w:rPr>
              <w:t>® KMR057</w:t>
            </w:r>
            <w:r w:rsidR="000B2F17">
              <w:rPr>
                <w:b/>
                <w:color w:val="000000"/>
                <w:sz w:val="21"/>
                <w:szCs w:val="21"/>
              </w:rPr>
              <w:t xml:space="preserve">, </w:t>
            </w:r>
            <w:r w:rsidR="000B2F17" w:rsidRPr="002D01F7">
              <w:rPr>
                <w:b/>
                <w:color w:val="000000"/>
                <w:sz w:val="21"/>
                <w:szCs w:val="21"/>
              </w:rPr>
              <w:t xml:space="preserve">Реактив </w:t>
            </w:r>
            <w:proofErr w:type="spellStart"/>
            <w:r w:rsidR="000B2F17" w:rsidRPr="002D01F7">
              <w:rPr>
                <w:b/>
                <w:color w:val="000000"/>
                <w:sz w:val="21"/>
                <w:szCs w:val="21"/>
              </w:rPr>
              <w:t>KMRassay</w:t>
            </w:r>
            <w:proofErr w:type="spellEnd"/>
            <w:r w:rsidR="000B2F17" w:rsidRPr="002D01F7">
              <w:rPr>
                <w:b/>
                <w:color w:val="000000"/>
                <w:sz w:val="21"/>
                <w:szCs w:val="21"/>
              </w:rPr>
              <w:t xml:space="preserve"> </w:t>
            </w:r>
            <w:proofErr w:type="spellStart"/>
            <w:r w:rsidR="000B2F17" w:rsidRPr="002D01F7">
              <w:rPr>
                <w:b/>
                <w:color w:val="000000"/>
                <w:sz w:val="21"/>
                <w:szCs w:val="21"/>
              </w:rPr>
              <w:t>Reference</w:t>
            </w:r>
            <w:proofErr w:type="spellEnd"/>
            <w:r w:rsidR="000B2F17" w:rsidRPr="002D01F7">
              <w:rPr>
                <w:b/>
                <w:color w:val="000000"/>
                <w:sz w:val="21"/>
                <w:szCs w:val="21"/>
              </w:rPr>
              <w:t xml:space="preserve"> </w:t>
            </w:r>
            <w:proofErr w:type="spellStart"/>
            <w:r w:rsidR="000B2F17" w:rsidRPr="002D01F7">
              <w:rPr>
                <w:b/>
                <w:color w:val="000000"/>
                <w:sz w:val="21"/>
                <w:szCs w:val="21"/>
              </w:rPr>
              <w:t>Assay</w:t>
            </w:r>
            <w:proofErr w:type="spellEnd"/>
            <w:r w:rsidR="000B2F17" w:rsidRPr="002D01F7">
              <w:rPr>
                <w:b/>
                <w:color w:val="000000"/>
                <w:sz w:val="21"/>
                <w:szCs w:val="21"/>
              </w:rPr>
              <w:t xml:space="preserve"> 901, 288 реакцій</w:t>
            </w:r>
            <w:r w:rsidR="000B2F17">
              <w:rPr>
                <w:b/>
                <w:color w:val="000000"/>
                <w:sz w:val="21"/>
                <w:szCs w:val="21"/>
              </w:rPr>
              <w:t xml:space="preserve">, </w:t>
            </w:r>
            <w:r w:rsidR="000B2F17" w:rsidRPr="002D01F7">
              <w:rPr>
                <w:b/>
                <w:color w:val="000000"/>
                <w:sz w:val="21"/>
                <w:szCs w:val="21"/>
              </w:rPr>
              <w:t xml:space="preserve">Набір для виділення РНК з цільної або обробленої крові </w:t>
            </w:r>
            <w:proofErr w:type="spellStart"/>
            <w:r w:rsidR="000B2F17" w:rsidRPr="002D01F7">
              <w:rPr>
                <w:b/>
                <w:color w:val="000000"/>
                <w:sz w:val="21"/>
                <w:szCs w:val="21"/>
              </w:rPr>
              <w:t>NucleoSpin</w:t>
            </w:r>
            <w:proofErr w:type="spellEnd"/>
            <w:r w:rsidR="000B2F17" w:rsidRPr="002D01F7">
              <w:rPr>
                <w:b/>
                <w:color w:val="000000"/>
                <w:sz w:val="21"/>
                <w:szCs w:val="21"/>
              </w:rPr>
              <w:t xml:space="preserve"> DX RNA </w:t>
            </w:r>
            <w:proofErr w:type="spellStart"/>
            <w:r w:rsidR="000B2F17" w:rsidRPr="002D01F7">
              <w:rPr>
                <w:b/>
                <w:color w:val="000000"/>
                <w:sz w:val="21"/>
                <w:szCs w:val="21"/>
              </w:rPr>
              <w:t>Вlood</w:t>
            </w:r>
            <w:proofErr w:type="spellEnd"/>
            <w:r w:rsidR="000B2F17">
              <w:rPr>
                <w:b/>
                <w:color w:val="000000"/>
                <w:sz w:val="21"/>
                <w:szCs w:val="21"/>
              </w:rPr>
              <w:t xml:space="preserve">, </w:t>
            </w:r>
            <w:proofErr w:type="spellStart"/>
            <w:r w:rsidR="000B2F17" w:rsidRPr="002D01F7">
              <w:rPr>
                <w:b/>
                <w:color w:val="000000"/>
                <w:sz w:val="21"/>
                <w:szCs w:val="21"/>
              </w:rPr>
              <w:t>Лізисний</w:t>
            </w:r>
            <w:proofErr w:type="spellEnd"/>
            <w:r w:rsidR="000B2F17" w:rsidRPr="002D01F7">
              <w:rPr>
                <w:b/>
                <w:color w:val="000000"/>
                <w:sz w:val="21"/>
                <w:szCs w:val="21"/>
              </w:rPr>
              <w:t xml:space="preserve"> буфер DL, 100 мл</w:t>
            </w:r>
            <w:r w:rsidR="000B2F17">
              <w:rPr>
                <w:b/>
                <w:color w:val="000000"/>
                <w:sz w:val="21"/>
                <w:szCs w:val="21"/>
              </w:rPr>
              <w:t>, або еквівалент</w:t>
            </w:r>
            <w:r w:rsidR="000B2F17" w:rsidRPr="002D01F7">
              <w:rPr>
                <w:b/>
                <w:color w:val="000000"/>
                <w:sz w:val="21"/>
                <w:szCs w:val="21"/>
              </w:rPr>
              <w:t xml:space="preserve"> – код ДК 021:2015 – 33696000-5 - Реактиви та контрастні речовини)</w:t>
            </w:r>
          </w:p>
        </w:tc>
      </w:tr>
      <w:tr w:rsidR="004849BE" w:rsidRPr="004849BE" w14:paraId="00ACF5FA"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2F31C7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34B436F4" w14:textId="5553EB02" w:rsidR="004849BE" w:rsidRPr="004849BE" w:rsidRDefault="004849BE" w:rsidP="000B2F17">
            <w:pPr>
              <w:spacing w:line="254" w:lineRule="auto"/>
              <w:jc w:val="both"/>
              <w:rPr>
                <w:sz w:val="21"/>
                <w:szCs w:val="21"/>
              </w:rPr>
            </w:pPr>
            <w:r w:rsidRPr="004849BE">
              <w:rPr>
                <w:color w:val="000000"/>
                <w:lang w:eastAsia="uk-UA"/>
              </w:rPr>
              <w:t>Закупівля здійснюється для забезпечення потреб лікарні</w:t>
            </w:r>
            <w:r w:rsidR="007A3DA3">
              <w:rPr>
                <w:color w:val="000000"/>
                <w:lang w:eastAsia="uk-UA"/>
              </w:rPr>
              <w:t xml:space="preserve"> відповідно </w:t>
            </w:r>
            <w:r w:rsidR="007A3DA3" w:rsidRPr="007254B4">
              <w:rPr>
                <w:sz w:val="21"/>
                <w:szCs w:val="21"/>
              </w:rPr>
              <w:t xml:space="preserve">Службової записки про потребу Ініціатора </w:t>
            </w:r>
            <w:r w:rsidR="00261E3B" w:rsidRPr="00261E3B">
              <w:rPr>
                <w:sz w:val="21"/>
                <w:szCs w:val="21"/>
              </w:rPr>
              <w:t xml:space="preserve">закупівлі </w:t>
            </w:r>
            <w:r w:rsidR="000B2F17">
              <w:rPr>
                <w:sz w:val="21"/>
                <w:szCs w:val="21"/>
              </w:rPr>
              <w:t>завідувачки лабораторії медичної генетики Наталії ТРОФІМОВОЇ від 16.04.2026 року № 828</w:t>
            </w:r>
          </w:p>
        </w:tc>
      </w:tr>
      <w:tr w:rsidR="004849BE" w:rsidRPr="004849BE" w14:paraId="3D6AFA3B"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665284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5F13645C" w14:textId="0F6B89B1" w:rsidR="00261E3B" w:rsidRDefault="00DE2A6F" w:rsidP="00261E3B">
            <w:pPr>
              <w:spacing w:line="254" w:lineRule="auto"/>
              <w:jc w:val="both"/>
              <w:rPr>
                <w:color w:val="000000"/>
                <w:lang w:eastAsia="uk-UA"/>
              </w:rPr>
            </w:pPr>
            <w:r w:rsidRPr="00DE2A6F">
              <w:rPr>
                <w:color w:val="000000"/>
                <w:lang w:eastAsia="uk-UA"/>
              </w:rPr>
              <w:t xml:space="preserve">Очікувана вартість предмета закупівлі визначена на підставі </w:t>
            </w:r>
            <w:r w:rsidR="00CE3B8E">
              <w:rPr>
                <w:color w:val="000000"/>
                <w:lang w:eastAsia="uk-UA"/>
              </w:rPr>
              <w:t xml:space="preserve"> наданих трьох </w:t>
            </w:r>
            <w:r w:rsidR="00261E3B">
              <w:rPr>
                <w:color w:val="000000"/>
                <w:lang w:eastAsia="uk-UA"/>
              </w:rPr>
              <w:t>комерцій</w:t>
            </w:r>
            <w:r w:rsidR="00CE3B8E">
              <w:rPr>
                <w:color w:val="000000"/>
                <w:lang w:eastAsia="uk-UA"/>
              </w:rPr>
              <w:t xml:space="preserve">них </w:t>
            </w:r>
            <w:r w:rsidR="00261E3B">
              <w:rPr>
                <w:color w:val="000000"/>
                <w:lang w:eastAsia="uk-UA"/>
              </w:rPr>
              <w:t>пропозиці</w:t>
            </w:r>
            <w:r w:rsidR="00CE3B8E">
              <w:rPr>
                <w:color w:val="000000"/>
                <w:lang w:eastAsia="uk-UA"/>
              </w:rPr>
              <w:t>й, аналізу ринку та з врахуванням максимальної економії закупівлі</w:t>
            </w:r>
            <w:r w:rsidR="00261E3B">
              <w:rPr>
                <w:color w:val="000000"/>
                <w:lang w:eastAsia="uk-UA"/>
              </w:rPr>
              <w:t>.</w:t>
            </w:r>
          </w:p>
          <w:p w14:paraId="3DF58E53" w14:textId="79180A1E" w:rsidR="00261E3B" w:rsidRPr="00261E3B" w:rsidRDefault="004849BE" w:rsidP="00261E3B">
            <w:pPr>
              <w:rPr>
                <w:color w:val="000000"/>
                <w:lang w:eastAsia="uk-UA"/>
              </w:rPr>
            </w:pPr>
            <w:r w:rsidRPr="004849BE">
              <w:rPr>
                <w:color w:val="000000"/>
                <w:lang w:eastAsia="uk-UA"/>
              </w:rPr>
              <w:t xml:space="preserve">Вартість </w:t>
            </w:r>
            <w:r w:rsidRPr="00A776EF">
              <w:rPr>
                <w:color w:val="000000"/>
                <w:lang w:eastAsia="uk-UA"/>
              </w:rPr>
              <w:t xml:space="preserve">закупівлі: </w:t>
            </w:r>
            <w:r w:rsidR="000B2F17">
              <w:rPr>
                <w:color w:val="000000"/>
                <w:lang w:eastAsia="uk-UA"/>
              </w:rPr>
              <w:t>1 549 687,50</w:t>
            </w:r>
            <w:r w:rsidR="003C0FB3" w:rsidRPr="00A776EF">
              <w:rPr>
                <w:color w:val="000000"/>
                <w:lang w:eastAsia="uk-UA"/>
              </w:rPr>
              <w:t xml:space="preserve"> грн. (</w:t>
            </w:r>
            <w:r w:rsidR="000B2F17" w:rsidRPr="000B2F17">
              <w:rPr>
                <w:color w:val="000000"/>
                <w:lang w:eastAsia="uk-UA"/>
              </w:rPr>
              <w:t>Один мільйон п'ятсот сорок дев'ять тисяч шістсот вісімдесят сім гривень 50 копійок</w:t>
            </w:r>
            <w:r w:rsidR="003C0FB3" w:rsidRPr="00A776EF">
              <w:rPr>
                <w:color w:val="000000"/>
                <w:lang w:eastAsia="uk-UA"/>
              </w:rPr>
              <w:t>)</w:t>
            </w:r>
            <w:r w:rsidR="000B2F17">
              <w:rPr>
                <w:color w:val="000000"/>
                <w:lang w:eastAsia="uk-UA"/>
              </w:rPr>
              <w:t>,</w:t>
            </w:r>
            <w:r w:rsidR="003C0FB3" w:rsidRPr="00A776EF">
              <w:rPr>
                <w:color w:val="000000"/>
                <w:lang w:eastAsia="uk-UA"/>
              </w:rPr>
              <w:t xml:space="preserve"> з ПДВ</w:t>
            </w:r>
            <w:r w:rsidR="003C0FB3" w:rsidRPr="003C0FB3">
              <w:rPr>
                <w:color w:val="000000"/>
                <w:lang w:eastAsia="uk-UA"/>
              </w:rPr>
              <w:t xml:space="preserve">    </w:t>
            </w:r>
          </w:p>
          <w:p w14:paraId="1AEE276B" w14:textId="34EE8874" w:rsidR="004849BE" w:rsidRPr="004849BE" w:rsidRDefault="004849BE" w:rsidP="00261E3B">
            <w:pPr>
              <w:spacing w:line="254" w:lineRule="auto"/>
              <w:jc w:val="both"/>
              <w:rPr>
                <w:lang w:eastAsia="uk-UA"/>
              </w:rPr>
            </w:pPr>
          </w:p>
        </w:tc>
      </w:tr>
    </w:tbl>
    <w:p w14:paraId="29E94E66" w14:textId="68E43949" w:rsidR="00733ECA" w:rsidRDefault="00D8326E" w:rsidP="0091295D">
      <w:pPr>
        <w:ind w:left="120"/>
        <w:jc w:val="center"/>
      </w:pPr>
      <w:r>
        <w:tab/>
      </w:r>
    </w:p>
    <w:p w14:paraId="688F1884" w14:textId="77777777" w:rsidR="00CE3B8E" w:rsidRPr="001E100F" w:rsidRDefault="00CE3B8E" w:rsidP="00CE3B8E">
      <w:pPr>
        <w:jc w:val="center"/>
        <w:outlineLvl w:val="0"/>
        <w:rPr>
          <w:b/>
          <w:sz w:val="28"/>
          <w:szCs w:val="28"/>
        </w:rPr>
      </w:pPr>
      <w:r w:rsidRPr="001E100F">
        <w:rPr>
          <w:b/>
          <w:sz w:val="28"/>
          <w:szCs w:val="28"/>
        </w:rPr>
        <w:t xml:space="preserve">МЕДИКО-ТЕХНІЧНІ ВИМОГИ </w:t>
      </w:r>
    </w:p>
    <w:p w14:paraId="54AC6482" w14:textId="77777777" w:rsidR="00CE3B8E" w:rsidRPr="001E100F" w:rsidRDefault="00CE3B8E" w:rsidP="00CE3B8E">
      <w:pPr>
        <w:spacing w:after="60"/>
        <w:jc w:val="center"/>
        <w:outlineLvl w:val="0"/>
        <w:rPr>
          <w:b/>
          <w:sz w:val="28"/>
          <w:szCs w:val="28"/>
        </w:rPr>
      </w:pPr>
      <w:r w:rsidRPr="001E100F">
        <w:rPr>
          <w:b/>
          <w:sz w:val="28"/>
          <w:szCs w:val="28"/>
        </w:rPr>
        <w:t>на закупівлю по предмету</w:t>
      </w:r>
      <w:r>
        <w:rPr>
          <w:b/>
          <w:sz w:val="28"/>
          <w:szCs w:val="28"/>
        </w:rPr>
        <w:t>:</w:t>
      </w:r>
    </w:p>
    <w:p w14:paraId="74989FEC" w14:textId="7E7B0BFE" w:rsidR="00CE3B8E" w:rsidRPr="003623C4" w:rsidRDefault="000B2F17" w:rsidP="000B2F17">
      <w:pPr>
        <w:pStyle w:val="rvps2"/>
        <w:shd w:val="clear" w:color="auto" w:fill="FFFFFF"/>
        <w:jc w:val="center"/>
        <w:textAlignment w:val="baseline"/>
        <w:rPr>
          <w:b/>
          <w:color w:val="000000"/>
          <w:sz w:val="22"/>
          <w:szCs w:val="22"/>
        </w:rPr>
      </w:pPr>
      <w:r w:rsidRPr="000B2F17">
        <w:rPr>
          <w:b/>
          <w:color w:val="000000"/>
          <w:sz w:val="22"/>
          <w:szCs w:val="22"/>
        </w:rPr>
        <w:t xml:space="preserve">Реагенти для відділу </w:t>
      </w:r>
      <w:proofErr w:type="spellStart"/>
      <w:r w:rsidRPr="000B2F17">
        <w:rPr>
          <w:b/>
          <w:color w:val="000000"/>
          <w:sz w:val="22"/>
          <w:szCs w:val="22"/>
        </w:rPr>
        <w:t>онкогенетичних</w:t>
      </w:r>
      <w:proofErr w:type="spellEnd"/>
      <w:r w:rsidRPr="000B2F17">
        <w:rPr>
          <w:b/>
          <w:color w:val="000000"/>
          <w:sz w:val="22"/>
          <w:szCs w:val="22"/>
        </w:rPr>
        <w:t xml:space="preserve"> досліджень лабораторії медичної генетики – код ДК 021:2015 – 33690000-3 Лікарські засоби різні (Маркер для моніторингу </w:t>
      </w:r>
      <w:proofErr w:type="spellStart"/>
      <w:r w:rsidRPr="000B2F17">
        <w:rPr>
          <w:b/>
          <w:color w:val="000000"/>
          <w:sz w:val="22"/>
          <w:szCs w:val="22"/>
        </w:rPr>
        <w:t>KMRtrack</w:t>
      </w:r>
      <w:proofErr w:type="spellEnd"/>
      <w:r w:rsidRPr="000B2F17">
        <w:rPr>
          <w:b/>
          <w:color w:val="000000"/>
          <w:sz w:val="22"/>
          <w:szCs w:val="22"/>
        </w:rPr>
        <w:t xml:space="preserve">® KMR038, Маркер для моніторингу </w:t>
      </w:r>
      <w:proofErr w:type="spellStart"/>
      <w:r w:rsidRPr="000B2F17">
        <w:rPr>
          <w:b/>
          <w:color w:val="000000"/>
          <w:sz w:val="22"/>
          <w:szCs w:val="22"/>
        </w:rPr>
        <w:t>KMRtrack</w:t>
      </w:r>
      <w:proofErr w:type="spellEnd"/>
      <w:r w:rsidRPr="000B2F17">
        <w:rPr>
          <w:b/>
          <w:color w:val="000000"/>
          <w:sz w:val="22"/>
          <w:szCs w:val="22"/>
        </w:rPr>
        <w:t xml:space="preserve">® KMR039, Маркер для моніторингу </w:t>
      </w:r>
      <w:proofErr w:type="spellStart"/>
      <w:r w:rsidRPr="000B2F17">
        <w:rPr>
          <w:b/>
          <w:color w:val="000000"/>
          <w:sz w:val="22"/>
          <w:szCs w:val="22"/>
        </w:rPr>
        <w:t>KMRtrack</w:t>
      </w:r>
      <w:proofErr w:type="spellEnd"/>
      <w:r w:rsidRPr="000B2F17">
        <w:rPr>
          <w:b/>
          <w:color w:val="000000"/>
          <w:sz w:val="22"/>
          <w:szCs w:val="22"/>
        </w:rPr>
        <w:t xml:space="preserve">® KMR040, Маркер для моніторингу </w:t>
      </w:r>
      <w:proofErr w:type="spellStart"/>
      <w:r w:rsidRPr="000B2F17">
        <w:rPr>
          <w:b/>
          <w:color w:val="000000"/>
          <w:sz w:val="22"/>
          <w:szCs w:val="22"/>
        </w:rPr>
        <w:t>KMRtrack</w:t>
      </w:r>
      <w:proofErr w:type="spellEnd"/>
      <w:r w:rsidRPr="000B2F17">
        <w:rPr>
          <w:b/>
          <w:color w:val="000000"/>
          <w:sz w:val="22"/>
          <w:szCs w:val="22"/>
        </w:rPr>
        <w:t xml:space="preserve">® KMR041, Маркер для моніторингу </w:t>
      </w:r>
      <w:proofErr w:type="spellStart"/>
      <w:r w:rsidRPr="000B2F17">
        <w:rPr>
          <w:b/>
          <w:color w:val="000000"/>
          <w:sz w:val="22"/>
          <w:szCs w:val="22"/>
        </w:rPr>
        <w:t>KMRtrack</w:t>
      </w:r>
      <w:proofErr w:type="spellEnd"/>
      <w:r w:rsidRPr="000B2F17">
        <w:rPr>
          <w:b/>
          <w:color w:val="000000"/>
          <w:sz w:val="22"/>
          <w:szCs w:val="22"/>
        </w:rPr>
        <w:t xml:space="preserve">® KMR042, Маркер для моніторингу </w:t>
      </w:r>
      <w:proofErr w:type="spellStart"/>
      <w:r w:rsidRPr="000B2F17">
        <w:rPr>
          <w:b/>
          <w:color w:val="000000"/>
          <w:sz w:val="22"/>
          <w:szCs w:val="22"/>
        </w:rPr>
        <w:t>KMRtrack</w:t>
      </w:r>
      <w:proofErr w:type="spellEnd"/>
      <w:r w:rsidRPr="000B2F17">
        <w:rPr>
          <w:b/>
          <w:color w:val="000000"/>
          <w:sz w:val="22"/>
          <w:szCs w:val="22"/>
        </w:rPr>
        <w:t xml:space="preserve">® KMR043, Маркер для моніторингу </w:t>
      </w:r>
      <w:proofErr w:type="spellStart"/>
      <w:r w:rsidRPr="000B2F17">
        <w:rPr>
          <w:b/>
          <w:color w:val="000000"/>
          <w:sz w:val="22"/>
          <w:szCs w:val="22"/>
        </w:rPr>
        <w:t>KMRtrack</w:t>
      </w:r>
      <w:proofErr w:type="spellEnd"/>
      <w:r w:rsidRPr="000B2F17">
        <w:rPr>
          <w:b/>
          <w:color w:val="000000"/>
          <w:sz w:val="22"/>
          <w:szCs w:val="22"/>
        </w:rPr>
        <w:t xml:space="preserve">® KMR044, Маркер для моніторингу </w:t>
      </w:r>
      <w:proofErr w:type="spellStart"/>
      <w:r w:rsidRPr="000B2F17">
        <w:rPr>
          <w:b/>
          <w:color w:val="000000"/>
          <w:sz w:val="22"/>
          <w:szCs w:val="22"/>
        </w:rPr>
        <w:t>KMRtrack</w:t>
      </w:r>
      <w:proofErr w:type="spellEnd"/>
      <w:r w:rsidRPr="000B2F17">
        <w:rPr>
          <w:b/>
          <w:color w:val="000000"/>
          <w:sz w:val="22"/>
          <w:szCs w:val="22"/>
        </w:rPr>
        <w:t xml:space="preserve">® KMR047, Маркер для моніторингу </w:t>
      </w:r>
      <w:proofErr w:type="spellStart"/>
      <w:r w:rsidRPr="000B2F17">
        <w:rPr>
          <w:b/>
          <w:color w:val="000000"/>
          <w:sz w:val="22"/>
          <w:szCs w:val="22"/>
        </w:rPr>
        <w:t>KMRtrack</w:t>
      </w:r>
      <w:proofErr w:type="spellEnd"/>
      <w:r w:rsidRPr="000B2F17">
        <w:rPr>
          <w:b/>
          <w:color w:val="000000"/>
          <w:sz w:val="22"/>
          <w:szCs w:val="22"/>
        </w:rPr>
        <w:t xml:space="preserve">® KMR048, Маркер для моніторингу </w:t>
      </w:r>
      <w:proofErr w:type="spellStart"/>
      <w:r w:rsidRPr="000B2F17">
        <w:rPr>
          <w:b/>
          <w:color w:val="000000"/>
          <w:sz w:val="22"/>
          <w:szCs w:val="22"/>
        </w:rPr>
        <w:t>KMRtrack</w:t>
      </w:r>
      <w:proofErr w:type="spellEnd"/>
      <w:r w:rsidRPr="000B2F17">
        <w:rPr>
          <w:b/>
          <w:color w:val="000000"/>
          <w:sz w:val="22"/>
          <w:szCs w:val="22"/>
        </w:rPr>
        <w:t xml:space="preserve">® KMR049, Маркер для моніторингу </w:t>
      </w:r>
      <w:proofErr w:type="spellStart"/>
      <w:r w:rsidRPr="000B2F17">
        <w:rPr>
          <w:b/>
          <w:color w:val="000000"/>
          <w:sz w:val="22"/>
          <w:szCs w:val="22"/>
        </w:rPr>
        <w:t>KMRtrack</w:t>
      </w:r>
      <w:proofErr w:type="spellEnd"/>
      <w:r w:rsidRPr="000B2F17">
        <w:rPr>
          <w:b/>
          <w:color w:val="000000"/>
          <w:sz w:val="22"/>
          <w:szCs w:val="22"/>
        </w:rPr>
        <w:t xml:space="preserve">® KMR050, Маркер для моніторингу </w:t>
      </w:r>
      <w:proofErr w:type="spellStart"/>
      <w:r w:rsidRPr="000B2F17">
        <w:rPr>
          <w:b/>
          <w:color w:val="000000"/>
          <w:sz w:val="22"/>
          <w:szCs w:val="22"/>
        </w:rPr>
        <w:t>KMRtrack</w:t>
      </w:r>
      <w:proofErr w:type="spellEnd"/>
      <w:r w:rsidRPr="000B2F17">
        <w:rPr>
          <w:b/>
          <w:color w:val="000000"/>
          <w:sz w:val="22"/>
          <w:szCs w:val="22"/>
        </w:rPr>
        <w:t xml:space="preserve">® KMR051, Маркер для моніторингу </w:t>
      </w:r>
      <w:proofErr w:type="spellStart"/>
      <w:r w:rsidRPr="000B2F17">
        <w:rPr>
          <w:b/>
          <w:color w:val="000000"/>
          <w:sz w:val="22"/>
          <w:szCs w:val="22"/>
        </w:rPr>
        <w:t>KMRtrack</w:t>
      </w:r>
      <w:proofErr w:type="spellEnd"/>
      <w:r w:rsidRPr="000B2F17">
        <w:rPr>
          <w:b/>
          <w:color w:val="000000"/>
          <w:sz w:val="22"/>
          <w:szCs w:val="22"/>
        </w:rPr>
        <w:t xml:space="preserve">® KMR054, Маркер для моніторингу </w:t>
      </w:r>
      <w:proofErr w:type="spellStart"/>
      <w:r w:rsidRPr="000B2F17">
        <w:rPr>
          <w:b/>
          <w:color w:val="000000"/>
          <w:sz w:val="22"/>
          <w:szCs w:val="22"/>
        </w:rPr>
        <w:t>KMRtrack</w:t>
      </w:r>
      <w:proofErr w:type="spellEnd"/>
      <w:r w:rsidRPr="000B2F17">
        <w:rPr>
          <w:b/>
          <w:color w:val="000000"/>
          <w:sz w:val="22"/>
          <w:szCs w:val="22"/>
        </w:rPr>
        <w:t xml:space="preserve">® KMR057, Реактив </w:t>
      </w:r>
      <w:proofErr w:type="spellStart"/>
      <w:r w:rsidRPr="000B2F17">
        <w:rPr>
          <w:b/>
          <w:color w:val="000000"/>
          <w:sz w:val="22"/>
          <w:szCs w:val="22"/>
        </w:rPr>
        <w:t>KMRassay</w:t>
      </w:r>
      <w:proofErr w:type="spellEnd"/>
      <w:r w:rsidRPr="000B2F17">
        <w:rPr>
          <w:b/>
          <w:color w:val="000000"/>
          <w:sz w:val="22"/>
          <w:szCs w:val="22"/>
        </w:rPr>
        <w:t xml:space="preserve"> </w:t>
      </w:r>
      <w:proofErr w:type="spellStart"/>
      <w:r w:rsidRPr="000B2F17">
        <w:rPr>
          <w:b/>
          <w:color w:val="000000"/>
          <w:sz w:val="22"/>
          <w:szCs w:val="22"/>
        </w:rPr>
        <w:t>Reference</w:t>
      </w:r>
      <w:proofErr w:type="spellEnd"/>
      <w:r w:rsidRPr="000B2F17">
        <w:rPr>
          <w:b/>
          <w:color w:val="000000"/>
          <w:sz w:val="22"/>
          <w:szCs w:val="22"/>
        </w:rPr>
        <w:t xml:space="preserve"> </w:t>
      </w:r>
      <w:proofErr w:type="spellStart"/>
      <w:r w:rsidRPr="000B2F17">
        <w:rPr>
          <w:b/>
          <w:color w:val="000000"/>
          <w:sz w:val="22"/>
          <w:szCs w:val="22"/>
        </w:rPr>
        <w:t>Assay</w:t>
      </w:r>
      <w:proofErr w:type="spellEnd"/>
      <w:r w:rsidRPr="000B2F17">
        <w:rPr>
          <w:b/>
          <w:color w:val="000000"/>
          <w:sz w:val="22"/>
          <w:szCs w:val="22"/>
        </w:rPr>
        <w:t xml:space="preserve"> 901, 288 реакцій, Набір для виділення РНК з цільної або обробленої крові </w:t>
      </w:r>
      <w:proofErr w:type="spellStart"/>
      <w:r w:rsidRPr="000B2F17">
        <w:rPr>
          <w:b/>
          <w:color w:val="000000"/>
          <w:sz w:val="22"/>
          <w:szCs w:val="22"/>
        </w:rPr>
        <w:t>NucleoSpin</w:t>
      </w:r>
      <w:proofErr w:type="spellEnd"/>
      <w:r w:rsidRPr="000B2F17">
        <w:rPr>
          <w:b/>
          <w:color w:val="000000"/>
          <w:sz w:val="22"/>
          <w:szCs w:val="22"/>
        </w:rPr>
        <w:t xml:space="preserve"> DX RNA </w:t>
      </w:r>
      <w:proofErr w:type="spellStart"/>
      <w:r w:rsidRPr="000B2F17">
        <w:rPr>
          <w:b/>
          <w:color w:val="000000"/>
          <w:sz w:val="22"/>
          <w:szCs w:val="22"/>
        </w:rPr>
        <w:t>Вlood</w:t>
      </w:r>
      <w:proofErr w:type="spellEnd"/>
      <w:r w:rsidRPr="000B2F17">
        <w:rPr>
          <w:b/>
          <w:color w:val="000000"/>
          <w:sz w:val="22"/>
          <w:szCs w:val="22"/>
        </w:rPr>
        <w:t xml:space="preserve">, </w:t>
      </w:r>
      <w:proofErr w:type="spellStart"/>
      <w:r w:rsidRPr="000B2F17">
        <w:rPr>
          <w:b/>
          <w:color w:val="000000"/>
          <w:sz w:val="22"/>
          <w:szCs w:val="22"/>
        </w:rPr>
        <w:t>Лізисний</w:t>
      </w:r>
      <w:proofErr w:type="spellEnd"/>
      <w:r w:rsidRPr="000B2F17">
        <w:rPr>
          <w:b/>
          <w:color w:val="000000"/>
          <w:sz w:val="22"/>
          <w:szCs w:val="22"/>
        </w:rPr>
        <w:t xml:space="preserve"> буфер DL, 100 мл, або еквівалент – код ДК 021:2015 – 33696000-5 - Реактиви та контрастні речовини)</w:t>
      </w:r>
    </w:p>
    <w:p w14:paraId="1E3C12A1" w14:textId="77777777" w:rsidR="00CE3B8E" w:rsidRPr="003623C4" w:rsidRDefault="00CE3B8E" w:rsidP="00CE3B8E">
      <w:pPr>
        <w:pStyle w:val="rvps2"/>
        <w:shd w:val="clear" w:color="auto" w:fill="FFFFFF"/>
        <w:jc w:val="both"/>
        <w:textAlignment w:val="baseline"/>
        <w:rPr>
          <w:sz w:val="22"/>
          <w:szCs w:val="22"/>
          <w:lang w:eastAsia="en-US"/>
        </w:rPr>
      </w:pPr>
      <w:r w:rsidRPr="003623C4">
        <w:rPr>
          <w:b/>
          <w:sz w:val="22"/>
          <w:szCs w:val="22"/>
          <w:lang w:eastAsia="en-US"/>
        </w:rPr>
        <w:t>Місце поставки товару</w:t>
      </w:r>
      <w:r w:rsidRPr="003623C4">
        <w:rPr>
          <w:b/>
          <w:bCs/>
          <w:caps/>
          <w:color w:val="000000"/>
          <w:sz w:val="22"/>
          <w:szCs w:val="22"/>
        </w:rPr>
        <w:t xml:space="preserve">: </w:t>
      </w:r>
      <w:r w:rsidRPr="003623C4">
        <w:rPr>
          <w:sz w:val="22"/>
          <w:szCs w:val="22"/>
          <w:lang w:eastAsia="en-US"/>
        </w:rPr>
        <w:t xml:space="preserve">м. Київ, вул. В. Чорновола, 28 /1, ДНП «НДСЛ "Охматдит" МОЗ України </w:t>
      </w:r>
    </w:p>
    <w:p w14:paraId="01A36191" w14:textId="77777777" w:rsidR="00CE3B8E" w:rsidRPr="003623C4" w:rsidRDefault="00CE3B8E" w:rsidP="00CE3B8E">
      <w:pPr>
        <w:pStyle w:val="rvps2"/>
        <w:shd w:val="clear" w:color="auto" w:fill="FFFFFF"/>
        <w:jc w:val="right"/>
        <w:textAlignment w:val="baseline"/>
        <w:rPr>
          <w:b/>
          <w:color w:val="000000"/>
          <w:sz w:val="22"/>
          <w:szCs w:val="22"/>
        </w:rPr>
      </w:pPr>
      <w:r w:rsidRPr="003623C4">
        <w:rPr>
          <w:b/>
          <w:color w:val="000000"/>
          <w:sz w:val="22"/>
          <w:szCs w:val="22"/>
        </w:rPr>
        <w:t xml:space="preserve">                                                                                                                                   Таблиця №1</w:t>
      </w:r>
    </w:p>
    <w:tbl>
      <w:tblPr>
        <w:tblW w:w="10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2512"/>
        <w:gridCol w:w="709"/>
        <w:gridCol w:w="851"/>
        <w:gridCol w:w="2551"/>
        <w:gridCol w:w="3226"/>
      </w:tblGrid>
      <w:tr w:rsidR="000B2F17" w:rsidRPr="00C23EBB" w14:paraId="039E973F" w14:textId="77777777" w:rsidTr="000B2F17">
        <w:trPr>
          <w:trHeight w:val="1113"/>
          <w:jc w:val="center"/>
        </w:trPr>
        <w:tc>
          <w:tcPr>
            <w:tcW w:w="890" w:type="dxa"/>
            <w:shd w:val="clear" w:color="FFFFCC" w:fill="FFFFFF"/>
            <w:noWrap/>
            <w:vAlign w:val="center"/>
            <w:hideMark/>
          </w:tcPr>
          <w:p w14:paraId="4E97AAB0" w14:textId="77777777" w:rsidR="000B2F17" w:rsidRPr="00C23EBB" w:rsidRDefault="000B2F17" w:rsidP="000B2F17">
            <w:pPr>
              <w:rPr>
                <w:b/>
                <w:bCs/>
                <w:color w:val="000000"/>
                <w:sz w:val="21"/>
                <w:szCs w:val="21"/>
              </w:rPr>
            </w:pPr>
            <w:bookmarkStart w:id="0" w:name="RANGE!B3:D3"/>
            <w:r w:rsidRPr="00C23EBB">
              <w:rPr>
                <w:b/>
                <w:bCs/>
                <w:color w:val="000000"/>
                <w:sz w:val="21"/>
                <w:szCs w:val="21"/>
              </w:rPr>
              <w:t>№</w:t>
            </w:r>
          </w:p>
          <w:p w14:paraId="2B7BF961" w14:textId="77777777" w:rsidR="000B2F17" w:rsidRPr="00C23EBB" w:rsidRDefault="000B2F17" w:rsidP="000B2F17">
            <w:pPr>
              <w:rPr>
                <w:b/>
                <w:bCs/>
                <w:color w:val="000000"/>
                <w:sz w:val="21"/>
                <w:szCs w:val="21"/>
              </w:rPr>
            </w:pPr>
            <w:r w:rsidRPr="00C23EBB">
              <w:rPr>
                <w:b/>
                <w:bCs/>
                <w:color w:val="000000"/>
                <w:sz w:val="21"/>
                <w:szCs w:val="21"/>
              </w:rPr>
              <w:t>з/п</w:t>
            </w:r>
            <w:bookmarkEnd w:id="0"/>
          </w:p>
        </w:tc>
        <w:tc>
          <w:tcPr>
            <w:tcW w:w="2512" w:type="dxa"/>
            <w:shd w:val="clear" w:color="auto" w:fill="auto"/>
            <w:vAlign w:val="center"/>
            <w:hideMark/>
          </w:tcPr>
          <w:p w14:paraId="4E1AD71A" w14:textId="77777777" w:rsidR="000B2F17" w:rsidRPr="00C23EBB" w:rsidRDefault="000B2F17" w:rsidP="00E41E1B">
            <w:pPr>
              <w:jc w:val="center"/>
              <w:rPr>
                <w:b/>
                <w:bCs/>
                <w:color w:val="000000"/>
                <w:sz w:val="21"/>
                <w:szCs w:val="21"/>
              </w:rPr>
            </w:pPr>
            <w:r w:rsidRPr="00C23EBB">
              <w:rPr>
                <w:b/>
                <w:bCs/>
                <w:color w:val="000000"/>
                <w:sz w:val="21"/>
                <w:szCs w:val="21"/>
              </w:rPr>
              <w:t xml:space="preserve">Назва реагенту, </w:t>
            </w:r>
          </w:p>
          <w:p w14:paraId="76BAEA9E" w14:textId="77777777" w:rsidR="000B2F17" w:rsidRPr="00C23EBB" w:rsidRDefault="000B2F17" w:rsidP="00E41E1B">
            <w:pPr>
              <w:jc w:val="center"/>
              <w:rPr>
                <w:b/>
                <w:bCs/>
                <w:color w:val="000000"/>
                <w:sz w:val="21"/>
                <w:szCs w:val="21"/>
              </w:rPr>
            </w:pPr>
            <w:r w:rsidRPr="00C23EBB">
              <w:rPr>
                <w:b/>
                <w:bCs/>
                <w:color w:val="000000"/>
                <w:sz w:val="21"/>
                <w:szCs w:val="21"/>
              </w:rPr>
              <w:t>або еквівалент</w:t>
            </w:r>
          </w:p>
        </w:tc>
        <w:tc>
          <w:tcPr>
            <w:tcW w:w="709" w:type="dxa"/>
            <w:shd w:val="clear" w:color="auto" w:fill="auto"/>
            <w:noWrap/>
            <w:vAlign w:val="center"/>
            <w:hideMark/>
          </w:tcPr>
          <w:p w14:paraId="7BC797FF" w14:textId="77777777" w:rsidR="000B2F17" w:rsidRPr="00C23EBB" w:rsidRDefault="000B2F17" w:rsidP="00E41E1B">
            <w:pPr>
              <w:jc w:val="center"/>
              <w:rPr>
                <w:b/>
                <w:bCs/>
                <w:color w:val="000000"/>
                <w:sz w:val="21"/>
                <w:szCs w:val="21"/>
              </w:rPr>
            </w:pPr>
            <w:r w:rsidRPr="00C23EBB">
              <w:rPr>
                <w:b/>
                <w:bCs/>
                <w:color w:val="000000"/>
                <w:sz w:val="21"/>
                <w:szCs w:val="21"/>
              </w:rPr>
              <w:t>Од.</w:t>
            </w:r>
          </w:p>
          <w:p w14:paraId="331F015B" w14:textId="77777777" w:rsidR="000B2F17" w:rsidRPr="00C23EBB" w:rsidRDefault="000B2F17" w:rsidP="00E41E1B">
            <w:pPr>
              <w:jc w:val="center"/>
              <w:rPr>
                <w:b/>
                <w:bCs/>
                <w:color w:val="000000"/>
                <w:sz w:val="21"/>
                <w:szCs w:val="21"/>
              </w:rPr>
            </w:pPr>
            <w:proofErr w:type="spellStart"/>
            <w:r w:rsidRPr="00C23EBB">
              <w:rPr>
                <w:b/>
                <w:bCs/>
                <w:color w:val="000000"/>
                <w:sz w:val="21"/>
                <w:szCs w:val="21"/>
              </w:rPr>
              <w:t>вим</w:t>
            </w:r>
            <w:proofErr w:type="spellEnd"/>
            <w:r w:rsidRPr="00C23EBB">
              <w:rPr>
                <w:b/>
                <w:bCs/>
                <w:color w:val="000000"/>
                <w:sz w:val="21"/>
                <w:szCs w:val="21"/>
              </w:rPr>
              <w:t>.</w:t>
            </w:r>
          </w:p>
        </w:tc>
        <w:tc>
          <w:tcPr>
            <w:tcW w:w="851" w:type="dxa"/>
            <w:shd w:val="clear" w:color="auto" w:fill="auto"/>
            <w:vAlign w:val="center"/>
            <w:hideMark/>
          </w:tcPr>
          <w:p w14:paraId="4783D34E" w14:textId="77777777" w:rsidR="000B2F17" w:rsidRPr="00C23EBB" w:rsidRDefault="000B2F17" w:rsidP="00E41E1B">
            <w:pPr>
              <w:jc w:val="center"/>
              <w:rPr>
                <w:b/>
                <w:bCs/>
                <w:color w:val="000000"/>
                <w:sz w:val="21"/>
                <w:szCs w:val="21"/>
              </w:rPr>
            </w:pPr>
            <w:proofErr w:type="spellStart"/>
            <w:r w:rsidRPr="00C23EBB">
              <w:rPr>
                <w:b/>
                <w:bCs/>
                <w:color w:val="000000"/>
                <w:sz w:val="21"/>
                <w:szCs w:val="21"/>
              </w:rPr>
              <w:t>Заг</w:t>
            </w:r>
            <w:proofErr w:type="spellEnd"/>
            <w:r w:rsidRPr="00C23EBB">
              <w:rPr>
                <w:b/>
                <w:bCs/>
                <w:color w:val="000000"/>
                <w:sz w:val="21"/>
                <w:szCs w:val="21"/>
              </w:rPr>
              <w:t>-на кіл-</w:t>
            </w:r>
            <w:proofErr w:type="spellStart"/>
            <w:r w:rsidRPr="00C23EBB">
              <w:rPr>
                <w:b/>
                <w:bCs/>
                <w:color w:val="000000"/>
                <w:sz w:val="21"/>
                <w:szCs w:val="21"/>
              </w:rPr>
              <w:t>ть</w:t>
            </w:r>
            <w:proofErr w:type="spellEnd"/>
            <w:r w:rsidRPr="00C23EBB">
              <w:rPr>
                <w:b/>
                <w:bCs/>
                <w:color w:val="000000"/>
                <w:sz w:val="21"/>
                <w:szCs w:val="21"/>
              </w:rPr>
              <w:t xml:space="preserve"> </w:t>
            </w:r>
          </w:p>
        </w:tc>
        <w:tc>
          <w:tcPr>
            <w:tcW w:w="2551" w:type="dxa"/>
            <w:shd w:val="clear" w:color="FFFFCC" w:fill="FFFFFF"/>
            <w:vAlign w:val="center"/>
            <w:hideMark/>
          </w:tcPr>
          <w:p w14:paraId="274E299C" w14:textId="77777777" w:rsidR="000B2F17" w:rsidRPr="00C23EBB" w:rsidRDefault="000B2F17" w:rsidP="00E41E1B">
            <w:pPr>
              <w:jc w:val="center"/>
              <w:rPr>
                <w:b/>
                <w:bCs/>
                <w:color w:val="000000"/>
                <w:sz w:val="21"/>
                <w:szCs w:val="21"/>
              </w:rPr>
            </w:pPr>
            <w:r w:rsidRPr="00C23EBB">
              <w:rPr>
                <w:b/>
                <w:bCs/>
                <w:color w:val="000000"/>
                <w:sz w:val="21"/>
                <w:szCs w:val="21"/>
              </w:rPr>
              <w:t>НАЦІОНАЛЬНИЙ КЛАСИФІКАТОР УКРАЇНИ Класифікатор медичних виробів НК 024:2023/НК 031:2024</w:t>
            </w:r>
          </w:p>
        </w:tc>
        <w:tc>
          <w:tcPr>
            <w:tcW w:w="3226" w:type="dxa"/>
            <w:shd w:val="clear" w:color="FFFFCC" w:fill="FFFFFF"/>
          </w:tcPr>
          <w:p w14:paraId="7C9F0A14" w14:textId="77777777" w:rsidR="000B2F17" w:rsidRPr="00C23EBB" w:rsidRDefault="000B2F17" w:rsidP="00E41E1B">
            <w:pPr>
              <w:jc w:val="center"/>
              <w:rPr>
                <w:b/>
                <w:bCs/>
                <w:color w:val="000000"/>
                <w:sz w:val="21"/>
                <w:szCs w:val="21"/>
              </w:rPr>
            </w:pPr>
          </w:p>
          <w:p w14:paraId="7C529B3F" w14:textId="77777777" w:rsidR="000B2F17" w:rsidRPr="00C23EBB" w:rsidRDefault="000B2F17" w:rsidP="00E41E1B">
            <w:pPr>
              <w:jc w:val="center"/>
              <w:rPr>
                <w:b/>
                <w:bCs/>
                <w:color w:val="000000"/>
                <w:sz w:val="21"/>
                <w:szCs w:val="21"/>
              </w:rPr>
            </w:pPr>
          </w:p>
          <w:p w14:paraId="081AB501" w14:textId="77777777" w:rsidR="000B2F17" w:rsidRPr="00C23EBB" w:rsidRDefault="000B2F17" w:rsidP="00E41E1B">
            <w:pPr>
              <w:jc w:val="center"/>
              <w:rPr>
                <w:b/>
                <w:bCs/>
                <w:color w:val="000000"/>
                <w:sz w:val="21"/>
                <w:szCs w:val="21"/>
              </w:rPr>
            </w:pPr>
            <w:r w:rsidRPr="00C23EBB">
              <w:rPr>
                <w:b/>
                <w:bCs/>
                <w:color w:val="000000"/>
                <w:sz w:val="21"/>
                <w:szCs w:val="21"/>
              </w:rPr>
              <w:t>Медико-технічні вимоги</w:t>
            </w:r>
          </w:p>
        </w:tc>
      </w:tr>
      <w:tr w:rsidR="000B2F17" w:rsidRPr="00C23EBB" w14:paraId="07DB00FF" w14:textId="77777777" w:rsidTr="000B2F17">
        <w:trPr>
          <w:trHeight w:val="1113"/>
          <w:jc w:val="center"/>
        </w:trPr>
        <w:tc>
          <w:tcPr>
            <w:tcW w:w="890" w:type="dxa"/>
            <w:shd w:val="clear" w:color="FFFFCC" w:fill="FFFFFF"/>
            <w:noWrap/>
            <w:vAlign w:val="center"/>
          </w:tcPr>
          <w:p w14:paraId="761D01FB" w14:textId="77777777" w:rsidR="000B2F17" w:rsidRPr="00C23EBB" w:rsidRDefault="000B2F17" w:rsidP="000B2F17">
            <w:pPr>
              <w:rPr>
                <w:bCs/>
                <w:color w:val="000000"/>
                <w:sz w:val="21"/>
                <w:szCs w:val="21"/>
              </w:rPr>
            </w:pPr>
            <w:r w:rsidRPr="00C23EBB">
              <w:rPr>
                <w:bCs/>
                <w:color w:val="000000"/>
                <w:sz w:val="21"/>
                <w:szCs w:val="21"/>
              </w:rPr>
              <w:lastRenderedPageBreak/>
              <w:t>1</w:t>
            </w:r>
          </w:p>
        </w:tc>
        <w:tc>
          <w:tcPr>
            <w:tcW w:w="2512" w:type="dxa"/>
            <w:shd w:val="clear" w:color="auto" w:fill="auto"/>
            <w:vAlign w:val="center"/>
          </w:tcPr>
          <w:p w14:paraId="51E1FFEE" w14:textId="77777777" w:rsidR="000B2F17" w:rsidRPr="00C23EBB" w:rsidRDefault="000B2F17" w:rsidP="00E41E1B">
            <w:pPr>
              <w:jc w:val="center"/>
              <w:rPr>
                <w:bCs/>
                <w:color w:val="000000"/>
                <w:sz w:val="21"/>
                <w:szCs w:val="21"/>
              </w:rPr>
            </w:pPr>
            <w:r w:rsidRPr="007F232B">
              <w:rPr>
                <w:bCs/>
                <w:color w:val="000000"/>
                <w:sz w:val="21"/>
                <w:szCs w:val="21"/>
              </w:rPr>
              <w:t xml:space="preserve">Маркер для моніторингу </w:t>
            </w:r>
            <w:proofErr w:type="spellStart"/>
            <w:r w:rsidRPr="007F232B">
              <w:rPr>
                <w:bCs/>
                <w:color w:val="000000"/>
                <w:sz w:val="21"/>
                <w:szCs w:val="21"/>
              </w:rPr>
              <w:t>KMRtrack</w:t>
            </w:r>
            <w:proofErr w:type="spellEnd"/>
            <w:r w:rsidRPr="007F232B">
              <w:rPr>
                <w:bCs/>
                <w:color w:val="000000"/>
                <w:sz w:val="21"/>
                <w:szCs w:val="21"/>
              </w:rPr>
              <w:t>® KMR038</w:t>
            </w:r>
          </w:p>
        </w:tc>
        <w:tc>
          <w:tcPr>
            <w:tcW w:w="709" w:type="dxa"/>
            <w:shd w:val="clear" w:color="auto" w:fill="auto"/>
            <w:noWrap/>
            <w:vAlign w:val="center"/>
          </w:tcPr>
          <w:p w14:paraId="66243024" w14:textId="77777777" w:rsidR="000B2F17" w:rsidRPr="00C23EBB" w:rsidRDefault="000B2F17" w:rsidP="00E41E1B">
            <w:pPr>
              <w:jc w:val="center"/>
              <w:rPr>
                <w:bCs/>
                <w:color w:val="000000"/>
                <w:sz w:val="21"/>
                <w:szCs w:val="21"/>
              </w:rPr>
            </w:pPr>
            <w:r w:rsidRPr="00C23EBB">
              <w:rPr>
                <w:bCs/>
                <w:color w:val="000000"/>
                <w:sz w:val="21"/>
                <w:szCs w:val="21"/>
              </w:rPr>
              <w:t>набір</w:t>
            </w:r>
          </w:p>
        </w:tc>
        <w:tc>
          <w:tcPr>
            <w:tcW w:w="851" w:type="dxa"/>
            <w:shd w:val="clear" w:color="auto" w:fill="auto"/>
            <w:vAlign w:val="center"/>
          </w:tcPr>
          <w:p w14:paraId="1557B763" w14:textId="77777777" w:rsidR="000B2F17" w:rsidRPr="00C23EBB" w:rsidRDefault="000B2F17" w:rsidP="00E41E1B">
            <w:pPr>
              <w:jc w:val="center"/>
              <w:rPr>
                <w:bCs/>
                <w:color w:val="000000"/>
                <w:sz w:val="21"/>
                <w:szCs w:val="21"/>
              </w:rPr>
            </w:pPr>
            <w:r w:rsidRPr="00C23EBB">
              <w:rPr>
                <w:bCs/>
                <w:color w:val="000000"/>
                <w:sz w:val="21"/>
                <w:szCs w:val="21"/>
              </w:rPr>
              <w:t>1</w:t>
            </w:r>
          </w:p>
        </w:tc>
        <w:tc>
          <w:tcPr>
            <w:tcW w:w="2551" w:type="dxa"/>
            <w:shd w:val="clear" w:color="FFFFCC" w:fill="FFFFFF"/>
            <w:vAlign w:val="center"/>
          </w:tcPr>
          <w:p w14:paraId="6123106D" w14:textId="77777777" w:rsidR="000B2F17" w:rsidRPr="007F232B" w:rsidRDefault="000B2F17" w:rsidP="00E41E1B">
            <w:pPr>
              <w:jc w:val="center"/>
              <w:rPr>
                <w:bCs/>
                <w:color w:val="000000"/>
                <w:sz w:val="21"/>
                <w:szCs w:val="21"/>
              </w:rPr>
            </w:pPr>
            <w:r w:rsidRPr="007F232B">
              <w:rPr>
                <w:bCs/>
                <w:color w:val="000000"/>
                <w:sz w:val="21"/>
                <w:szCs w:val="21"/>
              </w:rPr>
              <w:t xml:space="preserve">62623- Реагент для ампліфікації нуклеїнових кислот IVD (діагностика </w:t>
            </w:r>
            <w:proofErr w:type="spellStart"/>
            <w:r w:rsidRPr="007F232B">
              <w:rPr>
                <w:bCs/>
                <w:color w:val="000000"/>
                <w:sz w:val="21"/>
                <w:szCs w:val="21"/>
              </w:rPr>
              <w:t>in</w:t>
            </w:r>
            <w:proofErr w:type="spellEnd"/>
            <w:r w:rsidRPr="007F232B">
              <w:rPr>
                <w:bCs/>
                <w:color w:val="000000"/>
                <w:sz w:val="21"/>
                <w:szCs w:val="21"/>
              </w:rPr>
              <w:t xml:space="preserve"> </w:t>
            </w:r>
            <w:proofErr w:type="spellStart"/>
            <w:r w:rsidRPr="007F232B">
              <w:rPr>
                <w:bCs/>
                <w:color w:val="000000"/>
                <w:sz w:val="21"/>
                <w:szCs w:val="21"/>
              </w:rPr>
              <w:t>vitro</w:t>
            </w:r>
            <w:proofErr w:type="spellEnd"/>
            <w:r w:rsidRPr="007F232B">
              <w:rPr>
                <w:bCs/>
                <w:color w:val="000000"/>
                <w:sz w:val="21"/>
                <w:szCs w:val="21"/>
              </w:rPr>
              <w:t>)</w:t>
            </w:r>
          </w:p>
          <w:p w14:paraId="193A2008" w14:textId="77777777" w:rsidR="000B2F17" w:rsidRPr="00C23EBB" w:rsidRDefault="000B2F17" w:rsidP="00E41E1B">
            <w:pPr>
              <w:jc w:val="center"/>
              <w:rPr>
                <w:bCs/>
                <w:color w:val="000000"/>
                <w:sz w:val="21"/>
                <w:szCs w:val="21"/>
              </w:rPr>
            </w:pPr>
            <w:r w:rsidRPr="00C23EBB">
              <w:rPr>
                <w:bCs/>
                <w:color w:val="000000"/>
                <w:sz w:val="21"/>
                <w:szCs w:val="21"/>
              </w:rPr>
              <w:t>/</w:t>
            </w:r>
          </w:p>
          <w:p w14:paraId="65EBA51A" w14:textId="77777777" w:rsidR="000B2F17" w:rsidRPr="00C23EBB" w:rsidRDefault="000B2F17" w:rsidP="00E41E1B">
            <w:pPr>
              <w:jc w:val="center"/>
              <w:rPr>
                <w:bCs/>
                <w:color w:val="000000"/>
                <w:sz w:val="21"/>
                <w:szCs w:val="21"/>
              </w:rPr>
            </w:pPr>
            <w:r w:rsidRPr="007F232B">
              <w:rPr>
                <w:bCs/>
                <w:color w:val="000000"/>
                <w:sz w:val="21"/>
                <w:szCs w:val="21"/>
              </w:rPr>
              <w:t>W0105900102 - РЕАКТИВИ ДЛЯ АМПЛІФІКАЦІЇ ТА/АБО ВИЗНАЧЕННЯ ДНК ТА/АБО РНК: БАКТЕРІЇ ТА/АБО ВІРУСИ</w:t>
            </w:r>
          </w:p>
        </w:tc>
        <w:tc>
          <w:tcPr>
            <w:tcW w:w="3226" w:type="dxa"/>
            <w:shd w:val="clear" w:color="FFFFCC" w:fill="FFFFFF"/>
            <w:vAlign w:val="center"/>
          </w:tcPr>
          <w:p w14:paraId="1C29BA41" w14:textId="77777777" w:rsidR="000B2F17" w:rsidRPr="00C23EBB" w:rsidRDefault="000B2F17" w:rsidP="00E41E1B">
            <w:pPr>
              <w:jc w:val="center"/>
              <w:rPr>
                <w:bCs/>
                <w:color w:val="000000"/>
                <w:sz w:val="21"/>
                <w:szCs w:val="21"/>
              </w:rPr>
            </w:pPr>
            <w:r w:rsidRPr="007F232B">
              <w:rPr>
                <w:sz w:val="21"/>
                <w:szCs w:val="21"/>
              </w:rPr>
              <w:t xml:space="preserve">Реагент повинен бути призначений для проведення кількісного ПЛР у режимі реального часу. Реагент повинен бути сумісним з набором для </w:t>
            </w:r>
            <w:proofErr w:type="spellStart"/>
            <w:r w:rsidRPr="007F232B">
              <w:rPr>
                <w:sz w:val="21"/>
                <w:szCs w:val="21"/>
              </w:rPr>
              <w:t>типування</w:t>
            </w:r>
            <w:proofErr w:type="spellEnd"/>
            <w:r w:rsidRPr="007F232B">
              <w:rPr>
                <w:sz w:val="21"/>
                <w:szCs w:val="21"/>
              </w:rPr>
              <w:t xml:space="preserve"> та </w:t>
            </w:r>
            <w:proofErr w:type="spellStart"/>
            <w:r w:rsidRPr="007F232B">
              <w:rPr>
                <w:sz w:val="21"/>
                <w:szCs w:val="21"/>
              </w:rPr>
              <w:t>детекції</w:t>
            </w:r>
            <w:proofErr w:type="spellEnd"/>
            <w:r w:rsidRPr="007F232B">
              <w:rPr>
                <w:sz w:val="21"/>
                <w:szCs w:val="21"/>
              </w:rPr>
              <w:t xml:space="preserve"> </w:t>
            </w:r>
            <w:proofErr w:type="spellStart"/>
            <w:r w:rsidRPr="007F232B">
              <w:rPr>
                <w:sz w:val="21"/>
                <w:szCs w:val="21"/>
              </w:rPr>
              <w:t>химеризму</w:t>
            </w:r>
            <w:proofErr w:type="spellEnd"/>
            <w:r w:rsidRPr="007F232B">
              <w:rPr>
                <w:sz w:val="21"/>
                <w:szCs w:val="21"/>
              </w:rPr>
              <w:t xml:space="preserve"> </w:t>
            </w:r>
            <w:proofErr w:type="spellStart"/>
            <w:r w:rsidRPr="007F232B">
              <w:rPr>
                <w:sz w:val="21"/>
                <w:szCs w:val="21"/>
              </w:rPr>
              <w:t>KMRtype</w:t>
            </w:r>
            <w:proofErr w:type="spellEnd"/>
            <w:r w:rsidRPr="007F232B">
              <w:rPr>
                <w:sz w:val="21"/>
                <w:szCs w:val="21"/>
              </w:rPr>
              <w:t xml:space="preserve"> та набором для моніторингу </w:t>
            </w:r>
            <w:proofErr w:type="spellStart"/>
            <w:r w:rsidRPr="007F232B">
              <w:rPr>
                <w:sz w:val="21"/>
                <w:szCs w:val="21"/>
              </w:rPr>
              <w:t>химеризму</w:t>
            </w:r>
            <w:proofErr w:type="spellEnd"/>
            <w:r w:rsidRPr="007F232B">
              <w:rPr>
                <w:sz w:val="21"/>
                <w:szCs w:val="21"/>
              </w:rPr>
              <w:t xml:space="preserve"> </w:t>
            </w:r>
            <w:proofErr w:type="spellStart"/>
            <w:r w:rsidRPr="007F232B">
              <w:rPr>
                <w:sz w:val="21"/>
                <w:szCs w:val="21"/>
              </w:rPr>
              <w:t>KMRtrack</w:t>
            </w:r>
            <w:proofErr w:type="spellEnd"/>
            <w:r w:rsidRPr="007F232B">
              <w:rPr>
                <w:sz w:val="21"/>
                <w:szCs w:val="21"/>
              </w:rPr>
              <w:t>. Реагент повинен мати сертифікацію CE-IVD, бути призначений до застосування в клінічній діагностиці як медичний засіб.</w:t>
            </w:r>
          </w:p>
        </w:tc>
      </w:tr>
      <w:tr w:rsidR="000B2F17" w:rsidRPr="00C23EBB" w14:paraId="0BB8B589" w14:textId="77777777" w:rsidTr="000B2F17">
        <w:trPr>
          <w:trHeight w:val="1113"/>
          <w:jc w:val="center"/>
        </w:trPr>
        <w:tc>
          <w:tcPr>
            <w:tcW w:w="890" w:type="dxa"/>
            <w:shd w:val="clear" w:color="FFFFCC" w:fill="FFFFFF"/>
            <w:noWrap/>
            <w:vAlign w:val="center"/>
          </w:tcPr>
          <w:p w14:paraId="77C1DEA5" w14:textId="77777777" w:rsidR="000B2F17" w:rsidRPr="00C23EBB" w:rsidRDefault="000B2F17" w:rsidP="000B2F17">
            <w:pPr>
              <w:rPr>
                <w:bCs/>
                <w:color w:val="000000"/>
                <w:sz w:val="21"/>
                <w:szCs w:val="21"/>
              </w:rPr>
            </w:pPr>
            <w:r w:rsidRPr="00C23EBB">
              <w:rPr>
                <w:bCs/>
                <w:color w:val="000000"/>
                <w:sz w:val="21"/>
                <w:szCs w:val="21"/>
              </w:rPr>
              <w:t>2</w:t>
            </w:r>
          </w:p>
        </w:tc>
        <w:tc>
          <w:tcPr>
            <w:tcW w:w="2512" w:type="dxa"/>
            <w:shd w:val="clear" w:color="auto" w:fill="auto"/>
            <w:vAlign w:val="center"/>
          </w:tcPr>
          <w:p w14:paraId="63875FFE" w14:textId="77777777" w:rsidR="000B2F17" w:rsidRPr="00C23EBB" w:rsidRDefault="000B2F17" w:rsidP="00E41E1B">
            <w:pPr>
              <w:jc w:val="center"/>
              <w:rPr>
                <w:bCs/>
                <w:color w:val="000000"/>
                <w:sz w:val="21"/>
                <w:szCs w:val="21"/>
              </w:rPr>
            </w:pPr>
            <w:r w:rsidRPr="007F232B">
              <w:rPr>
                <w:bCs/>
                <w:color w:val="000000"/>
                <w:sz w:val="21"/>
                <w:szCs w:val="21"/>
              </w:rPr>
              <w:t xml:space="preserve">Маркер для моніторингу </w:t>
            </w:r>
            <w:proofErr w:type="spellStart"/>
            <w:r w:rsidRPr="007F232B">
              <w:rPr>
                <w:bCs/>
                <w:color w:val="000000"/>
                <w:sz w:val="21"/>
                <w:szCs w:val="21"/>
              </w:rPr>
              <w:t>KMRtrack</w:t>
            </w:r>
            <w:proofErr w:type="spellEnd"/>
            <w:r w:rsidRPr="007F232B">
              <w:rPr>
                <w:bCs/>
                <w:color w:val="000000"/>
                <w:sz w:val="21"/>
                <w:szCs w:val="21"/>
              </w:rPr>
              <w:t>® KMR039</w:t>
            </w:r>
          </w:p>
        </w:tc>
        <w:tc>
          <w:tcPr>
            <w:tcW w:w="709" w:type="dxa"/>
            <w:shd w:val="clear" w:color="auto" w:fill="auto"/>
            <w:noWrap/>
            <w:vAlign w:val="center"/>
          </w:tcPr>
          <w:p w14:paraId="5B7A7D72" w14:textId="77777777" w:rsidR="000B2F17" w:rsidRPr="00C23EBB" w:rsidRDefault="000B2F17" w:rsidP="00E41E1B">
            <w:pPr>
              <w:jc w:val="center"/>
              <w:rPr>
                <w:bCs/>
                <w:color w:val="000000"/>
                <w:sz w:val="21"/>
                <w:szCs w:val="21"/>
              </w:rPr>
            </w:pPr>
            <w:r w:rsidRPr="007F232B">
              <w:rPr>
                <w:bCs/>
                <w:color w:val="000000"/>
                <w:sz w:val="21"/>
                <w:szCs w:val="21"/>
              </w:rPr>
              <w:t>набір</w:t>
            </w:r>
          </w:p>
        </w:tc>
        <w:tc>
          <w:tcPr>
            <w:tcW w:w="851" w:type="dxa"/>
            <w:shd w:val="clear" w:color="auto" w:fill="auto"/>
            <w:vAlign w:val="center"/>
          </w:tcPr>
          <w:p w14:paraId="052B6705" w14:textId="77777777" w:rsidR="000B2F17" w:rsidRPr="00C23EBB" w:rsidRDefault="000B2F17" w:rsidP="00E41E1B">
            <w:pPr>
              <w:jc w:val="center"/>
              <w:rPr>
                <w:bCs/>
                <w:color w:val="000000"/>
                <w:sz w:val="21"/>
                <w:szCs w:val="21"/>
              </w:rPr>
            </w:pPr>
            <w:r w:rsidRPr="00C23EBB">
              <w:rPr>
                <w:bCs/>
                <w:color w:val="000000"/>
                <w:sz w:val="21"/>
                <w:szCs w:val="21"/>
              </w:rPr>
              <w:t>1</w:t>
            </w:r>
          </w:p>
        </w:tc>
        <w:tc>
          <w:tcPr>
            <w:tcW w:w="2551" w:type="dxa"/>
            <w:shd w:val="clear" w:color="FFFFCC" w:fill="FFFFFF"/>
            <w:vAlign w:val="center"/>
          </w:tcPr>
          <w:p w14:paraId="6D1BCDCE" w14:textId="77777777" w:rsidR="000B2F17" w:rsidRPr="007F232B" w:rsidRDefault="000B2F17" w:rsidP="00E41E1B">
            <w:pPr>
              <w:jc w:val="center"/>
              <w:rPr>
                <w:bCs/>
                <w:color w:val="000000"/>
                <w:sz w:val="21"/>
                <w:szCs w:val="21"/>
              </w:rPr>
            </w:pPr>
            <w:r w:rsidRPr="007F232B">
              <w:rPr>
                <w:bCs/>
                <w:color w:val="000000"/>
                <w:sz w:val="21"/>
                <w:szCs w:val="21"/>
              </w:rPr>
              <w:t xml:space="preserve">62623- Реагент для ампліфікації нуклеїнових кислот IVD (діагностика </w:t>
            </w:r>
            <w:proofErr w:type="spellStart"/>
            <w:r w:rsidRPr="007F232B">
              <w:rPr>
                <w:bCs/>
                <w:color w:val="000000"/>
                <w:sz w:val="21"/>
                <w:szCs w:val="21"/>
              </w:rPr>
              <w:t>in</w:t>
            </w:r>
            <w:proofErr w:type="spellEnd"/>
            <w:r w:rsidRPr="007F232B">
              <w:rPr>
                <w:bCs/>
                <w:color w:val="000000"/>
                <w:sz w:val="21"/>
                <w:szCs w:val="21"/>
              </w:rPr>
              <w:t xml:space="preserve"> </w:t>
            </w:r>
            <w:proofErr w:type="spellStart"/>
            <w:r w:rsidRPr="007F232B">
              <w:rPr>
                <w:bCs/>
                <w:color w:val="000000"/>
                <w:sz w:val="21"/>
                <w:szCs w:val="21"/>
              </w:rPr>
              <w:t>vitro</w:t>
            </w:r>
            <w:proofErr w:type="spellEnd"/>
            <w:r w:rsidRPr="007F232B">
              <w:rPr>
                <w:bCs/>
                <w:color w:val="000000"/>
                <w:sz w:val="21"/>
                <w:szCs w:val="21"/>
              </w:rPr>
              <w:t>)</w:t>
            </w:r>
          </w:p>
          <w:p w14:paraId="5EB3515E" w14:textId="77777777" w:rsidR="000B2F17" w:rsidRPr="007F232B" w:rsidRDefault="000B2F17" w:rsidP="00E41E1B">
            <w:pPr>
              <w:jc w:val="center"/>
              <w:rPr>
                <w:bCs/>
                <w:color w:val="000000"/>
                <w:sz w:val="21"/>
                <w:szCs w:val="21"/>
              </w:rPr>
            </w:pPr>
            <w:r w:rsidRPr="007F232B">
              <w:rPr>
                <w:bCs/>
                <w:color w:val="000000"/>
                <w:sz w:val="21"/>
                <w:szCs w:val="21"/>
              </w:rPr>
              <w:t>/</w:t>
            </w:r>
          </w:p>
          <w:p w14:paraId="204574F7" w14:textId="77777777" w:rsidR="000B2F17" w:rsidRPr="00C23EBB" w:rsidRDefault="000B2F17" w:rsidP="00E41E1B">
            <w:pPr>
              <w:jc w:val="center"/>
              <w:rPr>
                <w:bCs/>
                <w:color w:val="000000"/>
                <w:sz w:val="21"/>
                <w:szCs w:val="21"/>
              </w:rPr>
            </w:pPr>
            <w:r w:rsidRPr="007F232B">
              <w:rPr>
                <w:bCs/>
                <w:color w:val="000000"/>
                <w:sz w:val="21"/>
                <w:szCs w:val="21"/>
              </w:rPr>
              <w:t>W0105900102 - РЕАКТИВИ ДЛЯ АМПЛІФІКАЦІЇ ТА/АБО ВИЗНАЧЕННЯ ДНК ТА/АБО РНК: БАКТЕРІЇ ТА/АБО ВІРУСИ</w:t>
            </w:r>
          </w:p>
        </w:tc>
        <w:tc>
          <w:tcPr>
            <w:tcW w:w="3226" w:type="dxa"/>
            <w:shd w:val="clear" w:color="FFFFCC" w:fill="FFFFFF"/>
            <w:vAlign w:val="center"/>
          </w:tcPr>
          <w:p w14:paraId="23A4FE33" w14:textId="77777777" w:rsidR="000B2F17" w:rsidRPr="00C23EBB" w:rsidRDefault="000B2F17" w:rsidP="00E41E1B">
            <w:pPr>
              <w:jc w:val="center"/>
              <w:rPr>
                <w:bCs/>
                <w:color w:val="000000"/>
                <w:sz w:val="21"/>
                <w:szCs w:val="21"/>
              </w:rPr>
            </w:pPr>
            <w:r w:rsidRPr="007F232B">
              <w:rPr>
                <w:sz w:val="21"/>
                <w:szCs w:val="21"/>
              </w:rPr>
              <w:t xml:space="preserve">Реагент повинен бути призначений для проведення кількісного ПЛР у режимі реального часу. Реагент повинен бути сумісним з набором для </w:t>
            </w:r>
            <w:proofErr w:type="spellStart"/>
            <w:r w:rsidRPr="007F232B">
              <w:rPr>
                <w:sz w:val="21"/>
                <w:szCs w:val="21"/>
              </w:rPr>
              <w:t>типування</w:t>
            </w:r>
            <w:proofErr w:type="spellEnd"/>
            <w:r w:rsidRPr="007F232B">
              <w:rPr>
                <w:sz w:val="21"/>
                <w:szCs w:val="21"/>
              </w:rPr>
              <w:t xml:space="preserve"> та </w:t>
            </w:r>
            <w:proofErr w:type="spellStart"/>
            <w:r w:rsidRPr="007F232B">
              <w:rPr>
                <w:sz w:val="21"/>
                <w:szCs w:val="21"/>
              </w:rPr>
              <w:t>детекції</w:t>
            </w:r>
            <w:proofErr w:type="spellEnd"/>
            <w:r w:rsidRPr="007F232B">
              <w:rPr>
                <w:sz w:val="21"/>
                <w:szCs w:val="21"/>
              </w:rPr>
              <w:t xml:space="preserve"> </w:t>
            </w:r>
            <w:proofErr w:type="spellStart"/>
            <w:r w:rsidRPr="007F232B">
              <w:rPr>
                <w:sz w:val="21"/>
                <w:szCs w:val="21"/>
              </w:rPr>
              <w:t>химеризму</w:t>
            </w:r>
            <w:proofErr w:type="spellEnd"/>
            <w:r w:rsidRPr="007F232B">
              <w:rPr>
                <w:sz w:val="21"/>
                <w:szCs w:val="21"/>
              </w:rPr>
              <w:t xml:space="preserve"> </w:t>
            </w:r>
            <w:proofErr w:type="spellStart"/>
            <w:r w:rsidRPr="007F232B">
              <w:rPr>
                <w:sz w:val="21"/>
                <w:szCs w:val="21"/>
              </w:rPr>
              <w:t>KMRtype</w:t>
            </w:r>
            <w:proofErr w:type="spellEnd"/>
            <w:r w:rsidRPr="007F232B">
              <w:rPr>
                <w:sz w:val="21"/>
                <w:szCs w:val="21"/>
              </w:rPr>
              <w:t xml:space="preserve"> та набором для моніторингу </w:t>
            </w:r>
            <w:proofErr w:type="spellStart"/>
            <w:r w:rsidRPr="007F232B">
              <w:rPr>
                <w:sz w:val="21"/>
                <w:szCs w:val="21"/>
              </w:rPr>
              <w:t>химеризму</w:t>
            </w:r>
            <w:proofErr w:type="spellEnd"/>
            <w:r w:rsidRPr="007F232B">
              <w:rPr>
                <w:sz w:val="21"/>
                <w:szCs w:val="21"/>
              </w:rPr>
              <w:t xml:space="preserve"> </w:t>
            </w:r>
            <w:proofErr w:type="spellStart"/>
            <w:r w:rsidRPr="007F232B">
              <w:rPr>
                <w:sz w:val="21"/>
                <w:szCs w:val="21"/>
              </w:rPr>
              <w:t>KMRtrack</w:t>
            </w:r>
            <w:proofErr w:type="spellEnd"/>
            <w:r w:rsidRPr="007F232B">
              <w:rPr>
                <w:sz w:val="21"/>
                <w:szCs w:val="21"/>
              </w:rPr>
              <w:t>. Реагент повинен мати сертифікацію CE-IVD, бути призначений до застосування в клінічній діагностиці як медичний засіб.</w:t>
            </w:r>
          </w:p>
        </w:tc>
      </w:tr>
      <w:tr w:rsidR="000B2F17" w:rsidRPr="00C23EBB" w14:paraId="3F8F2BAF" w14:textId="77777777" w:rsidTr="000B2F17">
        <w:trPr>
          <w:trHeight w:val="266"/>
          <w:jc w:val="center"/>
        </w:trPr>
        <w:tc>
          <w:tcPr>
            <w:tcW w:w="890" w:type="dxa"/>
            <w:shd w:val="clear" w:color="FFFFCC" w:fill="FFFFFF"/>
            <w:noWrap/>
            <w:vAlign w:val="center"/>
          </w:tcPr>
          <w:p w14:paraId="4818F56D" w14:textId="77777777" w:rsidR="000B2F17" w:rsidRPr="00C23EBB" w:rsidRDefault="000B2F17" w:rsidP="000B2F17">
            <w:pPr>
              <w:rPr>
                <w:bCs/>
                <w:color w:val="000000"/>
                <w:sz w:val="21"/>
                <w:szCs w:val="21"/>
              </w:rPr>
            </w:pPr>
            <w:r w:rsidRPr="00C23EBB">
              <w:rPr>
                <w:bCs/>
                <w:color w:val="000000"/>
                <w:sz w:val="21"/>
                <w:szCs w:val="21"/>
              </w:rPr>
              <w:t>3</w:t>
            </w:r>
          </w:p>
        </w:tc>
        <w:tc>
          <w:tcPr>
            <w:tcW w:w="2512" w:type="dxa"/>
            <w:shd w:val="clear" w:color="auto" w:fill="auto"/>
            <w:vAlign w:val="center"/>
          </w:tcPr>
          <w:p w14:paraId="008C3A55" w14:textId="77777777" w:rsidR="000B2F17" w:rsidRPr="00C23EBB" w:rsidRDefault="000B2F17" w:rsidP="00E41E1B">
            <w:pPr>
              <w:jc w:val="center"/>
              <w:rPr>
                <w:bCs/>
                <w:color w:val="000000"/>
                <w:sz w:val="21"/>
                <w:szCs w:val="21"/>
              </w:rPr>
            </w:pPr>
            <w:r w:rsidRPr="007F232B">
              <w:rPr>
                <w:bCs/>
                <w:color w:val="000000"/>
                <w:sz w:val="21"/>
                <w:szCs w:val="21"/>
              </w:rPr>
              <w:t xml:space="preserve">Маркер для моніторингу </w:t>
            </w:r>
            <w:proofErr w:type="spellStart"/>
            <w:r w:rsidRPr="007F232B">
              <w:rPr>
                <w:bCs/>
                <w:color w:val="000000"/>
                <w:sz w:val="21"/>
                <w:szCs w:val="21"/>
              </w:rPr>
              <w:t>KMRtrack</w:t>
            </w:r>
            <w:proofErr w:type="spellEnd"/>
            <w:r w:rsidRPr="007F232B">
              <w:rPr>
                <w:bCs/>
                <w:color w:val="000000"/>
                <w:sz w:val="21"/>
                <w:szCs w:val="21"/>
              </w:rPr>
              <w:t>® KMR040</w:t>
            </w:r>
          </w:p>
        </w:tc>
        <w:tc>
          <w:tcPr>
            <w:tcW w:w="709" w:type="dxa"/>
            <w:shd w:val="clear" w:color="auto" w:fill="auto"/>
            <w:noWrap/>
            <w:vAlign w:val="center"/>
          </w:tcPr>
          <w:p w14:paraId="1EA6794A" w14:textId="77777777" w:rsidR="000B2F17" w:rsidRPr="00C23EBB" w:rsidRDefault="000B2F17" w:rsidP="00E41E1B">
            <w:pPr>
              <w:jc w:val="center"/>
              <w:rPr>
                <w:bCs/>
                <w:color w:val="000000"/>
                <w:sz w:val="21"/>
                <w:szCs w:val="21"/>
              </w:rPr>
            </w:pPr>
            <w:r w:rsidRPr="007F232B">
              <w:rPr>
                <w:bCs/>
                <w:color w:val="000000"/>
                <w:sz w:val="21"/>
                <w:szCs w:val="21"/>
              </w:rPr>
              <w:t>набір</w:t>
            </w:r>
          </w:p>
        </w:tc>
        <w:tc>
          <w:tcPr>
            <w:tcW w:w="851" w:type="dxa"/>
            <w:shd w:val="clear" w:color="auto" w:fill="auto"/>
            <w:vAlign w:val="center"/>
          </w:tcPr>
          <w:p w14:paraId="7387DE61" w14:textId="77777777" w:rsidR="000B2F17" w:rsidRPr="00C23EBB" w:rsidRDefault="000B2F17" w:rsidP="00E41E1B">
            <w:pPr>
              <w:jc w:val="center"/>
              <w:rPr>
                <w:bCs/>
                <w:color w:val="000000"/>
                <w:sz w:val="21"/>
                <w:szCs w:val="21"/>
              </w:rPr>
            </w:pPr>
            <w:r w:rsidRPr="00C23EBB">
              <w:rPr>
                <w:bCs/>
                <w:color w:val="000000"/>
                <w:sz w:val="21"/>
                <w:szCs w:val="21"/>
              </w:rPr>
              <w:t>2</w:t>
            </w:r>
          </w:p>
        </w:tc>
        <w:tc>
          <w:tcPr>
            <w:tcW w:w="2551" w:type="dxa"/>
            <w:shd w:val="clear" w:color="FFFFCC" w:fill="FFFFFF"/>
            <w:vAlign w:val="center"/>
          </w:tcPr>
          <w:p w14:paraId="3E6B140E" w14:textId="77777777" w:rsidR="000B2F17" w:rsidRPr="007F232B" w:rsidRDefault="000B2F17" w:rsidP="00E41E1B">
            <w:pPr>
              <w:jc w:val="center"/>
              <w:rPr>
                <w:bCs/>
                <w:color w:val="000000"/>
                <w:sz w:val="21"/>
                <w:szCs w:val="21"/>
              </w:rPr>
            </w:pPr>
            <w:r w:rsidRPr="007F232B">
              <w:rPr>
                <w:bCs/>
                <w:color w:val="000000"/>
                <w:sz w:val="21"/>
                <w:szCs w:val="21"/>
              </w:rPr>
              <w:t xml:space="preserve">62623- Реагент для ампліфікації нуклеїнових кислот IVD (діагностика </w:t>
            </w:r>
            <w:proofErr w:type="spellStart"/>
            <w:r w:rsidRPr="007F232B">
              <w:rPr>
                <w:bCs/>
                <w:color w:val="000000"/>
                <w:sz w:val="21"/>
                <w:szCs w:val="21"/>
              </w:rPr>
              <w:t>in</w:t>
            </w:r>
            <w:proofErr w:type="spellEnd"/>
            <w:r w:rsidRPr="007F232B">
              <w:rPr>
                <w:bCs/>
                <w:color w:val="000000"/>
                <w:sz w:val="21"/>
                <w:szCs w:val="21"/>
              </w:rPr>
              <w:t xml:space="preserve"> </w:t>
            </w:r>
            <w:proofErr w:type="spellStart"/>
            <w:r w:rsidRPr="007F232B">
              <w:rPr>
                <w:bCs/>
                <w:color w:val="000000"/>
                <w:sz w:val="21"/>
                <w:szCs w:val="21"/>
              </w:rPr>
              <w:t>vitro</w:t>
            </w:r>
            <w:proofErr w:type="spellEnd"/>
            <w:r w:rsidRPr="007F232B">
              <w:rPr>
                <w:bCs/>
                <w:color w:val="000000"/>
                <w:sz w:val="21"/>
                <w:szCs w:val="21"/>
              </w:rPr>
              <w:t>)</w:t>
            </w:r>
          </w:p>
          <w:p w14:paraId="2CED3308" w14:textId="77777777" w:rsidR="000B2F17" w:rsidRPr="007F232B" w:rsidRDefault="000B2F17" w:rsidP="00E41E1B">
            <w:pPr>
              <w:jc w:val="center"/>
              <w:rPr>
                <w:bCs/>
                <w:color w:val="000000"/>
                <w:sz w:val="21"/>
                <w:szCs w:val="21"/>
              </w:rPr>
            </w:pPr>
            <w:r w:rsidRPr="007F232B">
              <w:rPr>
                <w:bCs/>
                <w:color w:val="000000"/>
                <w:sz w:val="21"/>
                <w:szCs w:val="21"/>
              </w:rPr>
              <w:t>/</w:t>
            </w:r>
          </w:p>
          <w:p w14:paraId="22CB7A7F" w14:textId="77777777" w:rsidR="000B2F17" w:rsidRPr="00C23EBB" w:rsidRDefault="000B2F17" w:rsidP="00E41E1B">
            <w:pPr>
              <w:jc w:val="center"/>
              <w:rPr>
                <w:bCs/>
                <w:color w:val="000000"/>
                <w:sz w:val="21"/>
                <w:szCs w:val="21"/>
              </w:rPr>
            </w:pPr>
            <w:r w:rsidRPr="007F232B">
              <w:rPr>
                <w:bCs/>
                <w:color w:val="000000"/>
                <w:sz w:val="21"/>
                <w:szCs w:val="21"/>
              </w:rPr>
              <w:t>W0105900102 - РЕАКТИВИ ДЛЯ АМПЛІФІКАЦІЇ ТА/АБО ВИЗНАЧЕННЯ ДНК ТА/АБО РНК: БАКТЕРІЇ ТА/АБО ВІРУСИ</w:t>
            </w:r>
          </w:p>
        </w:tc>
        <w:tc>
          <w:tcPr>
            <w:tcW w:w="3226" w:type="dxa"/>
            <w:shd w:val="clear" w:color="FFFFCC" w:fill="FFFFFF"/>
            <w:vAlign w:val="center"/>
          </w:tcPr>
          <w:p w14:paraId="732723A3" w14:textId="77777777" w:rsidR="000B2F17" w:rsidRPr="00C23EBB" w:rsidRDefault="000B2F17" w:rsidP="00E41E1B">
            <w:pPr>
              <w:jc w:val="center"/>
              <w:rPr>
                <w:bCs/>
                <w:color w:val="000000"/>
                <w:sz w:val="21"/>
                <w:szCs w:val="21"/>
              </w:rPr>
            </w:pPr>
            <w:r w:rsidRPr="007F232B">
              <w:rPr>
                <w:sz w:val="21"/>
                <w:szCs w:val="21"/>
              </w:rPr>
              <w:t>Реагент повинен бути призначений для проведення кількісного ПЛР у режимі реального час</w:t>
            </w:r>
            <w:bookmarkStart w:id="1" w:name="_GoBack"/>
            <w:bookmarkEnd w:id="1"/>
            <w:r w:rsidRPr="007F232B">
              <w:rPr>
                <w:sz w:val="21"/>
                <w:szCs w:val="21"/>
              </w:rPr>
              <w:t xml:space="preserve">у. Реагент повинен бути сумісним з набором для </w:t>
            </w:r>
            <w:proofErr w:type="spellStart"/>
            <w:r w:rsidRPr="007F232B">
              <w:rPr>
                <w:sz w:val="21"/>
                <w:szCs w:val="21"/>
              </w:rPr>
              <w:t>типування</w:t>
            </w:r>
            <w:proofErr w:type="spellEnd"/>
            <w:r w:rsidRPr="007F232B">
              <w:rPr>
                <w:sz w:val="21"/>
                <w:szCs w:val="21"/>
              </w:rPr>
              <w:t xml:space="preserve"> та </w:t>
            </w:r>
            <w:proofErr w:type="spellStart"/>
            <w:r w:rsidRPr="007F232B">
              <w:rPr>
                <w:sz w:val="21"/>
                <w:szCs w:val="21"/>
              </w:rPr>
              <w:t>детекції</w:t>
            </w:r>
            <w:proofErr w:type="spellEnd"/>
            <w:r w:rsidRPr="007F232B">
              <w:rPr>
                <w:sz w:val="21"/>
                <w:szCs w:val="21"/>
              </w:rPr>
              <w:t xml:space="preserve"> </w:t>
            </w:r>
            <w:proofErr w:type="spellStart"/>
            <w:r w:rsidRPr="007F232B">
              <w:rPr>
                <w:sz w:val="21"/>
                <w:szCs w:val="21"/>
              </w:rPr>
              <w:t>химеризму</w:t>
            </w:r>
            <w:proofErr w:type="spellEnd"/>
            <w:r w:rsidRPr="007F232B">
              <w:rPr>
                <w:sz w:val="21"/>
                <w:szCs w:val="21"/>
              </w:rPr>
              <w:t xml:space="preserve"> </w:t>
            </w:r>
            <w:proofErr w:type="spellStart"/>
            <w:r w:rsidRPr="007F232B">
              <w:rPr>
                <w:sz w:val="21"/>
                <w:szCs w:val="21"/>
              </w:rPr>
              <w:t>KMRtype</w:t>
            </w:r>
            <w:proofErr w:type="spellEnd"/>
            <w:r w:rsidRPr="007F232B">
              <w:rPr>
                <w:sz w:val="21"/>
                <w:szCs w:val="21"/>
              </w:rPr>
              <w:t xml:space="preserve"> та набором для моніторингу </w:t>
            </w:r>
            <w:proofErr w:type="spellStart"/>
            <w:r w:rsidRPr="007F232B">
              <w:rPr>
                <w:sz w:val="21"/>
                <w:szCs w:val="21"/>
              </w:rPr>
              <w:t>химеризму</w:t>
            </w:r>
            <w:proofErr w:type="spellEnd"/>
            <w:r w:rsidRPr="007F232B">
              <w:rPr>
                <w:sz w:val="21"/>
                <w:szCs w:val="21"/>
              </w:rPr>
              <w:t xml:space="preserve"> </w:t>
            </w:r>
            <w:proofErr w:type="spellStart"/>
            <w:r w:rsidRPr="007F232B">
              <w:rPr>
                <w:sz w:val="21"/>
                <w:szCs w:val="21"/>
              </w:rPr>
              <w:t>KMRtrack</w:t>
            </w:r>
            <w:proofErr w:type="spellEnd"/>
            <w:r w:rsidRPr="007F232B">
              <w:rPr>
                <w:sz w:val="21"/>
                <w:szCs w:val="21"/>
              </w:rPr>
              <w:t>. Реагент повинен мати сертифікацію CE-IVD, бути призначений до застосування в клінічній діагностиці як медичний засіб.</w:t>
            </w:r>
          </w:p>
        </w:tc>
      </w:tr>
      <w:tr w:rsidR="000B2F17" w:rsidRPr="00C23EBB" w14:paraId="3D53E241" w14:textId="77777777" w:rsidTr="000B2F17">
        <w:trPr>
          <w:trHeight w:val="1113"/>
          <w:jc w:val="center"/>
        </w:trPr>
        <w:tc>
          <w:tcPr>
            <w:tcW w:w="890" w:type="dxa"/>
            <w:shd w:val="clear" w:color="FFFFCC" w:fill="FFFFFF"/>
            <w:noWrap/>
            <w:vAlign w:val="center"/>
          </w:tcPr>
          <w:p w14:paraId="728BC1FF" w14:textId="77777777" w:rsidR="000B2F17" w:rsidRPr="00C23EBB" w:rsidRDefault="000B2F17" w:rsidP="000B2F17">
            <w:pPr>
              <w:rPr>
                <w:bCs/>
                <w:color w:val="000000"/>
                <w:sz w:val="21"/>
                <w:szCs w:val="21"/>
              </w:rPr>
            </w:pPr>
            <w:r w:rsidRPr="00C23EBB">
              <w:rPr>
                <w:bCs/>
                <w:color w:val="000000"/>
                <w:sz w:val="21"/>
                <w:szCs w:val="21"/>
              </w:rPr>
              <w:t>4</w:t>
            </w:r>
          </w:p>
        </w:tc>
        <w:tc>
          <w:tcPr>
            <w:tcW w:w="2512" w:type="dxa"/>
            <w:shd w:val="clear" w:color="auto" w:fill="auto"/>
            <w:vAlign w:val="center"/>
          </w:tcPr>
          <w:p w14:paraId="769E4347" w14:textId="77777777" w:rsidR="000B2F17" w:rsidRPr="00C23EBB" w:rsidRDefault="000B2F17" w:rsidP="00E41E1B">
            <w:pPr>
              <w:jc w:val="center"/>
              <w:rPr>
                <w:bCs/>
                <w:color w:val="000000"/>
                <w:sz w:val="21"/>
                <w:szCs w:val="21"/>
              </w:rPr>
            </w:pPr>
            <w:r w:rsidRPr="007F232B">
              <w:rPr>
                <w:bCs/>
                <w:color w:val="000000"/>
                <w:sz w:val="21"/>
                <w:szCs w:val="21"/>
              </w:rPr>
              <w:t xml:space="preserve">Маркер для моніторингу </w:t>
            </w:r>
            <w:proofErr w:type="spellStart"/>
            <w:r w:rsidRPr="007F232B">
              <w:rPr>
                <w:bCs/>
                <w:color w:val="000000"/>
                <w:sz w:val="21"/>
                <w:szCs w:val="21"/>
              </w:rPr>
              <w:t>KMRtrack</w:t>
            </w:r>
            <w:proofErr w:type="spellEnd"/>
            <w:r w:rsidRPr="007F232B">
              <w:rPr>
                <w:bCs/>
                <w:color w:val="000000"/>
                <w:sz w:val="21"/>
                <w:szCs w:val="21"/>
              </w:rPr>
              <w:t>® KMR041</w:t>
            </w:r>
          </w:p>
        </w:tc>
        <w:tc>
          <w:tcPr>
            <w:tcW w:w="709" w:type="dxa"/>
            <w:shd w:val="clear" w:color="auto" w:fill="auto"/>
            <w:noWrap/>
            <w:vAlign w:val="center"/>
          </w:tcPr>
          <w:p w14:paraId="3087ED82" w14:textId="77777777" w:rsidR="000B2F17" w:rsidRPr="00C23EBB" w:rsidRDefault="000B2F17" w:rsidP="00E41E1B">
            <w:pPr>
              <w:jc w:val="center"/>
              <w:rPr>
                <w:bCs/>
                <w:color w:val="000000"/>
                <w:sz w:val="21"/>
                <w:szCs w:val="21"/>
              </w:rPr>
            </w:pPr>
            <w:r w:rsidRPr="007F232B">
              <w:rPr>
                <w:bCs/>
                <w:color w:val="000000"/>
                <w:sz w:val="21"/>
                <w:szCs w:val="21"/>
              </w:rPr>
              <w:t>набір</w:t>
            </w:r>
          </w:p>
        </w:tc>
        <w:tc>
          <w:tcPr>
            <w:tcW w:w="851" w:type="dxa"/>
            <w:shd w:val="clear" w:color="auto" w:fill="auto"/>
            <w:vAlign w:val="center"/>
          </w:tcPr>
          <w:p w14:paraId="69AF71A9" w14:textId="77777777" w:rsidR="000B2F17" w:rsidRPr="00C23EBB" w:rsidRDefault="000B2F17" w:rsidP="00E41E1B">
            <w:pPr>
              <w:jc w:val="center"/>
              <w:rPr>
                <w:bCs/>
                <w:color w:val="000000"/>
                <w:sz w:val="21"/>
                <w:szCs w:val="21"/>
              </w:rPr>
            </w:pPr>
            <w:r w:rsidRPr="00C23EBB">
              <w:rPr>
                <w:bCs/>
                <w:color w:val="000000"/>
                <w:sz w:val="21"/>
                <w:szCs w:val="21"/>
              </w:rPr>
              <w:t>2</w:t>
            </w:r>
          </w:p>
        </w:tc>
        <w:tc>
          <w:tcPr>
            <w:tcW w:w="2551" w:type="dxa"/>
            <w:shd w:val="clear" w:color="FFFFCC" w:fill="FFFFFF"/>
            <w:vAlign w:val="center"/>
          </w:tcPr>
          <w:p w14:paraId="0AA84DA5" w14:textId="77777777" w:rsidR="000B2F17" w:rsidRPr="007F232B" w:rsidRDefault="000B2F17" w:rsidP="00E41E1B">
            <w:pPr>
              <w:jc w:val="center"/>
              <w:rPr>
                <w:bCs/>
                <w:color w:val="000000"/>
                <w:sz w:val="21"/>
                <w:szCs w:val="21"/>
              </w:rPr>
            </w:pPr>
            <w:r w:rsidRPr="007F232B">
              <w:rPr>
                <w:bCs/>
                <w:color w:val="000000"/>
                <w:sz w:val="21"/>
                <w:szCs w:val="21"/>
              </w:rPr>
              <w:t xml:space="preserve">62623- Реагент для ампліфікації нуклеїнових кислот IVD (діагностика </w:t>
            </w:r>
            <w:proofErr w:type="spellStart"/>
            <w:r w:rsidRPr="007F232B">
              <w:rPr>
                <w:bCs/>
                <w:color w:val="000000"/>
                <w:sz w:val="21"/>
                <w:szCs w:val="21"/>
              </w:rPr>
              <w:t>in</w:t>
            </w:r>
            <w:proofErr w:type="spellEnd"/>
            <w:r w:rsidRPr="007F232B">
              <w:rPr>
                <w:bCs/>
                <w:color w:val="000000"/>
                <w:sz w:val="21"/>
                <w:szCs w:val="21"/>
              </w:rPr>
              <w:t xml:space="preserve"> </w:t>
            </w:r>
            <w:proofErr w:type="spellStart"/>
            <w:r w:rsidRPr="007F232B">
              <w:rPr>
                <w:bCs/>
                <w:color w:val="000000"/>
                <w:sz w:val="21"/>
                <w:szCs w:val="21"/>
              </w:rPr>
              <w:t>vitro</w:t>
            </w:r>
            <w:proofErr w:type="spellEnd"/>
            <w:r w:rsidRPr="007F232B">
              <w:rPr>
                <w:bCs/>
                <w:color w:val="000000"/>
                <w:sz w:val="21"/>
                <w:szCs w:val="21"/>
              </w:rPr>
              <w:t>)</w:t>
            </w:r>
          </w:p>
          <w:p w14:paraId="75B75FF8" w14:textId="77777777" w:rsidR="000B2F17" w:rsidRPr="007F232B" w:rsidRDefault="000B2F17" w:rsidP="00E41E1B">
            <w:pPr>
              <w:jc w:val="center"/>
              <w:rPr>
                <w:bCs/>
                <w:color w:val="000000"/>
                <w:sz w:val="21"/>
                <w:szCs w:val="21"/>
              </w:rPr>
            </w:pPr>
            <w:r w:rsidRPr="007F232B">
              <w:rPr>
                <w:bCs/>
                <w:color w:val="000000"/>
                <w:sz w:val="21"/>
                <w:szCs w:val="21"/>
              </w:rPr>
              <w:t>/</w:t>
            </w:r>
          </w:p>
          <w:p w14:paraId="16E9B3AB" w14:textId="77777777" w:rsidR="000B2F17" w:rsidRPr="00C23EBB" w:rsidRDefault="000B2F17" w:rsidP="00E41E1B">
            <w:pPr>
              <w:jc w:val="center"/>
              <w:rPr>
                <w:bCs/>
                <w:color w:val="000000"/>
                <w:sz w:val="21"/>
                <w:szCs w:val="21"/>
              </w:rPr>
            </w:pPr>
            <w:r w:rsidRPr="007F232B">
              <w:rPr>
                <w:bCs/>
                <w:color w:val="000000"/>
                <w:sz w:val="21"/>
                <w:szCs w:val="21"/>
              </w:rPr>
              <w:t>W0105900102 - РЕАКТИВИ ДЛЯ АМПЛІФІКАЦІЇ ТА/АБО ВИЗНАЧЕННЯ ДНК ТА/АБО РНК: БАКТЕРІЇ ТА/АБО ВІРУСИ</w:t>
            </w:r>
          </w:p>
        </w:tc>
        <w:tc>
          <w:tcPr>
            <w:tcW w:w="3226" w:type="dxa"/>
            <w:shd w:val="clear" w:color="FFFFCC" w:fill="FFFFFF"/>
            <w:vAlign w:val="center"/>
          </w:tcPr>
          <w:p w14:paraId="1E9E634A" w14:textId="77777777" w:rsidR="000B2F17" w:rsidRPr="00C23EBB" w:rsidRDefault="000B2F17" w:rsidP="00E41E1B">
            <w:pPr>
              <w:jc w:val="center"/>
              <w:rPr>
                <w:bCs/>
                <w:color w:val="000000"/>
                <w:sz w:val="21"/>
                <w:szCs w:val="21"/>
              </w:rPr>
            </w:pPr>
            <w:r w:rsidRPr="007F232B">
              <w:rPr>
                <w:sz w:val="21"/>
                <w:szCs w:val="21"/>
              </w:rPr>
              <w:t xml:space="preserve">Реагент повинен бути призначений для проведення кількісного ПЛР у режимі реального часу. Реагент повинен бути сумісним з набором для </w:t>
            </w:r>
            <w:proofErr w:type="spellStart"/>
            <w:r w:rsidRPr="007F232B">
              <w:rPr>
                <w:sz w:val="21"/>
                <w:szCs w:val="21"/>
              </w:rPr>
              <w:t>типування</w:t>
            </w:r>
            <w:proofErr w:type="spellEnd"/>
            <w:r w:rsidRPr="007F232B">
              <w:rPr>
                <w:sz w:val="21"/>
                <w:szCs w:val="21"/>
              </w:rPr>
              <w:t xml:space="preserve"> та </w:t>
            </w:r>
            <w:proofErr w:type="spellStart"/>
            <w:r w:rsidRPr="007F232B">
              <w:rPr>
                <w:sz w:val="21"/>
                <w:szCs w:val="21"/>
              </w:rPr>
              <w:t>детекції</w:t>
            </w:r>
            <w:proofErr w:type="spellEnd"/>
            <w:r w:rsidRPr="007F232B">
              <w:rPr>
                <w:sz w:val="21"/>
                <w:szCs w:val="21"/>
              </w:rPr>
              <w:t xml:space="preserve"> </w:t>
            </w:r>
            <w:proofErr w:type="spellStart"/>
            <w:r w:rsidRPr="007F232B">
              <w:rPr>
                <w:sz w:val="21"/>
                <w:szCs w:val="21"/>
              </w:rPr>
              <w:t>химеризму</w:t>
            </w:r>
            <w:proofErr w:type="spellEnd"/>
            <w:r w:rsidRPr="007F232B">
              <w:rPr>
                <w:sz w:val="21"/>
                <w:szCs w:val="21"/>
              </w:rPr>
              <w:t xml:space="preserve"> </w:t>
            </w:r>
            <w:proofErr w:type="spellStart"/>
            <w:r w:rsidRPr="007F232B">
              <w:rPr>
                <w:sz w:val="21"/>
                <w:szCs w:val="21"/>
              </w:rPr>
              <w:t>KMRtype</w:t>
            </w:r>
            <w:proofErr w:type="spellEnd"/>
            <w:r w:rsidRPr="007F232B">
              <w:rPr>
                <w:sz w:val="21"/>
                <w:szCs w:val="21"/>
              </w:rPr>
              <w:t xml:space="preserve"> та набором для моніторингу </w:t>
            </w:r>
            <w:proofErr w:type="spellStart"/>
            <w:r w:rsidRPr="007F232B">
              <w:rPr>
                <w:sz w:val="21"/>
                <w:szCs w:val="21"/>
              </w:rPr>
              <w:t>химеризму</w:t>
            </w:r>
            <w:proofErr w:type="spellEnd"/>
            <w:r w:rsidRPr="007F232B">
              <w:rPr>
                <w:sz w:val="21"/>
                <w:szCs w:val="21"/>
              </w:rPr>
              <w:t xml:space="preserve"> </w:t>
            </w:r>
            <w:proofErr w:type="spellStart"/>
            <w:r w:rsidRPr="007F232B">
              <w:rPr>
                <w:sz w:val="21"/>
                <w:szCs w:val="21"/>
              </w:rPr>
              <w:t>KMRtrack</w:t>
            </w:r>
            <w:proofErr w:type="spellEnd"/>
            <w:r w:rsidRPr="007F232B">
              <w:rPr>
                <w:sz w:val="21"/>
                <w:szCs w:val="21"/>
              </w:rPr>
              <w:t>. Реагент повинен мати сертифікацію CE-IVD, бути призначений до застосування в клінічній діагностиці як медичний засіб.</w:t>
            </w:r>
          </w:p>
        </w:tc>
      </w:tr>
      <w:tr w:rsidR="000B2F17" w:rsidRPr="00C23EBB" w14:paraId="71184635" w14:textId="77777777" w:rsidTr="000B2F17">
        <w:trPr>
          <w:trHeight w:val="1113"/>
          <w:jc w:val="center"/>
        </w:trPr>
        <w:tc>
          <w:tcPr>
            <w:tcW w:w="890" w:type="dxa"/>
            <w:shd w:val="clear" w:color="FFFFCC" w:fill="FFFFFF"/>
            <w:noWrap/>
            <w:vAlign w:val="center"/>
          </w:tcPr>
          <w:p w14:paraId="561B9F52" w14:textId="77777777" w:rsidR="000B2F17" w:rsidRPr="00C23EBB" w:rsidRDefault="000B2F17" w:rsidP="000B2F17">
            <w:pPr>
              <w:rPr>
                <w:bCs/>
                <w:color w:val="000000"/>
                <w:sz w:val="21"/>
                <w:szCs w:val="21"/>
              </w:rPr>
            </w:pPr>
            <w:r w:rsidRPr="00C23EBB">
              <w:rPr>
                <w:bCs/>
                <w:color w:val="000000"/>
                <w:sz w:val="21"/>
                <w:szCs w:val="21"/>
              </w:rPr>
              <w:t>5</w:t>
            </w:r>
          </w:p>
        </w:tc>
        <w:tc>
          <w:tcPr>
            <w:tcW w:w="2512" w:type="dxa"/>
            <w:shd w:val="clear" w:color="auto" w:fill="auto"/>
            <w:vAlign w:val="center"/>
          </w:tcPr>
          <w:p w14:paraId="7CBBE01B" w14:textId="77777777" w:rsidR="000B2F17" w:rsidRPr="00C23EBB" w:rsidRDefault="000B2F17" w:rsidP="00E41E1B">
            <w:pPr>
              <w:jc w:val="center"/>
              <w:rPr>
                <w:bCs/>
                <w:color w:val="000000"/>
                <w:sz w:val="21"/>
                <w:szCs w:val="21"/>
              </w:rPr>
            </w:pPr>
            <w:r w:rsidRPr="007F232B">
              <w:rPr>
                <w:bCs/>
                <w:color w:val="000000"/>
                <w:sz w:val="21"/>
                <w:szCs w:val="21"/>
              </w:rPr>
              <w:t xml:space="preserve">Маркер для моніторингу </w:t>
            </w:r>
            <w:proofErr w:type="spellStart"/>
            <w:r w:rsidRPr="007F232B">
              <w:rPr>
                <w:bCs/>
                <w:color w:val="000000"/>
                <w:sz w:val="21"/>
                <w:szCs w:val="21"/>
              </w:rPr>
              <w:t>KMRtrack</w:t>
            </w:r>
            <w:proofErr w:type="spellEnd"/>
            <w:r w:rsidRPr="007F232B">
              <w:rPr>
                <w:bCs/>
                <w:color w:val="000000"/>
                <w:sz w:val="21"/>
                <w:szCs w:val="21"/>
              </w:rPr>
              <w:t>® KMR042</w:t>
            </w:r>
          </w:p>
        </w:tc>
        <w:tc>
          <w:tcPr>
            <w:tcW w:w="709" w:type="dxa"/>
            <w:shd w:val="clear" w:color="auto" w:fill="auto"/>
            <w:noWrap/>
            <w:vAlign w:val="center"/>
          </w:tcPr>
          <w:p w14:paraId="4E916B69" w14:textId="77777777" w:rsidR="000B2F17" w:rsidRPr="00C23EBB" w:rsidRDefault="000B2F17" w:rsidP="00E41E1B">
            <w:pPr>
              <w:jc w:val="center"/>
              <w:rPr>
                <w:bCs/>
                <w:color w:val="000000"/>
                <w:sz w:val="21"/>
                <w:szCs w:val="21"/>
              </w:rPr>
            </w:pPr>
            <w:r w:rsidRPr="007F232B">
              <w:rPr>
                <w:bCs/>
                <w:color w:val="000000"/>
                <w:sz w:val="21"/>
                <w:szCs w:val="21"/>
              </w:rPr>
              <w:t>набір</w:t>
            </w:r>
          </w:p>
        </w:tc>
        <w:tc>
          <w:tcPr>
            <w:tcW w:w="851" w:type="dxa"/>
            <w:shd w:val="clear" w:color="auto" w:fill="auto"/>
            <w:vAlign w:val="center"/>
          </w:tcPr>
          <w:p w14:paraId="3BD281DF" w14:textId="77777777" w:rsidR="000B2F17" w:rsidRPr="00C23EBB" w:rsidRDefault="000B2F17" w:rsidP="00E41E1B">
            <w:pPr>
              <w:jc w:val="center"/>
              <w:rPr>
                <w:bCs/>
                <w:color w:val="000000"/>
                <w:sz w:val="21"/>
                <w:szCs w:val="21"/>
              </w:rPr>
            </w:pPr>
            <w:r w:rsidRPr="00C23EBB">
              <w:rPr>
                <w:bCs/>
                <w:color w:val="000000"/>
                <w:sz w:val="21"/>
                <w:szCs w:val="21"/>
              </w:rPr>
              <w:t>1</w:t>
            </w:r>
          </w:p>
        </w:tc>
        <w:tc>
          <w:tcPr>
            <w:tcW w:w="2551" w:type="dxa"/>
            <w:shd w:val="clear" w:color="FFFFCC" w:fill="FFFFFF"/>
            <w:vAlign w:val="center"/>
          </w:tcPr>
          <w:p w14:paraId="15CD22FA" w14:textId="77777777" w:rsidR="000B2F17" w:rsidRPr="007F232B" w:rsidRDefault="000B2F17" w:rsidP="00E41E1B">
            <w:pPr>
              <w:jc w:val="center"/>
              <w:rPr>
                <w:bCs/>
                <w:color w:val="000000"/>
                <w:sz w:val="21"/>
                <w:szCs w:val="21"/>
              </w:rPr>
            </w:pPr>
            <w:r w:rsidRPr="007F232B">
              <w:rPr>
                <w:bCs/>
                <w:color w:val="000000"/>
                <w:sz w:val="21"/>
                <w:szCs w:val="21"/>
              </w:rPr>
              <w:t xml:space="preserve">62623- Реагент для ампліфікації нуклеїнових кислот IVD (діагностика </w:t>
            </w:r>
            <w:proofErr w:type="spellStart"/>
            <w:r w:rsidRPr="007F232B">
              <w:rPr>
                <w:bCs/>
                <w:color w:val="000000"/>
                <w:sz w:val="21"/>
                <w:szCs w:val="21"/>
              </w:rPr>
              <w:t>in</w:t>
            </w:r>
            <w:proofErr w:type="spellEnd"/>
            <w:r w:rsidRPr="007F232B">
              <w:rPr>
                <w:bCs/>
                <w:color w:val="000000"/>
                <w:sz w:val="21"/>
                <w:szCs w:val="21"/>
              </w:rPr>
              <w:t xml:space="preserve"> </w:t>
            </w:r>
            <w:proofErr w:type="spellStart"/>
            <w:r w:rsidRPr="007F232B">
              <w:rPr>
                <w:bCs/>
                <w:color w:val="000000"/>
                <w:sz w:val="21"/>
                <w:szCs w:val="21"/>
              </w:rPr>
              <w:t>vitro</w:t>
            </w:r>
            <w:proofErr w:type="spellEnd"/>
            <w:r w:rsidRPr="007F232B">
              <w:rPr>
                <w:bCs/>
                <w:color w:val="000000"/>
                <w:sz w:val="21"/>
                <w:szCs w:val="21"/>
              </w:rPr>
              <w:t>)</w:t>
            </w:r>
          </w:p>
          <w:p w14:paraId="79C397ED" w14:textId="77777777" w:rsidR="000B2F17" w:rsidRPr="007F232B" w:rsidRDefault="000B2F17" w:rsidP="00E41E1B">
            <w:pPr>
              <w:jc w:val="center"/>
              <w:rPr>
                <w:bCs/>
                <w:color w:val="000000"/>
                <w:sz w:val="21"/>
                <w:szCs w:val="21"/>
              </w:rPr>
            </w:pPr>
            <w:r w:rsidRPr="007F232B">
              <w:rPr>
                <w:bCs/>
                <w:color w:val="000000"/>
                <w:sz w:val="21"/>
                <w:szCs w:val="21"/>
              </w:rPr>
              <w:t>/</w:t>
            </w:r>
          </w:p>
          <w:p w14:paraId="5FA84765" w14:textId="77777777" w:rsidR="000B2F17" w:rsidRPr="00C23EBB" w:rsidRDefault="000B2F17" w:rsidP="00E41E1B">
            <w:pPr>
              <w:jc w:val="center"/>
              <w:rPr>
                <w:bCs/>
                <w:color w:val="000000"/>
                <w:sz w:val="21"/>
                <w:szCs w:val="21"/>
              </w:rPr>
            </w:pPr>
            <w:r w:rsidRPr="007F232B">
              <w:rPr>
                <w:bCs/>
                <w:color w:val="000000"/>
                <w:sz w:val="21"/>
                <w:szCs w:val="21"/>
              </w:rPr>
              <w:t>W0105900102 - РЕАКТИВИ ДЛЯ АМПЛІФІКАЦІЇ ТА/АБО ВИЗНАЧЕННЯ ДНК ТА/АБО РНК: БАКТЕРІЇ ТА/АБО ВІРУСИ</w:t>
            </w:r>
          </w:p>
        </w:tc>
        <w:tc>
          <w:tcPr>
            <w:tcW w:w="3226" w:type="dxa"/>
            <w:shd w:val="clear" w:color="FFFFCC" w:fill="FFFFFF"/>
            <w:vAlign w:val="center"/>
          </w:tcPr>
          <w:p w14:paraId="55C7E7E6" w14:textId="77777777" w:rsidR="000B2F17" w:rsidRPr="00C23EBB" w:rsidRDefault="000B2F17" w:rsidP="00E41E1B">
            <w:pPr>
              <w:jc w:val="center"/>
              <w:rPr>
                <w:bCs/>
                <w:color w:val="000000"/>
                <w:sz w:val="21"/>
                <w:szCs w:val="21"/>
              </w:rPr>
            </w:pPr>
            <w:r w:rsidRPr="007F232B">
              <w:rPr>
                <w:sz w:val="21"/>
                <w:szCs w:val="21"/>
              </w:rPr>
              <w:t xml:space="preserve">Реагент повинен бути призначений для проведення кількісного ПЛР у режимі реального часу. Реагент повинен бути сумісним з набором для </w:t>
            </w:r>
            <w:proofErr w:type="spellStart"/>
            <w:r w:rsidRPr="007F232B">
              <w:rPr>
                <w:sz w:val="21"/>
                <w:szCs w:val="21"/>
              </w:rPr>
              <w:t>типування</w:t>
            </w:r>
            <w:proofErr w:type="spellEnd"/>
            <w:r w:rsidRPr="007F232B">
              <w:rPr>
                <w:sz w:val="21"/>
                <w:szCs w:val="21"/>
              </w:rPr>
              <w:t xml:space="preserve"> та </w:t>
            </w:r>
            <w:proofErr w:type="spellStart"/>
            <w:r w:rsidRPr="007F232B">
              <w:rPr>
                <w:sz w:val="21"/>
                <w:szCs w:val="21"/>
              </w:rPr>
              <w:t>детекції</w:t>
            </w:r>
            <w:proofErr w:type="spellEnd"/>
            <w:r w:rsidRPr="007F232B">
              <w:rPr>
                <w:sz w:val="21"/>
                <w:szCs w:val="21"/>
              </w:rPr>
              <w:t xml:space="preserve"> </w:t>
            </w:r>
            <w:proofErr w:type="spellStart"/>
            <w:r w:rsidRPr="007F232B">
              <w:rPr>
                <w:sz w:val="21"/>
                <w:szCs w:val="21"/>
              </w:rPr>
              <w:t>химеризму</w:t>
            </w:r>
            <w:proofErr w:type="spellEnd"/>
            <w:r w:rsidRPr="007F232B">
              <w:rPr>
                <w:sz w:val="21"/>
                <w:szCs w:val="21"/>
              </w:rPr>
              <w:t xml:space="preserve"> </w:t>
            </w:r>
            <w:proofErr w:type="spellStart"/>
            <w:r w:rsidRPr="007F232B">
              <w:rPr>
                <w:sz w:val="21"/>
                <w:szCs w:val="21"/>
              </w:rPr>
              <w:t>KMRtype</w:t>
            </w:r>
            <w:proofErr w:type="spellEnd"/>
            <w:r w:rsidRPr="007F232B">
              <w:rPr>
                <w:sz w:val="21"/>
                <w:szCs w:val="21"/>
              </w:rPr>
              <w:t xml:space="preserve"> та набором для моніторингу </w:t>
            </w:r>
            <w:proofErr w:type="spellStart"/>
            <w:r w:rsidRPr="007F232B">
              <w:rPr>
                <w:sz w:val="21"/>
                <w:szCs w:val="21"/>
              </w:rPr>
              <w:t>химеризму</w:t>
            </w:r>
            <w:proofErr w:type="spellEnd"/>
            <w:r w:rsidRPr="007F232B">
              <w:rPr>
                <w:sz w:val="21"/>
                <w:szCs w:val="21"/>
              </w:rPr>
              <w:t xml:space="preserve"> </w:t>
            </w:r>
            <w:proofErr w:type="spellStart"/>
            <w:r w:rsidRPr="007F232B">
              <w:rPr>
                <w:sz w:val="21"/>
                <w:szCs w:val="21"/>
              </w:rPr>
              <w:t>KMRtrack</w:t>
            </w:r>
            <w:proofErr w:type="spellEnd"/>
            <w:r w:rsidRPr="007F232B">
              <w:rPr>
                <w:sz w:val="21"/>
                <w:szCs w:val="21"/>
              </w:rPr>
              <w:t>. Реагент повинен мати сертифікацію CE-IVD, бути призначений до застосування в клінічній діагностиці як медичний засіб.</w:t>
            </w:r>
          </w:p>
        </w:tc>
      </w:tr>
      <w:tr w:rsidR="000B2F17" w:rsidRPr="00C23EBB" w14:paraId="50701932" w14:textId="77777777" w:rsidTr="000B2F17">
        <w:trPr>
          <w:trHeight w:val="1113"/>
          <w:jc w:val="center"/>
        </w:trPr>
        <w:tc>
          <w:tcPr>
            <w:tcW w:w="890" w:type="dxa"/>
            <w:shd w:val="clear" w:color="FFFFCC" w:fill="FFFFFF"/>
            <w:noWrap/>
            <w:vAlign w:val="center"/>
          </w:tcPr>
          <w:p w14:paraId="4B4A4F6C" w14:textId="77777777" w:rsidR="000B2F17" w:rsidRPr="00C23EBB" w:rsidRDefault="000B2F17" w:rsidP="000B2F17">
            <w:pPr>
              <w:rPr>
                <w:bCs/>
                <w:color w:val="000000"/>
                <w:sz w:val="21"/>
                <w:szCs w:val="21"/>
              </w:rPr>
            </w:pPr>
            <w:r w:rsidRPr="00C23EBB">
              <w:rPr>
                <w:bCs/>
                <w:color w:val="000000"/>
                <w:sz w:val="21"/>
                <w:szCs w:val="21"/>
              </w:rPr>
              <w:lastRenderedPageBreak/>
              <w:t>6</w:t>
            </w:r>
          </w:p>
        </w:tc>
        <w:tc>
          <w:tcPr>
            <w:tcW w:w="2512" w:type="dxa"/>
            <w:shd w:val="clear" w:color="auto" w:fill="auto"/>
            <w:vAlign w:val="center"/>
          </w:tcPr>
          <w:p w14:paraId="7CD5B8EC" w14:textId="77777777" w:rsidR="000B2F17" w:rsidRPr="00C23EBB" w:rsidRDefault="000B2F17" w:rsidP="00E41E1B">
            <w:pPr>
              <w:jc w:val="center"/>
              <w:rPr>
                <w:bCs/>
                <w:color w:val="000000"/>
                <w:sz w:val="21"/>
                <w:szCs w:val="21"/>
              </w:rPr>
            </w:pPr>
            <w:r w:rsidRPr="007F232B">
              <w:rPr>
                <w:bCs/>
                <w:color w:val="000000"/>
                <w:sz w:val="21"/>
                <w:szCs w:val="21"/>
              </w:rPr>
              <w:t xml:space="preserve">Маркер для моніторингу </w:t>
            </w:r>
            <w:proofErr w:type="spellStart"/>
            <w:r w:rsidRPr="007F232B">
              <w:rPr>
                <w:bCs/>
                <w:color w:val="000000"/>
                <w:sz w:val="21"/>
                <w:szCs w:val="21"/>
              </w:rPr>
              <w:t>KMRtrack</w:t>
            </w:r>
            <w:proofErr w:type="spellEnd"/>
            <w:r w:rsidRPr="007F232B">
              <w:rPr>
                <w:bCs/>
                <w:color w:val="000000"/>
                <w:sz w:val="21"/>
                <w:szCs w:val="21"/>
              </w:rPr>
              <w:t>® KMR043</w:t>
            </w:r>
          </w:p>
        </w:tc>
        <w:tc>
          <w:tcPr>
            <w:tcW w:w="709" w:type="dxa"/>
            <w:shd w:val="clear" w:color="auto" w:fill="auto"/>
            <w:noWrap/>
            <w:vAlign w:val="center"/>
          </w:tcPr>
          <w:p w14:paraId="2E243C02" w14:textId="77777777" w:rsidR="000B2F17" w:rsidRPr="00C23EBB" w:rsidRDefault="000B2F17" w:rsidP="00E41E1B">
            <w:pPr>
              <w:jc w:val="center"/>
              <w:rPr>
                <w:bCs/>
                <w:color w:val="000000"/>
                <w:sz w:val="21"/>
                <w:szCs w:val="21"/>
              </w:rPr>
            </w:pPr>
            <w:r w:rsidRPr="007F232B">
              <w:rPr>
                <w:bCs/>
                <w:color w:val="000000"/>
                <w:sz w:val="21"/>
                <w:szCs w:val="21"/>
              </w:rPr>
              <w:t>набір</w:t>
            </w:r>
          </w:p>
        </w:tc>
        <w:tc>
          <w:tcPr>
            <w:tcW w:w="851" w:type="dxa"/>
            <w:shd w:val="clear" w:color="auto" w:fill="auto"/>
            <w:vAlign w:val="center"/>
          </w:tcPr>
          <w:p w14:paraId="3F1EDF62" w14:textId="77777777" w:rsidR="000B2F17" w:rsidRPr="00C23EBB" w:rsidRDefault="000B2F17" w:rsidP="00E41E1B">
            <w:pPr>
              <w:jc w:val="center"/>
              <w:rPr>
                <w:bCs/>
                <w:color w:val="000000"/>
                <w:sz w:val="21"/>
                <w:szCs w:val="21"/>
              </w:rPr>
            </w:pPr>
            <w:r w:rsidRPr="00C23EBB">
              <w:rPr>
                <w:bCs/>
                <w:color w:val="000000"/>
                <w:sz w:val="21"/>
                <w:szCs w:val="21"/>
              </w:rPr>
              <w:t>1</w:t>
            </w:r>
          </w:p>
        </w:tc>
        <w:tc>
          <w:tcPr>
            <w:tcW w:w="2551" w:type="dxa"/>
            <w:shd w:val="clear" w:color="FFFFCC" w:fill="FFFFFF"/>
            <w:vAlign w:val="center"/>
          </w:tcPr>
          <w:p w14:paraId="1E6C9775" w14:textId="77777777" w:rsidR="000B2F17" w:rsidRPr="007F232B" w:rsidRDefault="000B2F17" w:rsidP="00E41E1B">
            <w:pPr>
              <w:jc w:val="center"/>
              <w:rPr>
                <w:bCs/>
                <w:color w:val="000000"/>
                <w:sz w:val="21"/>
                <w:szCs w:val="21"/>
              </w:rPr>
            </w:pPr>
            <w:r w:rsidRPr="007F232B">
              <w:rPr>
                <w:bCs/>
                <w:color w:val="000000"/>
                <w:sz w:val="21"/>
                <w:szCs w:val="21"/>
              </w:rPr>
              <w:t xml:space="preserve">62623- Реагент для ампліфікації нуклеїнових кислот IVD (діагностика </w:t>
            </w:r>
            <w:proofErr w:type="spellStart"/>
            <w:r w:rsidRPr="007F232B">
              <w:rPr>
                <w:bCs/>
                <w:color w:val="000000"/>
                <w:sz w:val="21"/>
                <w:szCs w:val="21"/>
              </w:rPr>
              <w:t>in</w:t>
            </w:r>
            <w:proofErr w:type="spellEnd"/>
            <w:r w:rsidRPr="007F232B">
              <w:rPr>
                <w:bCs/>
                <w:color w:val="000000"/>
                <w:sz w:val="21"/>
                <w:szCs w:val="21"/>
              </w:rPr>
              <w:t xml:space="preserve"> </w:t>
            </w:r>
            <w:proofErr w:type="spellStart"/>
            <w:r w:rsidRPr="007F232B">
              <w:rPr>
                <w:bCs/>
                <w:color w:val="000000"/>
                <w:sz w:val="21"/>
                <w:szCs w:val="21"/>
              </w:rPr>
              <w:t>vitro</w:t>
            </w:r>
            <w:proofErr w:type="spellEnd"/>
            <w:r w:rsidRPr="007F232B">
              <w:rPr>
                <w:bCs/>
                <w:color w:val="000000"/>
                <w:sz w:val="21"/>
                <w:szCs w:val="21"/>
              </w:rPr>
              <w:t>)</w:t>
            </w:r>
          </w:p>
          <w:p w14:paraId="46FB29B6" w14:textId="77777777" w:rsidR="000B2F17" w:rsidRPr="007F232B" w:rsidRDefault="000B2F17" w:rsidP="00E41E1B">
            <w:pPr>
              <w:jc w:val="center"/>
              <w:rPr>
                <w:bCs/>
                <w:color w:val="000000"/>
                <w:sz w:val="21"/>
                <w:szCs w:val="21"/>
              </w:rPr>
            </w:pPr>
            <w:r w:rsidRPr="007F232B">
              <w:rPr>
                <w:bCs/>
                <w:color w:val="000000"/>
                <w:sz w:val="21"/>
                <w:szCs w:val="21"/>
              </w:rPr>
              <w:t>/</w:t>
            </w:r>
          </w:p>
          <w:p w14:paraId="2C7C0C87" w14:textId="77777777" w:rsidR="000B2F17" w:rsidRPr="00C23EBB" w:rsidRDefault="000B2F17" w:rsidP="00E41E1B">
            <w:pPr>
              <w:jc w:val="center"/>
              <w:rPr>
                <w:bCs/>
                <w:color w:val="000000"/>
                <w:sz w:val="21"/>
                <w:szCs w:val="21"/>
              </w:rPr>
            </w:pPr>
            <w:r w:rsidRPr="007F232B">
              <w:rPr>
                <w:bCs/>
                <w:color w:val="000000"/>
                <w:sz w:val="21"/>
                <w:szCs w:val="21"/>
              </w:rPr>
              <w:t>W0105900102 - РЕАКТИВИ ДЛЯ АМПЛІФІКАЦІЇ ТА/АБО ВИЗНАЧЕННЯ ДНК ТА/АБО РНК: БАКТЕРІЇ ТА/АБО ВІРУСИ</w:t>
            </w:r>
          </w:p>
        </w:tc>
        <w:tc>
          <w:tcPr>
            <w:tcW w:w="3226" w:type="dxa"/>
            <w:shd w:val="clear" w:color="FFFFCC" w:fill="FFFFFF"/>
            <w:vAlign w:val="center"/>
          </w:tcPr>
          <w:p w14:paraId="2DF94F9E" w14:textId="77777777" w:rsidR="000B2F17" w:rsidRPr="00C23EBB" w:rsidRDefault="000B2F17" w:rsidP="00E41E1B">
            <w:pPr>
              <w:jc w:val="center"/>
              <w:rPr>
                <w:bCs/>
                <w:color w:val="000000"/>
                <w:sz w:val="21"/>
                <w:szCs w:val="21"/>
              </w:rPr>
            </w:pPr>
            <w:r w:rsidRPr="007F232B">
              <w:rPr>
                <w:sz w:val="21"/>
                <w:szCs w:val="21"/>
              </w:rPr>
              <w:t xml:space="preserve">Реагент повинен бути призначений для проведення кількісного ПЛР у режимі реального часу. Реагент повинен бути сумісним з набором для </w:t>
            </w:r>
            <w:proofErr w:type="spellStart"/>
            <w:r w:rsidRPr="007F232B">
              <w:rPr>
                <w:sz w:val="21"/>
                <w:szCs w:val="21"/>
              </w:rPr>
              <w:t>типування</w:t>
            </w:r>
            <w:proofErr w:type="spellEnd"/>
            <w:r w:rsidRPr="007F232B">
              <w:rPr>
                <w:sz w:val="21"/>
                <w:szCs w:val="21"/>
              </w:rPr>
              <w:t xml:space="preserve"> та </w:t>
            </w:r>
            <w:proofErr w:type="spellStart"/>
            <w:r w:rsidRPr="007F232B">
              <w:rPr>
                <w:sz w:val="21"/>
                <w:szCs w:val="21"/>
              </w:rPr>
              <w:t>детекції</w:t>
            </w:r>
            <w:proofErr w:type="spellEnd"/>
            <w:r w:rsidRPr="007F232B">
              <w:rPr>
                <w:sz w:val="21"/>
                <w:szCs w:val="21"/>
              </w:rPr>
              <w:t xml:space="preserve"> </w:t>
            </w:r>
            <w:proofErr w:type="spellStart"/>
            <w:r w:rsidRPr="007F232B">
              <w:rPr>
                <w:sz w:val="21"/>
                <w:szCs w:val="21"/>
              </w:rPr>
              <w:t>химеризму</w:t>
            </w:r>
            <w:proofErr w:type="spellEnd"/>
            <w:r w:rsidRPr="007F232B">
              <w:rPr>
                <w:sz w:val="21"/>
                <w:szCs w:val="21"/>
              </w:rPr>
              <w:t xml:space="preserve"> </w:t>
            </w:r>
            <w:proofErr w:type="spellStart"/>
            <w:r w:rsidRPr="007F232B">
              <w:rPr>
                <w:sz w:val="21"/>
                <w:szCs w:val="21"/>
              </w:rPr>
              <w:t>KMRtype</w:t>
            </w:r>
            <w:proofErr w:type="spellEnd"/>
            <w:r w:rsidRPr="007F232B">
              <w:rPr>
                <w:sz w:val="21"/>
                <w:szCs w:val="21"/>
              </w:rPr>
              <w:t xml:space="preserve"> та набором для моніторингу </w:t>
            </w:r>
            <w:proofErr w:type="spellStart"/>
            <w:r w:rsidRPr="007F232B">
              <w:rPr>
                <w:sz w:val="21"/>
                <w:szCs w:val="21"/>
              </w:rPr>
              <w:t>химеризму</w:t>
            </w:r>
            <w:proofErr w:type="spellEnd"/>
            <w:r w:rsidRPr="007F232B">
              <w:rPr>
                <w:sz w:val="21"/>
                <w:szCs w:val="21"/>
              </w:rPr>
              <w:t xml:space="preserve"> </w:t>
            </w:r>
            <w:proofErr w:type="spellStart"/>
            <w:r w:rsidRPr="007F232B">
              <w:rPr>
                <w:sz w:val="21"/>
                <w:szCs w:val="21"/>
              </w:rPr>
              <w:t>KMRtrack</w:t>
            </w:r>
            <w:proofErr w:type="spellEnd"/>
            <w:r w:rsidRPr="007F232B">
              <w:rPr>
                <w:sz w:val="21"/>
                <w:szCs w:val="21"/>
              </w:rPr>
              <w:t>. Реагент повинен мати сертифікацію CE-IVD, бути призначений до застосування в клінічній діагностиці як медичний засіб.</w:t>
            </w:r>
          </w:p>
        </w:tc>
      </w:tr>
      <w:tr w:rsidR="000B2F17" w:rsidRPr="00C23EBB" w14:paraId="153ABECF" w14:textId="77777777" w:rsidTr="000B2F17">
        <w:trPr>
          <w:trHeight w:val="691"/>
          <w:jc w:val="center"/>
        </w:trPr>
        <w:tc>
          <w:tcPr>
            <w:tcW w:w="890" w:type="dxa"/>
            <w:shd w:val="clear" w:color="FFFFCC" w:fill="FFFFFF"/>
            <w:noWrap/>
            <w:vAlign w:val="center"/>
          </w:tcPr>
          <w:p w14:paraId="778360DD" w14:textId="77777777" w:rsidR="000B2F17" w:rsidRPr="00C23EBB" w:rsidRDefault="000B2F17" w:rsidP="000B2F17">
            <w:pPr>
              <w:rPr>
                <w:bCs/>
                <w:color w:val="000000"/>
                <w:sz w:val="21"/>
                <w:szCs w:val="21"/>
              </w:rPr>
            </w:pPr>
            <w:r w:rsidRPr="00C23EBB">
              <w:rPr>
                <w:bCs/>
                <w:color w:val="000000"/>
                <w:sz w:val="21"/>
                <w:szCs w:val="21"/>
              </w:rPr>
              <w:t>7</w:t>
            </w:r>
          </w:p>
        </w:tc>
        <w:tc>
          <w:tcPr>
            <w:tcW w:w="2512" w:type="dxa"/>
            <w:shd w:val="clear" w:color="auto" w:fill="auto"/>
            <w:vAlign w:val="center"/>
          </w:tcPr>
          <w:p w14:paraId="0627E5FD" w14:textId="77777777" w:rsidR="000B2F17" w:rsidRPr="00C23EBB" w:rsidRDefault="000B2F17" w:rsidP="00E41E1B">
            <w:pPr>
              <w:jc w:val="center"/>
              <w:rPr>
                <w:bCs/>
                <w:color w:val="000000"/>
                <w:sz w:val="21"/>
                <w:szCs w:val="21"/>
              </w:rPr>
            </w:pPr>
            <w:r w:rsidRPr="007F232B">
              <w:rPr>
                <w:bCs/>
                <w:color w:val="000000"/>
                <w:sz w:val="21"/>
                <w:szCs w:val="21"/>
              </w:rPr>
              <w:t xml:space="preserve">Маркер для моніторингу </w:t>
            </w:r>
            <w:proofErr w:type="spellStart"/>
            <w:r w:rsidRPr="007F232B">
              <w:rPr>
                <w:bCs/>
                <w:color w:val="000000"/>
                <w:sz w:val="21"/>
                <w:szCs w:val="21"/>
              </w:rPr>
              <w:t>KMRtrack</w:t>
            </w:r>
            <w:proofErr w:type="spellEnd"/>
            <w:r w:rsidRPr="007F232B">
              <w:rPr>
                <w:bCs/>
                <w:color w:val="000000"/>
                <w:sz w:val="21"/>
                <w:szCs w:val="21"/>
              </w:rPr>
              <w:t>® KMR044</w:t>
            </w:r>
          </w:p>
        </w:tc>
        <w:tc>
          <w:tcPr>
            <w:tcW w:w="709" w:type="dxa"/>
            <w:shd w:val="clear" w:color="auto" w:fill="auto"/>
            <w:noWrap/>
            <w:vAlign w:val="center"/>
          </w:tcPr>
          <w:p w14:paraId="43AEDD5F" w14:textId="77777777" w:rsidR="000B2F17" w:rsidRPr="00C23EBB" w:rsidRDefault="000B2F17" w:rsidP="00E41E1B">
            <w:pPr>
              <w:jc w:val="center"/>
              <w:rPr>
                <w:bCs/>
                <w:color w:val="000000"/>
                <w:sz w:val="21"/>
                <w:szCs w:val="21"/>
              </w:rPr>
            </w:pPr>
            <w:r w:rsidRPr="007F232B">
              <w:rPr>
                <w:bCs/>
                <w:color w:val="000000"/>
                <w:sz w:val="21"/>
                <w:szCs w:val="21"/>
              </w:rPr>
              <w:t>набір</w:t>
            </w:r>
          </w:p>
        </w:tc>
        <w:tc>
          <w:tcPr>
            <w:tcW w:w="851" w:type="dxa"/>
            <w:shd w:val="clear" w:color="auto" w:fill="auto"/>
            <w:vAlign w:val="center"/>
          </w:tcPr>
          <w:p w14:paraId="266F63C6" w14:textId="77777777" w:rsidR="000B2F17" w:rsidRPr="00C23EBB" w:rsidRDefault="000B2F17" w:rsidP="00E41E1B">
            <w:pPr>
              <w:jc w:val="center"/>
              <w:rPr>
                <w:bCs/>
                <w:color w:val="000000"/>
                <w:sz w:val="21"/>
                <w:szCs w:val="21"/>
              </w:rPr>
            </w:pPr>
            <w:r w:rsidRPr="00C23EBB">
              <w:rPr>
                <w:bCs/>
                <w:color w:val="000000"/>
                <w:sz w:val="21"/>
                <w:szCs w:val="21"/>
              </w:rPr>
              <w:t>2</w:t>
            </w:r>
          </w:p>
        </w:tc>
        <w:tc>
          <w:tcPr>
            <w:tcW w:w="2551" w:type="dxa"/>
            <w:shd w:val="clear" w:color="FFFFCC" w:fill="FFFFFF"/>
            <w:vAlign w:val="center"/>
          </w:tcPr>
          <w:p w14:paraId="1A5369BD" w14:textId="77777777" w:rsidR="000B2F17" w:rsidRPr="007F232B" w:rsidRDefault="000B2F17" w:rsidP="00E41E1B">
            <w:pPr>
              <w:jc w:val="center"/>
              <w:rPr>
                <w:bCs/>
                <w:color w:val="000000"/>
                <w:sz w:val="21"/>
                <w:szCs w:val="21"/>
              </w:rPr>
            </w:pPr>
            <w:r w:rsidRPr="007F232B">
              <w:rPr>
                <w:bCs/>
                <w:color w:val="000000"/>
                <w:sz w:val="21"/>
                <w:szCs w:val="21"/>
              </w:rPr>
              <w:t xml:space="preserve">62623- Реагент для ампліфікації нуклеїнових кислот IVD (діагностика </w:t>
            </w:r>
            <w:proofErr w:type="spellStart"/>
            <w:r w:rsidRPr="007F232B">
              <w:rPr>
                <w:bCs/>
                <w:color w:val="000000"/>
                <w:sz w:val="21"/>
                <w:szCs w:val="21"/>
              </w:rPr>
              <w:t>in</w:t>
            </w:r>
            <w:proofErr w:type="spellEnd"/>
            <w:r w:rsidRPr="007F232B">
              <w:rPr>
                <w:bCs/>
                <w:color w:val="000000"/>
                <w:sz w:val="21"/>
                <w:szCs w:val="21"/>
              </w:rPr>
              <w:t xml:space="preserve"> </w:t>
            </w:r>
            <w:proofErr w:type="spellStart"/>
            <w:r w:rsidRPr="007F232B">
              <w:rPr>
                <w:bCs/>
                <w:color w:val="000000"/>
                <w:sz w:val="21"/>
                <w:szCs w:val="21"/>
              </w:rPr>
              <w:t>vitro</w:t>
            </w:r>
            <w:proofErr w:type="spellEnd"/>
            <w:r w:rsidRPr="007F232B">
              <w:rPr>
                <w:bCs/>
                <w:color w:val="000000"/>
                <w:sz w:val="21"/>
                <w:szCs w:val="21"/>
              </w:rPr>
              <w:t>)</w:t>
            </w:r>
          </w:p>
          <w:p w14:paraId="0D0C4417" w14:textId="77777777" w:rsidR="000B2F17" w:rsidRPr="007F232B" w:rsidRDefault="000B2F17" w:rsidP="00E41E1B">
            <w:pPr>
              <w:jc w:val="center"/>
              <w:rPr>
                <w:bCs/>
                <w:color w:val="000000"/>
                <w:sz w:val="21"/>
                <w:szCs w:val="21"/>
              </w:rPr>
            </w:pPr>
            <w:r w:rsidRPr="007F232B">
              <w:rPr>
                <w:bCs/>
                <w:color w:val="000000"/>
                <w:sz w:val="21"/>
                <w:szCs w:val="21"/>
              </w:rPr>
              <w:t>/</w:t>
            </w:r>
          </w:p>
          <w:p w14:paraId="2A9CE453" w14:textId="77777777" w:rsidR="000B2F17" w:rsidRPr="00C23EBB" w:rsidRDefault="000B2F17" w:rsidP="00E41E1B">
            <w:pPr>
              <w:jc w:val="center"/>
              <w:rPr>
                <w:bCs/>
                <w:color w:val="000000"/>
                <w:sz w:val="21"/>
                <w:szCs w:val="21"/>
              </w:rPr>
            </w:pPr>
            <w:r w:rsidRPr="007F232B">
              <w:rPr>
                <w:bCs/>
                <w:color w:val="000000"/>
                <w:sz w:val="21"/>
                <w:szCs w:val="21"/>
              </w:rPr>
              <w:t>W0105900102 - РЕАКТИВИ ДЛЯ АМПЛІФІКАЦІЇ ТА/АБО ВИЗНАЧЕННЯ ДНК ТА/АБО РНК: БАКТЕРІЇ ТА/АБО ВІРУСИ</w:t>
            </w:r>
          </w:p>
        </w:tc>
        <w:tc>
          <w:tcPr>
            <w:tcW w:w="3226" w:type="dxa"/>
            <w:shd w:val="clear" w:color="FFFFCC" w:fill="FFFFFF"/>
            <w:vAlign w:val="center"/>
          </w:tcPr>
          <w:p w14:paraId="5FEFFFF2" w14:textId="77777777" w:rsidR="000B2F17" w:rsidRPr="00C23EBB" w:rsidRDefault="000B2F17" w:rsidP="00E41E1B">
            <w:pPr>
              <w:jc w:val="center"/>
              <w:rPr>
                <w:bCs/>
                <w:color w:val="000000"/>
                <w:sz w:val="21"/>
                <w:szCs w:val="21"/>
              </w:rPr>
            </w:pPr>
            <w:r w:rsidRPr="007F232B">
              <w:rPr>
                <w:sz w:val="21"/>
                <w:szCs w:val="21"/>
              </w:rPr>
              <w:t xml:space="preserve">Реагент повинен бути призначений для проведення кількісного ПЛР у режимі реального часу. Реагент повинен бути сумісним з набором для </w:t>
            </w:r>
            <w:proofErr w:type="spellStart"/>
            <w:r w:rsidRPr="007F232B">
              <w:rPr>
                <w:sz w:val="21"/>
                <w:szCs w:val="21"/>
              </w:rPr>
              <w:t>типування</w:t>
            </w:r>
            <w:proofErr w:type="spellEnd"/>
            <w:r w:rsidRPr="007F232B">
              <w:rPr>
                <w:sz w:val="21"/>
                <w:szCs w:val="21"/>
              </w:rPr>
              <w:t xml:space="preserve"> та </w:t>
            </w:r>
            <w:proofErr w:type="spellStart"/>
            <w:r w:rsidRPr="007F232B">
              <w:rPr>
                <w:sz w:val="21"/>
                <w:szCs w:val="21"/>
              </w:rPr>
              <w:t>детекції</w:t>
            </w:r>
            <w:proofErr w:type="spellEnd"/>
            <w:r w:rsidRPr="007F232B">
              <w:rPr>
                <w:sz w:val="21"/>
                <w:szCs w:val="21"/>
              </w:rPr>
              <w:t xml:space="preserve"> </w:t>
            </w:r>
            <w:proofErr w:type="spellStart"/>
            <w:r w:rsidRPr="007F232B">
              <w:rPr>
                <w:sz w:val="21"/>
                <w:szCs w:val="21"/>
              </w:rPr>
              <w:t>химеризму</w:t>
            </w:r>
            <w:proofErr w:type="spellEnd"/>
            <w:r w:rsidRPr="007F232B">
              <w:rPr>
                <w:sz w:val="21"/>
                <w:szCs w:val="21"/>
              </w:rPr>
              <w:t xml:space="preserve"> </w:t>
            </w:r>
            <w:proofErr w:type="spellStart"/>
            <w:r w:rsidRPr="007F232B">
              <w:rPr>
                <w:sz w:val="21"/>
                <w:szCs w:val="21"/>
              </w:rPr>
              <w:t>KMRtype</w:t>
            </w:r>
            <w:proofErr w:type="spellEnd"/>
            <w:r w:rsidRPr="007F232B">
              <w:rPr>
                <w:sz w:val="21"/>
                <w:szCs w:val="21"/>
              </w:rPr>
              <w:t xml:space="preserve"> та набором для моніторингу </w:t>
            </w:r>
            <w:proofErr w:type="spellStart"/>
            <w:r w:rsidRPr="007F232B">
              <w:rPr>
                <w:sz w:val="21"/>
                <w:szCs w:val="21"/>
              </w:rPr>
              <w:t>химеризму</w:t>
            </w:r>
            <w:proofErr w:type="spellEnd"/>
            <w:r w:rsidRPr="007F232B">
              <w:rPr>
                <w:sz w:val="21"/>
                <w:szCs w:val="21"/>
              </w:rPr>
              <w:t xml:space="preserve"> </w:t>
            </w:r>
            <w:proofErr w:type="spellStart"/>
            <w:r w:rsidRPr="007F232B">
              <w:rPr>
                <w:sz w:val="21"/>
                <w:szCs w:val="21"/>
              </w:rPr>
              <w:t>KMRtrack</w:t>
            </w:r>
            <w:proofErr w:type="spellEnd"/>
            <w:r w:rsidRPr="007F232B">
              <w:rPr>
                <w:sz w:val="21"/>
                <w:szCs w:val="21"/>
              </w:rPr>
              <w:t>. Реагент повинен мати сертифікацію CE-IVD, бути призначений до застосування в клінічній діагностиці як медичний засіб.</w:t>
            </w:r>
          </w:p>
        </w:tc>
      </w:tr>
      <w:tr w:rsidR="000B2F17" w:rsidRPr="00C23EBB" w14:paraId="1BFF064C" w14:textId="77777777" w:rsidTr="000B2F17">
        <w:trPr>
          <w:trHeight w:val="1113"/>
          <w:jc w:val="center"/>
        </w:trPr>
        <w:tc>
          <w:tcPr>
            <w:tcW w:w="890" w:type="dxa"/>
            <w:shd w:val="clear" w:color="FFFFCC" w:fill="FFFFFF"/>
            <w:noWrap/>
            <w:vAlign w:val="center"/>
          </w:tcPr>
          <w:p w14:paraId="09B6C127" w14:textId="77777777" w:rsidR="000B2F17" w:rsidRPr="00C23EBB" w:rsidRDefault="000B2F17" w:rsidP="000B2F17">
            <w:pPr>
              <w:rPr>
                <w:bCs/>
                <w:color w:val="000000"/>
                <w:sz w:val="21"/>
                <w:szCs w:val="21"/>
              </w:rPr>
            </w:pPr>
            <w:r w:rsidRPr="00C23EBB">
              <w:rPr>
                <w:bCs/>
                <w:color w:val="000000"/>
                <w:sz w:val="21"/>
                <w:szCs w:val="21"/>
              </w:rPr>
              <w:t>8</w:t>
            </w:r>
          </w:p>
        </w:tc>
        <w:tc>
          <w:tcPr>
            <w:tcW w:w="2512" w:type="dxa"/>
            <w:shd w:val="clear" w:color="auto" w:fill="auto"/>
            <w:vAlign w:val="center"/>
          </w:tcPr>
          <w:p w14:paraId="431CA040" w14:textId="77777777" w:rsidR="000B2F17" w:rsidRPr="00C23EBB" w:rsidRDefault="000B2F17" w:rsidP="00E41E1B">
            <w:pPr>
              <w:jc w:val="center"/>
              <w:rPr>
                <w:bCs/>
                <w:color w:val="000000"/>
                <w:sz w:val="21"/>
                <w:szCs w:val="21"/>
              </w:rPr>
            </w:pPr>
            <w:r w:rsidRPr="007F232B">
              <w:rPr>
                <w:bCs/>
                <w:color w:val="000000"/>
                <w:sz w:val="21"/>
                <w:szCs w:val="21"/>
              </w:rPr>
              <w:t xml:space="preserve">Маркер для моніторингу </w:t>
            </w:r>
            <w:proofErr w:type="spellStart"/>
            <w:r w:rsidRPr="007F232B">
              <w:rPr>
                <w:bCs/>
                <w:color w:val="000000"/>
                <w:sz w:val="21"/>
                <w:szCs w:val="21"/>
              </w:rPr>
              <w:t>KMRtrack</w:t>
            </w:r>
            <w:proofErr w:type="spellEnd"/>
            <w:r w:rsidRPr="007F232B">
              <w:rPr>
                <w:bCs/>
                <w:color w:val="000000"/>
                <w:sz w:val="21"/>
                <w:szCs w:val="21"/>
              </w:rPr>
              <w:t>® KMR047</w:t>
            </w:r>
          </w:p>
        </w:tc>
        <w:tc>
          <w:tcPr>
            <w:tcW w:w="709" w:type="dxa"/>
            <w:shd w:val="clear" w:color="auto" w:fill="auto"/>
            <w:noWrap/>
            <w:vAlign w:val="center"/>
          </w:tcPr>
          <w:p w14:paraId="3C3CA219" w14:textId="77777777" w:rsidR="000B2F17" w:rsidRPr="00C23EBB" w:rsidRDefault="000B2F17" w:rsidP="00E41E1B">
            <w:pPr>
              <w:jc w:val="center"/>
              <w:rPr>
                <w:bCs/>
                <w:color w:val="000000"/>
                <w:sz w:val="21"/>
                <w:szCs w:val="21"/>
              </w:rPr>
            </w:pPr>
            <w:r w:rsidRPr="007F232B">
              <w:rPr>
                <w:bCs/>
                <w:color w:val="000000"/>
                <w:sz w:val="21"/>
                <w:szCs w:val="21"/>
              </w:rPr>
              <w:t>набір</w:t>
            </w:r>
          </w:p>
        </w:tc>
        <w:tc>
          <w:tcPr>
            <w:tcW w:w="851" w:type="dxa"/>
            <w:shd w:val="clear" w:color="auto" w:fill="auto"/>
            <w:vAlign w:val="center"/>
          </w:tcPr>
          <w:p w14:paraId="7D2373AB" w14:textId="77777777" w:rsidR="000B2F17" w:rsidRPr="00C23EBB" w:rsidRDefault="000B2F17" w:rsidP="00E41E1B">
            <w:pPr>
              <w:jc w:val="center"/>
              <w:rPr>
                <w:bCs/>
                <w:color w:val="000000"/>
                <w:sz w:val="21"/>
                <w:szCs w:val="21"/>
              </w:rPr>
            </w:pPr>
            <w:r w:rsidRPr="00C23EBB">
              <w:rPr>
                <w:bCs/>
                <w:color w:val="000000"/>
                <w:sz w:val="21"/>
                <w:szCs w:val="21"/>
              </w:rPr>
              <w:t>1</w:t>
            </w:r>
          </w:p>
        </w:tc>
        <w:tc>
          <w:tcPr>
            <w:tcW w:w="2551" w:type="dxa"/>
            <w:shd w:val="clear" w:color="FFFFCC" w:fill="FFFFFF"/>
            <w:vAlign w:val="center"/>
          </w:tcPr>
          <w:p w14:paraId="5419581D" w14:textId="77777777" w:rsidR="000B2F17" w:rsidRPr="007F232B" w:rsidRDefault="000B2F17" w:rsidP="00E41E1B">
            <w:pPr>
              <w:jc w:val="center"/>
              <w:rPr>
                <w:bCs/>
                <w:color w:val="000000"/>
                <w:sz w:val="21"/>
                <w:szCs w:val="21"/>
              </w:rPr>
            </w:pPr>
            <w:r w:rsidRPr="007F232B">
              <w:rPr>
                <w:bCs/>
                <w:color w:val="000000"/>
                <w:sz w:val="21"/>
                <w:szCs w:val="21"/>
              </w:rPr>
              <w:t xml:space="preserve">62623- Реагент для ампліфікації нуклеїнових кислот IVD (діагностика </w:t>
            </w:r>
            <w:proofErr w:type="spellStart"/>
            <w:r w:rsidRPr="007F232B">
              <w:rPr>
                <w:bCs/>
                <w:color w:val="000000"/>
                <w:sz w:val="21"/>
                <w:szCs w:val="21"/>
              </w:rPr>
              <w:t>in</w:t>
            </w:r>
            <w:proofErr w:type="spellEnd"/>
            <w:r w:rsidRPr="007F232B">
              <w:rPr>
                <w:bCs/>
                <w:color w:val="000000"/>
                <w:sz w:val="21"/>
                <w:szCs w:val="21"/>
              </w:rPr>
              <w:t xml:space="preserve"> </w:t>
            </w:r>
            <w:proofErr w:type="spellStart"/>
            <w:r w:rsidRPr="007F232B">
              <w:rPr>
                <w:bCs/>
                <w:color w:val="000000"/>
                <w:sz w:val="21"/>
                <w:szCs w:val="21"/>
              </w:rPr>
              <w:t>vitro</w:t>
            </w:r>
            <w:proofErr w:type="spellEnd"/>
            <w:r w:rsidRPr="007F232B">
              <w:rPr>
                <w:bCs/>
                <w:color w:val="000000"/>
                <w:sz w:val="21"/>
                <w:szCs w:val="21"/>
              </w:rPr>
              <w:t>)</w:t>
            </w:r>
          </w:p>
          <w:p w14:paraId="6B562713" w14:textId="77777777" w:rsidR="000B2F17" w:rsidRPr="007F232B" w:rsidRDefault="000B2F17" w:rsidP="00E41E1B">
            <w:pPr>
              <w:jc w:val="center"/>
              <w:rPr>
                <w:bCs/>
                <w:color w:val="000000"/>
                <w:sz w:val="21"/>
                <w:szCs w:val="21"/>
              </w:rPr>
            </w:pPr>
            <w:r w:rsidRPr="007F232B">
              <w:rPr>
                <w:bCs/>
                <w:color w:val="000000"/>
                <w:sz w:val="21"/>
                <w:szCs w:val="21"/>
              </w:rPr>
              <w:t>/</w:t>
            </w:r>
          </w:p>
          <w:p w14:paraId="6325FC3C" w14:textId="77777777" w:rsidR="000B2F17" w:rsidRPr="00C23EBB" w:rsidRDefault="000B2F17" w:rsidP="00E41E1B">
            <w:pPr>
              <w:jc w:val="center"/>
              <w:rPr>
                <w:bCs/>
                <w:color w:val="000000"/>
                <w:sz w:val="21"/>
                <w:szCs w:val="21"/>
              </w:rPr>
            </w:pPr>
            <w:r w:rsidRPr="007F232B">
              <w:rPr>
                <w:bCs/>
                <w:color w:val="000000"/>
                <w:sz w:val="21"/>
                <w:szCs w:val="21"/>
              </w:rPr>
              <w:t>W0105900102 - РЕАКТИВИ ДЛЯ АМПЛІФІКАЦІЇ ТА/АБО ВИЗНАЧЕННЯ ДНК ТА/АБО РНК: БАКТЕРІЇ ТА/АБО ВІРУСИ</w:t>
            </w:r>
          </w:p>
        </w:tc>
        <w:tc>
          <w:tcPr>
            <w:tcW w:w="3226" w:type="dxa"/>
            <w:shd w:val="clear" w:color="FFFFCC" w:fill="FFFFFF"/>
            <w:vAlign w:val="center"/>
          </w:tcPr>
          <w:p w14:paraId="434A7F36" w14:textId="77777777" w:rsidR="000B2F17" w:rsidRPr="00C23EBB" w:rsidRDefault="000B2F17" w:rsidP="00E41E1B">
            <w:pPr>
              <w:jc w:val="center"/>
              <w:rPr>
                <w:bCs/>
                <w:color w:val="000000"/>
                <w:sz w:val="21"/>
                <w:szCs w:val="21"/>
              </w:rPr>
            </w:pPr>
            <w:r w:rsidRPr="007F232B">
              <w:rPr>
                <w:sz w:val="21"/>
                <w:szCs w:val="21"/>
              </w:rPr>
              <w:t xml:space="preserve">Реагент повинен бути призначений для проведення кількісного ПЛР у режимі реального часу. Реагент повинен бути сумісним з набором для </w:t>
            </w:r>
            <w:proofErr w:type="spellStart"/>
            <w:r w:rsidRPr="007F232B">
              <w:rPr>
                <w:sz w:val="21"/>
                <w:szCs w:val="21"/>
              </w:rPr>
              <w:t>типування</w:t>
            </w:r>
            <w:proofErr w:type="spellEnd"/>
            <w:r w:rsidRPr="007F232B">
              <w:rPr>
                <w:sz w:val="21"/>
                <w:szCs w:val="21"/>
              </w:rPr>
              <w:t xml:space="preserve"> та </w:t>
            </w:r>
            <w:proofErr w:type="spellStart"/>
            <w:r w:rsidRPr="007F232B">
              <w:rPr>
                <w:sz w:val="21"/>
                <w:szCs w:val="21"/>
              </w:rPr>
              <w:t>детекції</w:t>
            </w:r>
            <w:proofErr w:type="spellEnd"/>
            <w:r w:rsidRPr="007F232B">
              <w:rPr>
                <w:sz w:val="21"/>
                <w:szCs w:val="21"/>
              </w:rPr>
              <w:t xml:space="preserve"> </w:t>
            </w:r>
            <w:proofErr w:type="spellStart"/>
            <w:r w:rsidRPr="007F232B">
              <w:rPr>
                <w:sz w:val="21"/>
                <w:szCs w:val="21"/>
              </w:rPr>
              <w:t>химеризму</w:t>
            </w:r>
            <w:proofErr w:type="spellEnd"/>
            <w:r w:rsidRPr="007F232B">
              <w:rPr>
                <w:sz w:val="21"/>
                <w:szCs w:val="21"/>
              </w:rPr>
              <w:t xml:space="preserve"> </w:t>
            </w:r>
            <w:proofErr w:type="spellStart"/>
            <w:r w:rsidRPr="007F232B">
              <w:rPr>
                <w:sz w:val="21"/>
                <w:szCs w:val="21"/>
              </w:rPr>
              <w:t>KMRtype</w:t>
            </w:r>
            <w:proofErr w:type="spellEnd"/>
            <w:r w:rsidRPr="007F232B">
              <w:rPr>
                <w:sz w:val="21"/>
                <w:szCs w:val="21"/>
              </w:rPr>
              <w:t xml:space="preserve"> та набором для моніторингу </w:t>
            </w:r>
            <w:proofErr w:type="spellStart"/>
            <w:r w:rsidRPr="007F232B">
              <w:rPr>
                <w:sz w:val="21"/>
                <w:szCs w:val="21"/>
              </w:rPr>
              <w:t>химеризму</w:t>
            </w:r>
            <w:proofErr w:type="spellEnd"/>
            <w:r w:rsidRPr="007F232B">
              <w:rPr>
                <w:sz w:val="21"/>
                <w:szCs w:val="21"/>
              </w:rPr>
              <w:t xml:space="preserve"> </w:t>
            </w:r>
            <w:proofErr w:type="spellStart"/>
            <w:r w:rsidRPr="007F232B">
              <w:rPr>
                <w:sz w:val="21"/>
                <w:szCs w:val="21"/>
              </w:rPr>
              <w:t>KMRtrack</w:t>
            </w:r>
            <w:proofErr w:type="spellEnd"/>
            <w:r w:rsidRPr="007F232B">
              <w:rPr>
                <w:sz w:val="21"/>
                <w:szCs w:val="21"/>
              </w:rPr>
              <w:t>. Реагент повинен мати сертифікацію CE-IVD, бути призначений до застосування в клінічній діагностиці як медичний засіб.</w:t>
            </w:r>
          </w:p>
        </w:tc>
      </w:tr>
      <w:tr w:rsidR="000B2F17" w:rsidRPr="00C23EBB" w14:paraId="1D9E2428" w14:textId="77777777" w:rsidTr="000B2F17">
        <w:trPr>
          <w:trHeight w:val="1113"/>
          <w:jc w:val="center"/>
        </w:trPr>
        <w:tc>
          <w:tcPr>
            <w:tcW w:w="890" w:type="dxa"/>
            <w:shd w:val="clear" w:color="FFFFCC" w:fill="FFFFFF"/>
            <w:noWrap/>
            <w:vAlign w:val="center"/>
          </w:tcPr>
          <w:p w14:paraId="21A1569F" w14:textId="77777777" w:rsidR="000B2F17" w:rsidRPr="00C23EBB" w:rsidRDefault="000B2F17" w:rsidP="000B2F17">
            <w:pPr>
              <w:rPr>
                <w:bCs/>
                <w:color w:val="000000"/>
                <w:sz w:val="21"/>
                <w:szCs w:val="21"/>
              </w:rPr>
            </w:pPr>
            <w:r w:rsidRPr="00C23EBB">
              <w:rPr>
                <w:bCs/>
                <w:color w:val="000000"/>
                <w:sz w:val="21"/>
                <w:szCs w:val="21"/>
              </w:rPr>
              <w:t>9</w:t>
            </w:r>
          </w:p>
        </w:tc>
        <w:tc>
          <w:tcPr>
            <w:tcW w:w="2512" w:type="dxa"/>
            <w:shd w:val="clear" w:color="auto" w:fill="auto"/>
            <w:vAlign w:val="center"/>
          </w:tcPr>
          <w:p w14:paraId="4584D067" w14:textId="77777777" w:rsidR="000B2F17" w:rsidRPr="00C23EBB" w:rsidRDefault="000B2F17" w:rsidP="00E41E1B">
            <w:pPr>
              <w:jc w:val="center"/>
              <w:rPr>
                <w:bCs/>
                <w:color w:val="000000"/>
                <w:sz w:val="21"/>
                <w:szCs w:val="21"/>
              </w:rPr>
            </w:pPr>
            <w:r w:rsidRPr="007F232B">
              <w:rPr>
                <w:bCs/>
                <w:color w:val="000000"/>
                <w:sz w:val="21"/>
                <w:szCs w:val="21"/>
              </w:rPr>
              <w:t xml:space="preserve">Маркер для моніторингу </w:t>
            </w:r>
            <w:proofErr w:type="spellStart"/>
            <w:r w:rsidRPr="007F232B">
              <w:rPr>
                <w:bCs/>
                <w:color w:val="000000"/>
                <w:sz w:val="21"/>
                <w:szCs w:val="21"/>
              </w:rPr>
              <w:t>KMRtrack</w:t>
            </w:r>
            <w:proofErr w:type="spellEnd"/>
            <w:r w:rsidRPr="007F232B">
              <w:rPr>
                <w:bCs/>
                <w:color w:val="000000"/>
                <w:sz w:val="21"/>
                <w:szCs w:val="21"/>
              </w:rPr>
              <w:t>® KMR048</w:t>
            </w:r>
          </w:p>
        </w:tc>
        <w:tc>
          <w:tcPr>
            <w:tcW w:w="709" w:type="dxa"/>
            <w:shd w:val="clear" w:color="auto" w:fill="auto"/>
            <w:noWrap/>
            <w:vAlign w:val="center"/>
          </w:tcPr>
          <w:p w14:paraId="133BD391" w14:textId="77777777" w:rsidR="000B2F17" w:rsidRPr="00C23EBB" w:rsidRDefault="000B2F17" w:rsidP="00E41E1B">
            <w:pPr>
              <w:jc w:val="center"/>
              <w:rPr>
                <w:bCs/>
                <w:color w:val="000000"/>
                <w:sz w:val="21"/>
                <w:szCs w:val="21"/>
              </w:rPr>
            </w:pPr>
            <w:r w:rsidRPr="007F232B">
              <w:rPr>
                <w:bCs/>
                <w:color w:val="000000"/>
                <w:sz w:val="21"/>
                <w:szCs w:val="21"/>
              </w:rPr>
              <w:t>набір</w:t>
            </w:r>
          </w:p>
        </w:tc>
        <w:tc>
          <w:tcPr>
            <w:tcW w:w="851" w:type="dxa"/>
            <w:shd w:val="clear" w:color="auto" w:fill="auto"/>
            <w:vAlign w:val="center"/>
          </w:tcPr>
          <w:p w14:paraId="79301479" w14:textId="77777777" w:rsidR="000B2F17" w:rsidRPr="00C23EBB" w:rsidRDefault="000B2F17" w:rsidP="00E41E1B">
            <w:pPr>
              <w:jc w:val="center"/>
              <w:rPr>
                <w:bCs/>
                <w:color w:val="000000"/>
                <w:sz w:val="21"/>
                <w:szCs w:val="21"/>
              </w:rPr>
            </w:pPr>
            <w:r w:rsidRPr="00C23EBB">
              <w:rPr>
                <w:bCs/>
                <w:color w:val="000000"/>
                <w:sz w:val="21"/>
                <w:szCs w:val="21"/>
              </w:rPr>
              <w:t>1</w:t>
            </w:r>
          </w:p>
        </w:tc>
        <w:tc>
          <w:tcPr>
            <w:tcW w:w="2551" w:type="dxa"/>
            <w:shd w:val="clear" w:color="FFFFCC" w:fill="FFFFFF"/>
            <w:vAlign w:val="center"/>
          </w:tcPr>
          <w:p w14:paraId="448E6C01" w14:textId="77777777" w:rsidR="000B2F17" w:rsidRPr="007F232B" w:rsidRDefault="000B2F17" w:rsidP="00E41E1B">
            <w:pPr>
              <w:jc w:val="center"/>
              <w:rPr>
                <w:bCs/>
                <w:color w:val="000000"/>
                <w:sz w:val="21"/>
                <w:szCs w:val="21"/>
              </w:rPr>
            </w:pPr>
            <w:r w:rsidRPr="007F232B">
              <w:rPr>
                <w:bCs/>
                <w:color w:val="000000"/>
                <w:sz w:val="21"/>
                <w:szCs w:val="21"/>
              </w:rPr>
              <w:t xml:space="preserve">62623- Реагент для ампліфікації нуклеїнових кислот IVD (діагностика </w:t>
            </w:r>
            <w:proofErr w:type="spellStart"/>
            <w:r w:rsidRPr="007F232B">
              <w:rPr>
                <w:bCs/>
                <w:color w:val="000000"/>
                <w:sz w:val="21"/>
                <w:szCs w:val="21"/>
              </w:rPr>
              <w:t>in</w:t>
            </w:r>
            <w:proofErr w:type="spellEnd"/>
            <w:r w:rsidRPr="007F232B">
              <w:rPr>
                <w:bCs/>
                <w:color w:val="000000"/>
                <w:sz w:val="21"/>
                <w:szCs w:val="21"/>
              </w:rPr>
              <w:t xml:space="preserve"> </w:t>
            </w:r>
            <w:proofErr w:type="spellStart"/>
            <w:r w:rsidRPr="007F232B">
              <w:rPr>
                <w:bCs/>
                <w:color w:val="000000"/>
                <w:sz w:val="21"/>
                <w:szCs w:val="21"/>
              </w:rPr>
              <w:t>vitro</w:t>
            </w:r>
            <w:proofErr w:type="spellEnd"/>
            <w:r w:rsidRPr="007F232B">
              <w:rPr>
                <w:bCs/>
                <w:color w:val="000000"/>
                <w:sz w:val="21"/>
                <w:szCs w:val="21"/>
              </w:rPr>
              <w:t>)</w:t>
            </w:r>
          </w:p>
          <w:p w14:paraId="26D23A8E" w14:textId="77777777" w:rsidR="000B2F17" w:rsidRPr="007F232B" w:rsidRDefault="000B2F17" w:rsidP="00E41E1B">
            <w:pPr>
              <w:jc w:val="center"/>
              <w:rPr>
                <w:bCs/>
                <w:color w:val="000000"/>
                <w:sz w:val="21"/>
                <w:szCs w:val="21"/>
              </w:rPr>
            </w:pPr>
            <w:r w:rsidRPr="007F232B">
              <w:rPr>
                <w:bCs/>
                <w:color w:val="000000"/>
                <w:sz w:val="21"/>
                <w:szCs w:val="21"/>
              </w:rPr>
              <w:t>/</w:t>
            </w:r>
          </w:p>
          <w:p w14:paraId="6A1D2B68" w14:textId="77777777" w:rsidR="000B2F17" w:rsidRPr="00C23EBB" w:rsidRDefault="000B2F17" w:rsidP="00E41E1B">
            <w:pPr>
              <w:jc w:val="center"/>
              <w:rPr>
                <w:bCs/>
                <w:color w:val="000000"/>
                <w:sz w:val="21"/>
                <w:szCs w:val="21"/>
              </w:rPr>
            </w:pPr>
            <w:r w:rsidRPr="007F232B">
              <w:rPr>
                <w:bCs/>
                <w:color w:val="000000"/>
                <w:sz w:val="21"/>
                <w:szCs w:val="21"/>
              </w:rPr>
              <w:t>W0105900102 - РЕАКТИВИ ДЛЯ АМПЛІФІКАЦІЇ ТА/АБО ВИЗНАЧЕННЯ ДНК ТА/АБО РНК: БАКТЕРІЇ ТА/АБО ВІРУСИ</w:t>
            </w:r>
          </w:p>
        </w:tc>
        <w:tc>
          <w:tcPr>
            <w:tcW w:w="3226" w:type="dxa"/>
            <w:shd w:val="clear" w:color="FFFFCC" w:fill="FFFFFF"/>
            <w:vAlign w:val="center"/>
          </w:tcPr>
          <w:p w14:paraId="7C171C1B" w14:textId="77777777" w:rsidR="000B2F17" w:rsidRPr="00C23EBB" w:rsidRDefault="000B2F17" w:rsidP="00E41E1B">
            <w:pPr>
              <w:jc w:val="center"/>
              <w:rPr>
                <w:bCs/>
                <w:color w:val="000000"/>
                <w:sz w:val="21"/>
                <w:szCs w:val="21"/>
              </w:rPr>
            </w:pPr>
            <w:r w:rsidRPr="007F232B">
              <w:rPr>
                <w:sz w:val="21"/>
                <w:szCs w:val="21"/>
              </w:rPr>
              <w:t xml:space="preserve">Реагент повинен бути призначений для проведення кількісного ПЛР у режимі реального часу. Реагент повинен бути сумісним з набором для </w:t>
            </w:r>
            <w:proofErr w:type="spellStart"/>
            <w:r w:rsidRPr="007F232B">
              <w:rPr>
                <w:sz w:val="21"/>
                <w:szCs w:val="21"/>
              </w:rPr>
              <w:t>типування</w:t>
            </w:r>
            <w:proofErr w:type="spellEnd"/>
            <w:r w:rsidRPr="007F232B">
              <w:rPr>
                <w:sz w:val="21"/>
                <w:szCs w:val="21"/>
              </w:rPr>
              <w:t xml:space="preserve"> та </w:t>
            </w:r>
            <w:proofErr w:type="spellStart"/>
            <w:r w:rsidRPr="007F232B">
              <w:rPr>
                <w:sz w:val="21"/>
                <w:szCs w:val="21"/>
              </w:rPr>
              <w:t>детекції</w:t>
            </w:r>
            <w:proofErr w:type="spellEnd"/>
            <w:r w:rsidRPr="007F232B">
              <w:rPr>
                <w:sz w:val="21"/>
                <w:szCs w:val="21"/>
              </w:rPr>
              <w:t xml:space="preserve"> </w:t>
            </w:r>
            <w:proofErr w:type="spellStart"/>
            <w:r w:rsidRPr="007F232B">
              <w:rPr>
                <w:sz w:val="21"/>
                <w:szCs w:val="21"/>
              </w:rPr>
              <w:t>химеризму</w:t>
            </w:r>
            <w:proofErr w:type="spellEnd"/>
            <w:r w:rsidRPr="007F232B">
              <w:rPr>
                <w:sz w:val="21"/>
                <w:szCs w:val="21"/>
              </w:rPr>
              <w:t xml:space="preserve"> </w:t>
            </w:r>
            <w:proofErr w:type="spellStart"/>
            <w:r w:rsidRPr="007F232B">
              <w:rPr>
                <w:sz w:val="21"/>
                <w:szCs w:val="21"/>
              </w:rPr>
              <w:t>KMRtype</w:t>
            </w:r>
            <w:proofErr w:type="spellEnd"/>
            <w:r w:rsidRPr="007F232B">
              <w:rPr>
                <w:sz w:val="21"/>
                <w:szCs w:val="21"/>
              </w:rPr>
              <w:t xml:space="preserve"> та набором для моніторингу </w:t>
            </w:r>
            <w:proofErr w:type="spellStart"/>
            <w:r w:rsidRPr="007F232B">
              <w:rPr>
                <w:sz w:val="21"/>
                <w:szCs w:val="21"/>
              </w:rPr>
              <w:t>химеризму</w:t>
            </w:r>
            <w:proofErr w:type="spellEnd"/>
            <w:r w:rsidRPr="007F232B">
              <w:rPr>
                <w:sz w:val="21"/>
                <w:szCs w:val="21"/>
              </w:rPr>
              <w:t xml:space="preserve"> </w:t>
            </w:r>
            <w:proofErr w:type="spellStart"/>
            <w:r w:rsidRPr="007F232B">
              <w:rPr>
                <w:sz w:val="21"/>
                <w:szCs w:val="21"/>
              </w:rPr>
              <w:t>KMRtrack</w:t>
            </w:r>
            <w:proofErr w:type="spellEnd"/>
            <w:r w:rsidRPr="007F232B">
              <w:rPr>
                <w:sz w:val="21"/>
                <w:szCs w:val="21"/>
              </w:rPr>
              <w:t>. Реагент повинен мати сертифікацію CE-IVD, бути призначений до застосування в клінічній діагностиці як медичний засіб.</w:t>
            </w:r>
          </w:p>
        </w:tc>
      </w:tr>
      <w:tr w:rsidR="000B2F17" w:rsidRPr="00C23EBB" w14:paraId="4081E7F5" w14:textId="77777777" w:rsidTr="000B2F17">
        <w:trPr>
          <w:trHeight w:val="1113"/>
          <w:jc w:val="center"/>
        </w:trPr>
        <w:tc>
          <w:tcPr>
            <w:tcW w:w="890" w:type="dxa"/>
            <w:shd w:val="clear" w:color="FFFFCC" w:fill="FFFFFF"/>
            <w:noWrap/>
            <w:vAlign w:val="center"/>
          </w:tcPr>
          <w:p w14:paraId="56DDDF2F" w14:textId="77777777" w:rsidR="000B2F17" w:rsidRPr="00C23EBB" w:rsidRDefault="000B2F17" w:rsidP="000B2F17">
            <w:pPr>
              <w:rPr>
                <w:bCs/>
                <w:color w:val="000000"/>
                <w:sz w:val="21"/>
                <w:szCs w:val="21"/>
              </w:rPr>
            </w:pPr>
            <w:r w:rsidRPr="00C23EBB">
              <w:rPr>
                <w:bCs/>
                <w:color w:val="000000"/>
                <w:sz w:val="21"/>
                <w:szCs w:val="21"/>
              </w:rPr>
              <w:t>10</w:t>
            </w:r>
          </w:p>
        </w:tc>
        <w:tc>
          <w:tcPr>
            <w:tcW w:w="2512" w:type="dxa"/>
            <w:shd w:val="clear" w:color="auto" w:fill="auto"/>
            <w:vAlign w:val="center"/>
          </w:tcPr>
          <w:p w14:paraId="18C7E0F3" w14:textId="77777777" w:rsidR="000B2F17" w:rsidRPr="00C23EBB" w:rsidRDefault="000B2F17" w:rsidP="00E41E1B">
            <w:pPr>
              <w:jc w:val="center"/>
              <w:rPr>
                <w:bCs/>
                <w:color w:val="000000"/>
                <w:sz w:val="21"/>
                <w:szCs w:val="21"/>
              </w:rPr>
            </w:pPr>
            <w:r w:rsidRPr="007F232B">
              <w:rPr>
                <w:bCs/>
                <w:color w:val="000000"/>
                <w:sz w:val="21"/>
                <w:szCs w:val="21"/>
              </w:rPr>
              <w:t xml:space="preserve">Маркер для моніторингу </w:t>
            </w:r>
            <w:proofErr w:type="spellStart"/>
            <w:r w:rsidRPr="007F232B">
              <w:rPr>
                <w:bCs/>
                <w:color w:val="000000"/>
                <w:sz w:val="21"/>
                <w:szCs w:val="21"/>
              </w:rPr>
              <w:t>KMRtrack</w:t>
            </w:r>
            <w:proofErr w:type="spellEnd"/>
            <w:r w:rsidRPr="007F232B">
              <w:rPr>
                <w:bCs/>
                <w:color w:val="000000"/>
                <w:sz w:val="21"/>
                <w:szCs w:val="21"/>
              </w:rPr>
              <w:t>® KMR049</w:t>
            </w:r>
          </w:p>
        </w:tc>
        <w:tc>
          <w:tcPr>
            <w:tcW w:w="709" w:type="dxa"/>
            <w:shd w:val="clear" w:color="auto" w:fill="auto"/>
            <w:noWrap/>
            <w:vAlign w:val="center"/>
          </w:tcPr>
          <w:p w14:paraId="470D79B5" w14:textId="77777777" w:rsidR="000B2F17" w:rsidRPr="00C23EBB" w:rsidRDefault="000B2F17" w:rsidP="00E41E1B">
            <w:pPr>
              <w:jc w:val="center"/>
              <w:rPr>
                <w:bCs/>
                <w:color w:val="000000"/>
                <w:sz w:val="21"/>
                <w:szCs w:val="21"/>
              </w:rPr>
            </w:pPr>
            <w:r w:rsidRPr="007F232B">
              <w:rPr>
                <w:bCs/>
                <w:color w:val="000000"/>
                <w:sz w:val="21"/>
                <w:szCs w:val="21"/>
              </w:rPr>
              <w:t>набір</w:t>
            </w:r>
          </w:p>
        </w:tc>
        <w:tc>
          <w:tcPr>
            <w:tcW w:w="851" w:type="dxa"/>
            <w:shd w:val="clear" w:color="auto" w:fill="auto"/>
            <w:vAlign w:val="center"/>
          </w:tcPr>
          <w:p w14:paraId="6B02EDC4" w14:textId="77777777" w:rsidR="000B2F17" w:rsidRPr="00C23EBB" w:rsidRDefault="000B2F17" w:rsidP="00E41E1B">
            <w:pPr>
              <w:jc w:val="center"/>
              <w:rPr>
                <w:bCs/>
                <w:color w:val="000000"/>
                <w:sz w:val="21"/>
                <w:szCs w:val="21"/>
              </w:rPr>
            </w:pPr>
            <w:r w:rsidRPr="00C23EBB">
              <w:rPr>
                <w:bCs/>
                <w:color w:val="000000"/>
                <w:sz w:val="21"/>
                <w:szCs w:val="21"/>
              </w:rPr>
              <w:t>1</w:t>
            </w:r>
          </w:p>
        </w:tc>
        <w:tc>
          <w:tcPr>
            <w:tcW w:w="2551" w:type="dxa"/>
            <w:shd w:val="clear" w:color="FFFFCC" w:fill="FFFFFF"/>
            <w:vAlign w:val="center"/>
          </w:tcPr>
          <w:p w14:paraId="6A687050" w14:textId="77777777" w:rsidR="000B2F17" w:rsidRPr="007F232B" w:rsidRDefault="000B2F17" w:rsidP="00E41E1B">
            <w:pPr>
              <w:jc w:val="center"/>
              <w:rPr>
                <w:bCs/>
                <w:color w:val="000000"/>
                <w:sz w:val="21"/>
                <w:szCs w:val="21"/>
              </w:rPr>
            </w:pPr>
            <w:r w:rsidRPr="007F232B">
              <w:rPr>
                <w:bCs/>
                <w:color w:val="000000"/>
                <w:sz w:val="21"/>
                <w:szCs w:val="21"/>
              </w:rPr>
              <w:t xml:space="preserve">62623- Реагент для ампліфікації нуклеїнових кислот IVD (діагностика </w:t>
            </w:r>
            <w:proofErr w:type="spellStart"/>
            <w:r w:rsidRPr="007F232B">
              <w:rPr>
                <w:bCs/>
                <w:color w:val="000000"/>
                <w:sz w:val="21"/>
                <w:szCs w:val="21"/>
              </w:rPr>
              <w:t>in</w:t>
            </w:r>
            <w:proofErr w:type="spellEnd"/>
            <w:r w:rsidRPr="007F232B">
              <w:rPr>
                <w:bCs/>
                <w:color w:val="000000"/>
                <w:sz w:val="21"/>
                <w:szCs w:val="21"/>
              </w:rPr>
              <w:t xml:space="preserve"> </w:t>
            </w:r>
            <w:proofErr w:type="spellStart"/>
            <w:r w:rsidRPr="007F232B">
              <w:rPr>
                <w:bCs/>
                <w:color w:val="000000"/>
                <w:sz w:val="21"/>
                <w:szCs w:val="21"/>
              </w:rPr>
              <w:t>vitro</w:t>
            </w:r>
            <w:proofErr w:type="spellEnd"/>
            <w:r w:rsidRPr="007F232B">
              <w:rPr>
                <w:bCs/>
                <w:color w:val="000000"/>
                <w:sz w:val="21"/>
                <w:szCs w:val="21"/>
              </w:rPr>
              <w:t>)</w:t>
            </w:r>
          </w:p>
          <w:p w14:paraId="43A98D7F" w14:textId="77777777" w:rsidR="000B2F17" w:rsidRPr="007F232B" w:rsidRDefault="000B2F17" w:rsidP="00E41E1B">
            <w:pPr>
              <w:jc w:val="center"/>
              <w:rPr>
                <w:bCs/>
                <w:color w:val="000000"/>
                <w:sz w:val="21"/>
                <w:szCs w:val="21"/>
              </w:rPr>
            </w:pPr>
            <w:r w:rsidRPr="007F232B">
              <w:rPr>
                <w:bCs/>
                <w:color w:val="000000"/>
                <w:sz w:val="21"/>
                <w:szCs w:val="21"/>
              </w:rPr>
              <w:t>/</w:t>
            </w:r>
          </w:p>
          <w:p w14:paraId="5AA61235" w14:textId="77777777" w:rsidR="000B2F17" w:rsidRPr="00C23EBB" w:rsidRDefault="000B2F17" w:rsidP="00E41E1B">
            <w:pPr>
              <w:jc w:val="center"/>
              <w:rPr>
                <w:bCs/>
                <w:color w:val="000000"/>
                <w:sz w:val="21"/>
                <w:szCs w:val="21"/>
              </w:rPr>
            </w:pPr>
            <w:r w:rsidRPr="007F232B">
              <w:rPr>
                <w:bCs/>
                <w:color w:val="000000"/>
                <w:sz w:val="21"/>
                <w:szCs w:val="21"/>
              </w:rPr>
              <w:t>W0105900102 - РЕАКТИВИ ДЛЯ АМПЛІФІКАЦІЇ ТА/АБО ВИЗНАЧЕННЯ ДНК ТА/АБО РНК: БАКТЕРІЇ ТА/АБО ВІРУСИ</w:t>
            </w:r>
          </w:p>
        </w:tc>
        <w:tc>
          <w:tcPr>
            <w:tcW w:w="3226" w:type="dxa"/>
            <w:shd w:val="clear" w:color="FFFFCC" w:fill="FFFFFF"/>
            <w:vAlign w:val="center"/>
          </w:tcPr>
          <w:p w14:paraId="301569A0" w14:textId="77777777" w:rsidR="000B2F17" w:rsidRPr="00C23EBB" w:rsidRDefault="000B2F17" w:rsidP="00E41E1B">
            <w:pPr>
              <w:jc w:val="center"/>
              <w:rPr>
                <w:bCs/>
                <w:color w:val="000000"/>
                <w:sz w:val="21"/>
                <w:szCs w:val="21"/>
              </w:rPr>
            </w:pPr>
            <w:r w:rsidRPr="007F232B">
              <w:rPr>
                <w:sz w:val="21"/>
                <w:szCs w:val="21"/>
              </w:rPr>
              <w:t xml:space="preserve">Реагент повинен бути призначений для проведення кількісного ПЛР у режимі реального часу. Реагент повинен бути сумісним з набором для </w:t>
            </w:r>
            <w:proofErr w:type="spellStart"/>
            <w:r w:rsidRPr="007F232B">
              <w:rPr>
                <w:sz w:val="21"/>
                <w:szCs w:val="21"/>
              </w:rPr>
              <w:t>типування</w:t>
            </w:r>
            <w:proofErr w:type="spellEnd"/>
            <w:r w:rsidRPr="007F232B">
              <w:rPr>
                <w:sz w:val="21"/>
                <w:szCs w:val="21"/>
              </w:rPr>
              <w:t xml:space="preserve"> та </w:t>
            </w:r>
            <w:proofErr w:type="spellStart"/>
            <w:r w:rsidRPr="007F232B">
              <w:rPr>
                <w:sz w:val="21"/>
                <w:szCs w:val="21"/>
              </w:rPr>
              <w:t>детекції</w:t>
            </w:r>
            <w:proofErr w:type="spellEnd"/>
            <w:r w:rsidRPr="007F232B">
              <w:rPr>
                <w:sz w:val="21"/>
                <w:szCs w:val="21"/>
              </w:rPr>
              <w:t xml:space="preserve"> </w:t>
            </w:r>
            <w:proofErr w:type="spellStart"/>
            <w:r w:rsidRPr="007F232B">
              <w:rPr>
                <w:sz w:val="21"/>
                <w:szCs w:val="21"/>
              </w:rPr>
              <w:t>химеризму</w:t>
            </w:r>
            <w:proofErr w:type="spellEnd"/>
            <w:r w:rsidRPr="007F232B">
              <w:rPr>
                <w:sz w:val="21"/>
                <w:szCs w:val="21"/>
              </w:rPr>
              <w:t xml:space="preserve"> </w:t>
            </w:r>
            <w:proofErr w:type="spellStart"/>
            <w:r w:rsidRPr="007F232B">
              <w:rPr>
                <w:sz w:val="21"/>
                <w:szCs w:val="21"/>
              </w:rPr>
              <w:t>KMRtype</w:t>
            </w:r>
            <w:proofErr w:type="spellEnd"/>
            <w:r w:rsidRPr="007F232B">
              <w:rPr>
                <w:sz w:val="21"/>
                <w:szCs w:val="21"/>
              </w:rPr>
              <w:t xml:space="preserve"> та набором для моніторингу </w:t>
            </w:r>
            <w:proofErr w:type="spellStart"/>
            <w:r w:rsidRPr="007F232B">
              <w:rPr>
                <w:sz w:val="21"/>
                <w:szCs w:val="21"/>
              </w:rPr>
              <w:t>химеризму</w:t>
            </w:r>
            <w:proofErr w:type="spellEnd"/>
            <w:r w:rsidRPr="007F232B">
              <w:rPr>
                <w:sz w:val="21"/>
                <w:szCs w:val="21"/>
              </w:rPr>
              <w:t xml:space="preserve"> </w:t>
            </w:r>
            <w:proofErr w:type="spellStart"/>
            <w:r w:rsidRPr="007F232B">
              <w:rPr>
                <w:sz w:val="21"/>
                <w:szCs w:val="21"/>
              </w:rPr>
              <w:t>KMRtrack</w:t>
            </w:r>
            <w:proofErr w:type="spellEnd"/>
            <w:r w:rsidRPr="007F232B">
              <w:rPr>
                <w:sz w:val="21"/>
                <w:szCs w:val="21"/>
              </w:rPr>
              <w:t>. Реагент повинен мати сертифікацію CE-IVD, бути призначений до застосування в клінічній діагностиці як медичний засіб.</w:t>
            </w:r>
          </w:p>
        </w:tc>
      </w:tr>
      <w:tr w:rsidR="000B2F17" w:rsidRPr="00C23EBB" w14:paraId="7BAA8D90" w14:textId="77777777" w:rsidTr="000B2F17">
        <w:trPr>
          <w:trHeight w:val="1113"/>
          <w:jc w:val="center"/>
        </w:trPr>
        <w:tc>
          <w:tcPr>
            <w:tcW w:w="890" w:type="dxa"/>
            <w:shd w:val="clear" w:color="FFFFCC" w:fill="FFFFFF"/>
            <w:noWrap/>
            <w:vAlign w:val="center"/>
          </w:tcPr>
          <w:p w14:paraId="52AC6AC2" w14:textId="77777777" w:rsidR="000B2F17" w:rsidRPr="00C23EBB" w:rsidRDefault="000B2F17" w:rsidP="000B2F17">
            <w:pPr>
              <w:rPr>
                <w:bCs/>
                <w:color w:val="000000"/>
                <w:sz w:val="21"/>
                <w:szCs w:val="21"/>
              </w:rPr>
            </w:pPr>
            <w:r w:rsidRPr="00C23EBB">
              <w:rPr>
                <w:bCs/>
                <w:color w:val="000000"/>
                <w:sz w:val="21"/>
                <w:szCs w:val="21"/>
              </w:rPr>
              <w:lastRenderedPageBreak/>
              <w:t>11</w:t>
            </w:r>
          </w:p>
        </w:tc>
        <w:tc>
          <w:tcPr>
            <w:tcW w:w="2512" w:type="dxa"/>
            <w:shd w:val="clear" w:color="auto" w:fill="auto"/>
            <w:vAlign w:val="center"/>
          </w:tcPr>
          <w:p w14:paraId="3B887CA1" w14:textId="77777777" w:rsidR="000B2F17" w:rsidRPr="00C23EBB" w:rsidRDefault="000B2F17" w:rsidP="00E41E1B">
            <w:pPr>
              <w:jc w:val="center"/>
              <w:rPr>
                <w:bCs/>
                <w:color w:val="000000"/>
                <w:sz w:val="21"/>
                <w:szCs w:val="21"/>
              </w:rPr>
            </w:pPr>
            <w:r w:rsidRPr="007F232B">
              <w:rPr>
                <w:bCs/>
                <w:color w:val="000000"/>
                <w:sz w:val="21"/>
                <w:szCs w:val="21"/>
              </w:rPr>
              <w:t xml:space="preserve">Маркер для моніторингу </w:t>
            </w:r>
            <w:proofErr w:type="spellStart"/>
            <w:r w:rsidRPr="007F232B">
              <w:rPr>
                <w:bCs/>
                <w:color w:val="000000"/>
                <w:sz w:val="21"/>
                <w:szCs w:val="21"/>
              </w:rPr>
              <w:t>KMRtrack</w:t>
            </w:r>
            <w:proofErr w:type="spellEnd"/>
            <w:r w:rsidRPr="007F232B">
              <w:rPr>
                <w:bCs/>
                <w:color w:val="000000"/>
                <w:sz w:val="21"/>
                <w:szCs w:val="21"/>
              </w:rPr>
              <w:t>® KMR050</w:t>
            </w:r>
          </w:p>
        </w:tc>
        <w:tc>
          <w:tcPr>
            <w:tcW w:w="709" w:type="dxa"/>
            <w:shd w:val="clear" w:color="auto" w:fill="auto"/>
            <w:noWrap/>
            <w:vAlign w:val="center"/>
          </w:tcPr>
          <w:p w14:paraId="7E21F265" w14:textId="77777777" w:rsidR="000B2F17" w:rsidRPr="00C23EBB" w:rsidRDefault="000B2F17" w:rsidP="00E41E1B">
            <w:pPr>
              <w:jc w:val="center"/>
              <w:rPr>
                <w:bCs/>
                <w:color w:val="000000"/>
                <w:sz w:val="21"/>
                <w:szCs w:val="21"/>
              </w:rPr>
            </w:pPr>
            <w:r w:rsidRPr="007F232B">
              <w:rPr>
                <w:bCs/>
                <w:color w:val="000000"/>
                <w:sz w:val="21"/>
                <w:szCs w:val="21"/>
              </w:rPr>
              <w:t>набір</w:t>
            </w:r>
          </w:p>
        </w:tc>
        <w:tc>
          <w:tcPr>
            <w:tcW w:w="851" w:type="dxa"/>
            <w:shd w:val="clear" w:color="auto" w:fill="auto"/>
            <w:vAlign w:val="center"/>
          </w:tcPr>
          <w:p w14:paraId="775CF896" w14:textId="77777777" w:rsidR="000B2F17" w:rsidRPr="00C23EBB" w:rsidRDefault="000B2F17" w:rsidP="00E41E1B">
            <w:pPr>
              <w:jc w:val="center"/>
              <w:rPr>
                <w:bCs/>
                <w:color w:val="000000"/>
                <w:sz w:val="21"/>
                <w:szCs w:val="21"/>
              </w:rPr>
            </w:pPr>
            <w:r w:rsidRPr="00C23EBB">
              <w:rPr>
                <w:bCs/>
                <w:color w:val="000000"/>
                <w:sz w:val="21"/>
                <w:szCs w:val="21"/>
              </w:rPr>
              <w:t>1</w:t>
            </w:r>
          </w:p>
        </w:tc>
        <w:tc>
          <w:tcPr>
            <w:tcW w:w="2551" w:type="dxa"/>
            <w:shd w:val="clear" w:color="FFFFCC" w:fill="FFFFFF"/>
            <w:vAlign w:val="center"/>
          </w:tcPr>
          <w:p w14:paraId="44B981E9" w14:textId="77777777" w:rsidR="000B2F17" w:rsidRPr="007F232B" w:rsidRDefault="000B2F17" w:rsidP="00E41E1B">
            <w:pPr>
              <w:jc w:val="center"/>
              <w:rPr>
                <w:bCs/>
                <w:color w:val="000000"/>
                <w:sz w:val="21"/>
                <w:szCs w:val="21"/>
              </w:rPr>
            </w:pPr>
            <w:r w:rsidRPr="007F232B">
              <w:rPr>
                <w:bCs/>
                <w:color w:val="000000"/>
                <w:sz w:val="21"/>
                <w:szCs w:val="21"/>
              </w:rPr>
              <w:t xml:space="preserve">62623- Реагент для ампліфікації нуклеїнових кислот IVD (діагностика </w:t>
            </w:r>
            <w:proofErr w:type="spellStart"/>
            <w:r w:rsidRPr="007F232B">
              <w:rPr>
                <w:bCs/>
                <w:color w:val="000000"/>
                <w:sz w:val="21"/>
                <w:szCs w:val="21"/>
              </w:rPr>
              <w:t>in</w:t>
            </w:r>
            <w:proofErr w:type="spellEnd"/>
            <w:r w:rsidRPr="007F232B">
              <w:rPr>
                <w:bCs/>
                <w:color w:val="000000"/>
                <w:sz w:val="21"/>
                <w:szCs w:val="21"/>
              </w:rPr>
              <w:t xml:space="preserve"> </w:t>
            </w:r>
            <w:proofErr w:type="spellStart"/>
            <w:r w:rsidRPr="007F232B">
              <w:rPr>
                <w:bCs/>
                <w:color w:val="000000"/>
                <w:sz w:val="21"/>
                <w:szCs w:val="21"/>
              </w:rPr>
              <w:t>vitro</w:t>
            </w:r>
            <w:proofErr w:type="spellEnd"/>
            <w:r w:rsidRPr="007F232B">
              <w:rPr>
                <w:bCs/>
                <w:color w:val="000000"/>
                <w:sz w:val="21"/>
                <w:szCs w:val="21"/>
              </w:rPr>
              <w:t>)</w:t>
            </w:r>
          </w:p>
          <w:p w14:paraId="1BB9A562" w14:textId="77777777" w:rsidR="000B2F17" w:rsidRPr="007F232B" w:rsidRDefault="000B2F17" w:rsidP="00E41E1B">
            <w:pPr>
              <w:jc w:val="center"/>
              <w:rPr>
                <w:bCs/>
                <w:color w:val="000000"/>
                <w:sz w:val="21"/>
                <w:szCs w:val="21"/>
              </w:rPr>
            </w:pPr>
            <w:r w:rsidRPr="007F232B">
              <w:rPr>
                <w:bCs/>
                <w:color w:val="000000"/>
                <w:sz w:val="21"/>
                <w:szCs w:val="21"/>
              </w:rPr>
              <w:t>/</w:t>
            </w:r>
          </w:p>
          <w:p w14:paraId="3C0A5CFF" w14:textId="77777777" w:rsidR="000B2F17" w:rsidRPr="00C23EBB" w:rsidRDefault="000B2F17" w:rsidP="00E41E1B">
            <w:pPr>
              <w:jc w:val="center"/>
              <w:rPr>
                <w:bCs/>
                <w:color w:val="000000"/>
                <w:sz w:val="21"/>
                <w:szCs w:val="21"/>
              </w:rPr>
            </w:pPr>
            <w:r w:rsidRPr="007F232B">
              <w:rPr>
                <w:bCs/>
                <w:color w:val="000000"/>
                <w:sz w:val="21"/>
                <w:szCs w:val="21"/>
              </w:rPr>
              <w:t>W0105900102 - РЕАКТИВИ ДЛЯ АМПЛІФІКАЦІЇ ТА/АБО ВИЗНАЧЕННЯ ДНК ТА/АБО РНК: БАКТЕРІЇ ТА/АБО ВІРУСИ</w:t>
            </w:r>
          </w:p>
        </w:tc>
        <w:tc>
          <w:tcPr>
            <w:tcW w:w="3226" w:type="dxa"/>
            <w:shd w:val="clear" w:color="FFFFCC" w:fill="FFFFFF"/>
            <w:vAlign w:val="center"/>
          </w:tcPr>
          <w:p w14:paraId="749E658B" w14:textId="77777777" w:rsidR="000B2F17" w:rsidRPr="00C23EBB" w:rsidRDefault="000B2F17" w:rsidP="00E41E1B">
            <w:pPr>
              <w:jc w:val="center"/>
              <w:rPr>
                <w:bCs/>
                <w:color w:val="000000"/>
                <w:sz w:val="21"/>
                <w:szCs w:val="21"/>
              </w:rPr>
            </w:pPr>
            <w:r w:rsidRPr="007F232B">
              <w:rPr>
                <w:sz w:val="21"/>
                <w:szCs w:val="21"/>
              </w:rPr>
              <w:t xml:space="preserve">Реагент повинен бути призначений для проведення кількісного ПЛР у режимі реального часу. Реагент повинен бути сумісним з набором для </w:t>
            </w:r>
            <w:proofErr w:type="spellStart"/>
            <w:r w:rsidRPr="007F232B">
              <w:rPr>
                <w:sz w:val="21"/>
                <w:szCs w:val="21"/>
              </w:rPr>
              <w:t>типування</w:t>
            </w:r>
            <w:proofErr w:type="spellEnd"/>
            <w:r w:rsidRPr="007F232B">
              <w:rPr>
                <w:sz w:val="21"/>
                <w:szCs w:val="21"/>
              </w:rPr>
              <w:t xml:space="preserve"> та </w:t>
            </w:r>
            <w:proofErr w:type="spellStart"/>
            <w:r w:rsidRPr="007F232B">
              <w:rPr>
                <w:sz w:val="21"/>
                <w:szCs w:val="21"/>
              </w:rPr>
              <w:t>детекції</w:t>
            </w:r>
            <w:proofErr w:type="spellEnd"/>
            <w:r w:rsidRPr="007F232B">
              <w:rPr>
                <w:sz w:val="21"/>
                <w:szCs w:val="21"/>
              </w:rPr>
              <w:t xml:space="preserve"> </w:t>
            </w:r>
            <w:proofErr w:type="spellStart"/>
            <w:r w:rsidRPr="007F232B">
              <w:rPr>
                <w:sz w:val="21"/>
                <w:szCs w:val="21"/>
              </w:rPr>
              <w:t>химеризму</w:t>
            </w:r>
            <w:proofErr w:type="spellEnd"/>
            <w:r w:rsidRPr="007F232B">
              <w:rPr>
                <w:sz w:val="21"/>
                <w:szCs w:val="21"/>
              </w:rPr>
              <w:t xml:space="preserve"> </w:t>
            </w:r>
            <w:proofErr w:type="spellStart"/>
            <w:r w:rsidRPr="007F232B">
              <w:rPr>
                <w:sz w:val="21"/>
                <w:szCs w:val="21"/>
              </w:rPr>
              <w:t>KMRtype</w:t>
            </w:r>
            <w:proofErr w:type="spellEnd"/>
            <w:r w:rsidRPr="007F232B">
              <w:rPr>
                <w:sz w:val="21"/>
                <w:szCs w:val="21"/>
              </w:rPr>
              <w:t xml:space="preserve"> та набором для моніторингу </w:t>
            </w:r>
            <w:proofErr w:type="spellStart"/>
            <w:r w:rsidRPr="007F232B">
              <w:rPr>
                <w:sz w:val="21"/>
                <w:szCs w:val="21"/>
              </w:rPr>
              <w:t>химеризму</w:t>
            </w:r>
            <w:proofErr w:type="spellEnd"/>
            <w:r w:rsidRPr="007F232B">
              <w:rPr>
                <w:sz w:val="21"/>
                <w:szCs w:val="21"/>
              </w:rPr>
              <w:t xml:space="preserve"> </w:t>
            </w:r>
            <w:proofErr w:type="spellStart"/>
            <w:r w:rsidRPr="007F232B">
              <w:rPr>
                <w:sz w:val="21"/>
                <w:szCs w:val="21"/>
              </w:rPr>
              <w:t>KMRtrack</w:t>
            </w:r>
            <w:proofErr w:type="spellEnd"/>
            <w:r w:rsidRPr="007F232B">
              <w:rPr>
                <w:sz w:val="21"/>
                <w:szCs w:val="21"/>
              </w:rPr>
              <w:t>. Реагент повинен мати сертифікацію CE-IVD, бути призначений до застосування в клінічній діагностиці як медичний засіб.</w:t>
            </w:r>
          </w:p>
        </w:tc>
      </w:tr>
      <w:tr w:rsidR="000B2F17" w:rsidRPr="00C23EBB" w14:paraId="2FEB6FEC" w14:textId="77777777" w:rsidTr="000B2F17">
        <w:trPr>
          <w:trHeight w:val="1113"/>
          <w:jc w:val="center"/>
        </w:trPr>
        <w:tc>
          <w:tcPr>
            <w:tcW w:w="890" w:type="dxa"/>
            <w:shd w:val="clear" w:color="FFFFCC" w:fill="FFFFFF"/>
            <w:noWrap/>
            <w:vAlign w:val="center"/>
          </w:tcPr>
          <w:p w14:paraId="5905C81E" w14:textId="77777777" w:rsidR="000B2F17" w:rsidRPr="00C23EBB" w:rsidRDefault="000B2F17" w:rsidP="000B2F17">
            <w:pPr>
              <w:rPr>
                <w:bCs/>
                <w:color w:val="000000"/>
                <w:sz w:val="21"/>
                <w:szCs w:val="21"/>
              </w:rPr>
            </w:pPr>
            <w:r w:rsidRPr="00C23EBB">
              <w:rPr>
                <w:bCs/>
                <w:color w:val="000000"/>
                <w:sz w:val="21"/>
                <w:szCs w:val="21"/>
              </w:rPr>
              <w:t>12</w:t>
            </w:r>
          </w:p>
        </w:tc>
        <w:tc>
          <w:tcPr>
            <w:tcW w:w="2512" w:type="dxa"/>
            <w:shd w:val="clear" w:color="auto" w:fill="auto"/>
            <w:vAlign w:val="center"/>
          </w:tcPr>
          <w:p w14:paraId="4DDB1C03" w14:textId="77777777" w:rsidR="000B2F17" w:rsidRPr="00C23EBB" w:rsidRDefault="000B2F17" w:rsidP="00E41E1B">
            <w:pPr>
              <w:jc w:val="center"/>
              <w:rPr>
                <w:bCs/>
                <w:color w:val="000000"/>
                <w:sz w:val="21"/>
                <w:szCs w:val="21"/>
              </w:rPr>
            </w:pPr>
            <w:r w:rsidRPr="007F232B">
              <w:rPr>
                <w:bCs/>
                <w:color w:val="000000"/>
                <w:sz w:val="21"/>
                <w:szCs w:val="21"/>
              </w:rPr>
              <w:t xml:space="preserve">Маркер для моніторингу </w:t>
            </w:r>
            <w:proofErr w:type="spellStart"/>
            <w:r w:rsidRPr="007F232B">
              <w:rPr>
                <w:bCs/>
                <w:color w:val="000000"/>
                <w:sz w:val="21"/>
                <w:szCs w:val="21"/>
              </w:rPr>
              <w:t>KMRtrack</w:t>
            </w:r>
            <w:proofErr w:type="spellEnd"/>
            <w:r w:rsidRPr="007F232B">
              <w:rPr>
                <w:bCs/>
                <w:color w:val="000000"/>
                <w:sz w:val="21"/>
                <w:szCs w:val="21"/>
              </w:rPr>
              <w:t>® KMR051</w:t>
            </w:r>
          </w:p>
        </w:tc>
        <w:tc>
          <w:tcPr>
            <w:tcW w:w="709" w:type="dxa"/>
            <w:shd w:val="clear" w:color="auto" w:fill="auto"/>
            <w:noWrap/>
            <w:vAlign w:val="center"/>
          </w:tcPr>
          <w:p w14:paraId="69CE7541" w14:textId="77777777" w:rsidR="000B2F17" w:rsidRPr="00C23EBB" w:rsidRDefault="000B2F17" w:rsidP="00E41E1B">
            <w:pPr>
              <w:jc w:val="center"/>
              <w:rPr>
                <w:bCs/>
                <w:color w:val="000000"/>
                <w:sz w:val="21"/>
                <w:szCs w:val="21"/>
              </w:rPr>
            </w:pPr>
            <w:r w:rsidRPr="007F232B">
              <w:rPr>
                <w:bCs/>
                <w:color w:val="000000"/>
                <w:sz w:val="21"/>
                <w:szCs w:val="21"/>
              </w:rPr>
              <w:t>набір</w:t>
            </w:r>
          </w:p>
        </w:tc>
        <w:tc>
          <w:tcPr>
            <w:tcW w:w="851" w:type="dxa"/>
            <w:shd w:val="clear" w:color="auto" w:fill="auto"/>
            <w:vAlign w:val="center"/>
          </w:tcPr>
          <w:p w14:paraId="30753A79" w14:textId="77777777" w:rsidR="000B2F17" w:rsidRPr="00C23EBB" w:rsidRDefault="000B2F17" w:rsidP="00E41E1B">
            <w:pPr>
              <w:jc w:val="center"/>
              <w:rPr>
                <w:bCs/>
                <w:color w:val="000000"/>
                <w:sz w:val="21"/>
                <w:szCs w:val="21"/>
              </w:rPr>
            </w:pPr>
            <w:r w:rsidRPr="00C23EBB">
              <w:rPr>
                <w:bCs/>
                <w:color w:val="000000"/>
                <w:sz w:val="21"/>
                <w:szCs w:val="21"/>
              </w:rPr>
              <w:t>2</w:t>
            </w:r>
          </w:p>
        </w:tc>
        <w:tc>
          <w:tcPr>
            <w:tcW w:w="2551" w:type="dxa"/>
            <w:shd w:val="clear" w:color="FFFFCC" w:fill="FFFFFF"/>
            <w:vAlign w:val="center"/>
          </w:tcPr>
          <w:p w14:paraId="1C50F11A" w14:textId="77777777" w:rsidR="000B2F17" w:rsidRPr="007F232B" w:rsidRDefault="000B2F17" w:rsidP="00E41E1B">
            <w:pPr>
              <w:jc w:val="center"/>
              <w:rPr>
                <w:bCs/>
                <w:color w:val="000000"/>
                <w:sz w:val="21"/>
                <w:szCs w:val="21"/>
              </w:rPr>
            </w:pPr>
            <w:r w:rsidRPr="007F232B">
              <w:rPr>
                <w:bCs/>
                <w:color w:val="000000"/>
                <w:sz w:val="21"/>
                <w:szCs w:val="21"/>
              </w:rPr>
              <w:t xml:space="preserve">62623- Реагент для ампліфікації нуклеїнових кислот IVD (діагностика </w:t>
            </w:r>
            <w:proofErr w:type="spellStart"/>
            <w:r w:rsidRPr="007F232B">
              <w:rPr>
                <w:bCs/>
                <w:color w:val="000000"/>
                <w:sz w:val="21"/>
                <w:szCs w:val="21"/>
              </w:rPr>
              <w:t>in</w:t>
            </w:r>
            <w:proofErr w:type="spellEnd"/>
            <w:r w:rsidRPr="007F232B">
              <w:rPr>
                <w:bCs/>
                <w:color w:val="000000"/>
                <w:sz w:val="21"/>
                <w:szCs w:val="21"/>
              </w:rPr>
              <w:t xml:space="preserve"> </w:t>
            </w:r>
            <w:proofErr w:type="spellStart"/>
            <w:r w:rsidRPr="007F232B">
              <w:rPr>
                <w:bCs/>
                <w:color w:val="000000"/>
                <w:sz w:val="21"/>
                <w:szCs w:val="21"/>
              </w:rPr>
              <w:t>vitro</w:t>
            </w:r>
            <w:proofErr w:type="spellEnd"/>
            <w:r w:rsidRPr="007F232B">
              <w:rPr>
                <w:bCs/>
                <w:color w:val="000000"/>
                <w:sz w:val="21"/>
                <w:szCs w:val="21"/>
              </w:rPr>
              <w:t>)</w:t>
            </w:r>
          </w:p>
          <w:p w14:paraId="683E2E50" w14:textId="77777777" w:rsidR="000B2F17" w:rsidRPr="007F232B" w:rsidRDefault="000B2F17" w:rsidP="00E41E1B">
            <w:pPr>
              <w:jc w:val="center"/>
              <w:rPr>
                <w:bCs/>
                <w:color w:val="000000"/>
                <w:sz w:val="21"/>
                <w:szCs w:val="21"/>
              </w:rPr>
            </w:pPr>
            <w:r w:rsidRPr="007F232B">
              <w:rPr>
                <w:bCs/>
                <w:color w:val="000000"/>
                <w:sz w:val="21"/>
                <w:szCs w:val="21"/>
              </w:rPr>
              <w:t>/</w:t>
            </w:r>
          </w:p>
          <w:p w14:paraId="348391EC" w14:textId="77777777" w:rsidR="000B2F17" w:rsidRPr="00C23EBB" w:rsidRDefault="000B2F17" w:rsidP="00E41E1B">
            <w:pPr>
              <w:jc w:val="center"/>
              <w:rPr>
                <w:bCs/>
                <w:color w:val="000000"/>
                <w:sz w:val="21"/>
                <w:szCs w:val="21"/>
              </w:rPr>
            </w:pPr>
            <w:r w:rsidRPr="007F232B">
              <w:rPr>
                <w:bCs/>
                <w:color w:val="000000"/>
                <w:sz w:val="21"/>
                <w:szCs w:val="21"/>
              </w:rPr>
              <w:t>W0105900102 - РЕАКТИВИ ДЛЯ АМПЛІФІКАЦІЇ ТА/АБО ВИЗНАЧЕННЯ ДНК ТА/АБО РНК: БАКТЕРІЇ ТА/АБО ВІРУСИ</w:t>
            </w:r>
          </w:p>
        </w:tc>
        <w:tc>
          <w:tcPr>
            <w:tcW w:w="3226" w:type="dxa"/>
            <w:shd w:val="clear" w:color="FFFFCC" w:fill="FFFFFF"/>
            <w:vAlign w:val="center"/>
          </w:tcPr>
          <w:p w14:paraId="3681E2ED" w14:textId="77777777" w:rsidR="000B2F17" w:rsidRPr="00C23EBB" w:rsidRDefault="000B2F17" w:rsidP="00E41E1B">
            <w:pPr>
              <w:jc w:val="center"/>
              <w:rPr>
                <w:bCs/>
                <w:color w:val="000000"/>
                <w:sz w:val="21"/>
                <w:szCs w:val="21"/>
              </w:rPr>
            </w:pPr>
            <w:r w:rsidRPr="007F232B">
              <w:rPr>
                <w:sz w:val="21"/>
                <w:szCs w:val="21"/>
              </w:rPr>
              <w:t xml:space="preserve">Реагент повинен бути призначений для проведення кількісного ПЛР у режимі реального часу. Реагент повинен бути сумісним з набором для </w:t>
            </w:r>
            <w:proofErr w:type="spellStart"/>
            <w:r w:rsidRPr="007F232B">
              <w:rPr>
                <w:sz w:val="21"/>
                <w:szCs w:val="21"/>
              </w:rPr>
              <w:t>типування</w:t>
            </w:r>
            <w:proofErr w:type="spellEnd"/>
            <w:r w:rsidRPr="007F232B">
              <w:rPr>
                <w:sz w:val="21"/>
                <w:szCs w:val="21"/>
              </w:rPr>
              <w:t xml:space="preserve"> та </w:t>
            </w:r>
            <w:proofErr w:type="spellStart"/>
            <w:r w:rsidRPr="007F232B">
              <w:rPr>
                <w:sz w:val="21"/>
                <w:szCs w:val="21"/>
              </w:rPr>
              <w:t>детекції</w:t>
            </w:r>
            <w:proofErr w:type="spellEnd"/>
            <w:r w:rsidRPr="007F232B">
              <w:rPr>
                <w:sz w:val="21"/>
                <w:szCs w:val="21"/>
              </w:rPr>
              <w:t xml:space="preserve"> </w:t>
            </w:r>
            <w:proofErr w:type="spellStart"/>
            <w:r w:rsidRPr="007F232B">
              <w:rPr>
                <w:sz w:val="21"/>
                <w:szCs w:val="21"/>
              </w:rPr>
              <w:t>химеризму</w:t>
            </w:r>
            <w:proofErr w:type="spellEnd"/>
            <w:r w:rsidRPr="007F232B">
              <w:rPr>
                <w:sz w:val="21"/>
                <w:szCs w:val="21"/>
              </w:rPr>
              <w:t xml:space="preserve"> </w:t>
            </w:r>
            <w:proofErr w:type="spellStart"/>
            <w:r w:rsidRPr="007F232B">
              <w:rPr>
                <w:sz w:val="21"/>
                <w:szCs w:val="21"/>
              </w:rPr>
              <w:t>KMRtype</w:t>
            </w:r>
            <w:proofErr w:type="spellEnd"/>
            <w:r w:rsidRPr="007F232B">
              <w:rPr>
                <w:sz w:val="21"/>
                <w:szCs w:val="21"/>
              </w:rPr>
              <w:t xml:space="preserve"> та набором для моніторингу </w:t>
            </w:r>
            <w:proofErr w:type="spellStart"/>
            <w:r w:rsidRPr="007F232B">
              <w:rPr>
                <w:sz w:val="21"/>
                <w:szCs w:val="21"/>
              </w:rPr>
              <w:t>химеризму</w:t>
            </w:r>
            <w:proofErr w:type="spellEnd"/>
            <w:r w:rsidRPr="007F232B">
              <w:rPr>
                <w:sz w:val="21"/>
                <w:szCs w:val="21"/>
              </w:rPr>
              <w:t xml:space="preserve"> </w:t>
            </w:r>
            <w:proofErr w:type="spellStart"/>
            <w:r w:rsidRPr="007F232B">
              <w:rPr>
                <w:sz w:val="21"/>
                <w:szCs w:val="21"/>
              </w:rPr>
              <w:t>KMRtrack</w:t>
            </w:r>
            <w:proofErr w:type="spellEnd"/>
            <w:r w:rsidRPr="007F232B">
              <w:rPr>
                <w:sz w:val="21"/>
                <w:szCs w:val="21"/>
              </w:rPr>
              <w:t>. Реагент повинен мати сертифікацію CE-IVD, бути призначений до застосування в клінічній діагностиці як медичний засіб.</w:t>
            </w:r>
          </w:p>
        </w:tc>
      </w:tr>
      <w:tr w:rsidR="000B2F17" w:rsidRPr="00C23EBB" w14:paraId="752B1D0A" w14:textId="77777777" w:rsidTr="000B2F17">
        <w:trPr>
          <w:trHeight w:val="1113"/>
          <w:jc w:val="center"/>
        </w:trPr>
        <w:tc>
          <w:tcPr>
            <w:tcW w:w="890" w:type="dxa"/>
            <w:shd w:val="clear" w:color="FFFFCC" w:fill="FFFFFF"/>
            <w:noWrap/>
            <w:vAlign w:val="center"/>
          </w:tcPr>
          <w:p w14:paraId="763171B2" w14:textId="77777777" w:rsidR="000B2F17" w:rsidRPr="00C23EBB" w:rsidRDefault="000B2F17" w:rsidP="000B2F17">
            <w:pPr>
              <w:rPr>
                <w:bCs/>
                <w:color w:val="000000"/>
                <w:sz w:val="21"/>
                <w:szCs w:val="21"/>
              </w:rPr>
            </w:pPr>
            <w:r w:rsidRPr="00C23EBB">
              <w:rPr>
                <w:bCs/>
                <w:color w:val="000000"/>
                <w:sz w:val="21"/>
                <w:szCs w:val="21"/>
              </w:rPr>
              <w:t>13</w:t>
            </w:r>
          </w:p>
        </w:tc>
        <w:tc>
          <w:tcPr>
            <w:tcW w:w="2512" w:type="dxa"/>
            <w:shd w:val="clear" w:color="auto" w:fill="auto"/>
            <w:vAlign w:val="center"/>
          </w:tcPr>
          <w:p w14:paraId="61E3A602" w14:textId="77777777" w:rsidR="000B2F17" w:rsidRPr="00C23EBB" w:rsidRDefault="000B2F17" w:rsidP="00E41E1B">
            <w:pPr>
              <w:jc w:val="center"/>
              <w:rPr>
                <w:bCs/>
                <w:color w:val="000000"/>
                <w:sz w:val="21"/>
                <w:szCs w:val="21"/>
              </w:rPr>
            </w:pPr>
            <w:r w:rsidRPr="007F232B">
              <w:rPr>
                <w:bCs/>
                <w:color w:val="000000"/>
                <w:sz w:val="21"/>
                <w:szCs w:val="21"/>
              </w:rPr>
              <w:t xml:space="preserve">Маркер для моніторингу </w:t>
            </w:r>
            <w:proofErr w:type="spellStart"/>
            <w:r w:rsidRPr="007F232B">
              <w:rPr>
                <w:bCs/>
                <w:color w:val="000000"/>
                <w:sz w:val="21"/>
                <w:szCs w:val="21"/>
              </w:rPr>
              <w:t>KMRtrack</w:t>
            </w:r>
            <w:proofErr w:type="spellEnd"/>
            <w:r w:rsidRPr="007F232B">
              <w:rPr>
                <w:bCs/>
                <w:color w:val="000000"/>
                <w:sz w:val="21"/>
                <w:szCs w:val="21"/>
              </w:rPr>
              <w:t>® KMR054</w:t>
            </w:r>
          </w:p>
        </w:tc>
        <w:tc>
          <w:tcPr>
            <w:tcW w:w="709" w:type="dxa"/>
            <w:shd w:val="clear" w:color="auto" w:fill="auto"/>
            <w:noWrap/>
            <w:vAlign w:val="center"/>
          </w:tcPr>
          <w:p w14:paraId="75648DBD" w14:textId="77777777" w:rsidR="000B2F17" w:rsidRPr="00C23EBB" w:rsidRDefault="000B2F17" w:rsidP="00E41E1B">
            <w:pPr>
              <w:jc w:val="center"/>
              <w:rPr>
                <w:bCs/>
                <w:color w:val="000000"/>
                <w:sz w:val="21"/>
                <w:szCs w:val="21"/>
              </w:rPr>
            </w:pPr>
            <w:r w:rsidRPr="007F232B">
              <w:rPr>
                <w:bCs/>
                <w:color w:val="000000"/>
                <w:sz w:val="21"/>
                <w:szCs w:val="21"/>
              </w:rPr>
              <w:t>набір</w:t>
            </w:r>
          </w:p>
        </w:tc>
        <w:tc>
          <w:tcPr>
            <w:tcW w:w="851" w:type="dxa"/>
            <w:shd w:val="clear" w:color="auto" w:fill="auto"/>
            <w:vAlign w:val="center"/>
          </w:tcPr>
          <w:p w14:paraId="2D9E84E5" w14:textId="77777777" w:rsidR="000B2F17" w:rsidRPr="00C23EBB" w:rsidRDefault="000B2F17" w:rsidP="00E41E1B">
            <w:pPr>
              <w:jc w:val="center"/>
              <w:rPr>
                <w:bCs/>
                <w:color w:val="000000"/>
                <w:sz w:val="21"/>
                <w:szCs w:val="21"/>
              </w:rPr>
            </w:pPr>
            <w:r w:rsidRPr="00C23EBB">
              <w:rPr>
                <w:bCs/>
                <w:color w:val="000000"/>
                <w:sz w:val="21"/>
                <w:szCs w:val="21"/>
              </w:rPr>
              <w:t>1</w:t>
            </w:r>
          </w:p>
        </w:tc>
        <w:tc>
          <w:tcPr>
            <w:tcW w:w="2551" w:type="dxa"/>
            <w:shd w:val="clear" w:color="FFFFCC" w:fill="FFFFFF"/>
            <w:vAlign w:val="center"/>
          </w:tcPr>
          <w:p w14:paraId="355D1B23" w14:textId="77777777" w:rsidR="000B2F17" w:rsidRPr="007F232B" w:rsidRDefault="000B2F17" w:rsidP="00E41E1B">
            <w:pPr>
              <w:jc w:val="center"/>
              <w:rPr>
                <w:bCs/>
                <w:color w:val="000000"/>
                <w:sz w:val="21"/>
                <w:szCs w:val="21"/>
              </w:rPr>
            </w:pPr>
            <w:r w:rsidRPr="007F232B">
              <w:rPr>
                <w:bCs/>
                <w:color w:val="000000"/>
                <w:sz w:val="21"/>
                <w:szCs w:val="21"/>
              </w:rPr>
              <w:t xml:space="preserve">62623- Реагент для ампліфікації нуклеїнових кислот IVD (діагностика </w:t>
            </w:r>
            <w:proofErr w:type="spellStart"/>
            <w:r w:rsidRPr="007F232B">
              <w:rPr>
                <w:bCs/>
                <w:color w:val="000000"/>
                <w:sz w:val="21"/>
                <w:szCs w:val="21"/>
              </w:rPr>
              <w:t>in</w:t>
            </w:r>
            <w:proofErr w:type="spellEnd"/>
            <w:r w:rsidRPr="007F232B">
              <w:rPr>
                <w:bCs/>
                <w:color w:val="000000"/>
                <w:sz w:val="21"/>
                <w:szCs w:val="21"/>
              </w:rPr>
              <w:t xml:space="preserve"> </w:t>
            </w:r>
            <w:proofErr w:type="spellStart"/>
            <w:r w:rsidRPr="007F232B">
              <w:rPr>
                <w:bCs/>
                <w:color w:val="000000"/>
                <w:sz w:val="21"/>
                <w:szCs w:val="21"/>
              </w:rPr>
              <w:t>vitro</w:t>
            </w:r>
            <w:proofErr w:type="spellEnd"/>
            <w:r w:rsidRPr="007F232B">
              <w:rPr>
                <w:bCs/>
                <w:color w:val="000000"/>
                <w:sz w:val="21"/>
                <w:szCs w:val="21"/>
              </w:rPr>
              <w:t>)</w:t>
            </w:r>
          </w:p>
          <w:p w14:paraId="4FE6CE4D" w14:textId="77777777" w:rsidR="000B2F17" w:rsidRPr="007F232B" w:rsidRDefault="000B2F17" w:rsidP="00E41E1B">
            <w:pPr>
              <w:jc w:val="center"/>
              <w:rPr>
                <w:bCs/>
                <w:color w:val="000000"/>
                <w:sz w:val="21"/>
                <w:szCs w:val="21"/>
              </w:rPr>
            </w:pPr>
            <w:r w:rsidRPr="007F232B">
              <w:rPr>
                <w:bCs/>
                <w:color w:val="000000"/>
                <w:sz w:val="21"/>
                <w:szCs w:val="21"/>
              </w:rPr>
              <w:t>/</w:t>
            </w:r>
          </w:p>
          <w:p w14:paraId="64854FD7" w14:textId="77777777" w:rsidR="000B2F17" w:rsidRPr="00C23EBB" w:rsidRDefault="000B2F17" w:rsidP="00E41E1B">
            <w:pPr>
              <w:jc w:val="center"/>
              <w:rPr>
                <w:bCs/>
                <w:color w:val="000000"/>
                <w:sz w:val="21"/>
                <w:szCs w:val="21"/>
              </w:rPr>
            </w:pPr>
            <w:r w:rsidRPr="007F232B">
              <w:rPr>
                <w:bCs/>
                <w:color w:val="000000"/>
                <w:sz w:val="21"/>
                <w:szCs w:val="21"/>
              </w:rPr>
              <w:t>W0105900102 - РЕАКТИВИ ДЛЯ АМПЛІФІКАЦІЇ ТА/АБО ВИЗНАЧЕННЯ ДНК ТА/АБО РНК: БАКТЕРІЇ ТА/АБО ВІРУСИ</w:t>
            </w:r>
          </w:p>
        </w:tc>
        <w:tc>
          <w:tcPr>
            <w:tcW w:w="3226" w:type="dxa"/>
            <w:shd w:val="clear" w:color="FFFFCC" w:fill="FFFFFF"/>
            <w:vAlign w:val="center"/>
          </w:tcPr>
          <w:p w14:paraId="6954CC36" w14:textId="77777777" w:rsidR="000B2F17" w:rsidRPr="00C23EBB" w:rsidRDefault="000B2F17" w:rsidP="00E41E1B">
            <w:pPr>
              <w:jc w:val="center"/>
              <w:rPr>
                <w:bCs/>
                <w:color w:val="000000"/>
                <w:sz w:val="21"/>
                <w:szCs w:val="21"/>
              </w:rPr>
            </w:pPr>
            <w:r w:rsidRPr="007F232B">
              <w:rPr>
                <w:sz w:val="21"/>
                <w:szCs w:val="21"/>
              </w:rPr>
              <w:t xml:space="preserve">Реагент повинен бути призначений для проведення кількісного ПЛР у режимі реального часу. Реагент повинен бути сумісним з набором для </w:t>
            </w:r>
            <w:proofErr w:type="spellStart"/>
            <w:r w:rsidRPr="007F232B">
              <w:rPr>
                <w:sz w:val="21"/>
                <w:szCs w:val="21"/>
              </w:rPr>
              <w:t>типування</w:t>
            </w:r>
            <w:proofErr w:type="spellEnd"/>
            <w:r w:rsidRPr="007F232B">
              <w:rPr>
                <w:sz w:val="21"/>
                <w:szCs w:val="21"/>
              </w:rPr>
              <w:t xml:space="preserve"> та </w:t>
            </w:r>
            <w:proofErr w:type="spellStart"/>
            <w:r w:rsidRPr="007F232B">
              <w:rPr>
                <w:sz w:val="21"/>
                <w:szCs w:val="21"/>
              </w:rPr>
              <w:t>детекції</w:t>
            </w:r>
            <w:proofErr w:type="spellEnd"/>
            <w:r w:rsidRPr="007F232B">
              <w:rPr>
                <w:sz w:val="21"/>
                <w:szCs w:val="21"/>
              </w:rPr>
              <w:t xml:space="preserve"> </w:t>
            </w:r>
            <w:proofErr w:type="spellStart"/>
            <w:r w:rsidRPr="007F232B">
              <w:rPr>
                <w:sz w:val="21"/>
                <w:szCs w:val="21"/>
              </w:rPr>
              <w:t>химеризму</w:t>
            </w:r>
            <w:proofErr w:type="spellEnd"/>
            <w:r w:rsidRPr="007F232B">
              <w:rPr>
                <w:sz w:val="21"/>
                <w:szCs w:val="21"/>
              </w:rPr>
              <w:t xml:space="preserve"> </w:t>
            </w:r>
            <w:proofErr w:type="spellStart"/>
            <w:r w:rsidRPr="007F232B">
              <w:rPr>
                <w:sz w:val="21"/>
                <w:szCs w:val="21"/>
              </w:rPr>
              <w:t>KMRtype</w:t>
            </w:r>
            <w:proofErr w:type="spellEnd"/>
            <w:r w:rsidRPr="007F232B">
              <w:rPr>
                <w:sz w:val="21"/>
                <w:szCs w:val="21"/>
              </w:rPr>
              <w:t xml:space="preserve"> та набором для моніторингу </w:t>
            </w:r>
            <w:proofErr w:type="spellStart"/>
            <w:r w:rsidRPr="007F232B">
              <w:rPr>
                <w:sz w:val="21"/>
                <w:szCs w:val="21"/>
              </w:rPr>
              <w:t>химеризму</w:t>
            </w:r>
            <w:proofErr w:type="spellEnd"/>
            <w:r w:rsidRPr="007F232B">
              <w:rPr>
                <w:sz w:val="21"/>
                <w:szCs w:val="21"/>
              </w:rPr>
              <w:t xml:space="preserve"> </w:t>
            </w:r>
            <w:proofErr w:type="spellStart"/>
            <w:r w:rsidRPr="007F232B">
              <w:rPr>
                <w:sz w:val="21"/>
                <w:szCs w:val="21"/>
              </w:rPr>
              <w:t>KMRtrack</w:t>
            </w:r>
            <w:proofErr w:type="spellEnd"/>
            <w:r w:rsidRPr="007F232B">
              <w:rPr>
                <w:sz w:val="21"/>
                <w:szCs w:val="21"/>
              </w:rPr>
              <w:t>. Реагент повинен мати сертифікацію CE-IVD, бути призначений до застосування в клінічній діагностиці як медичний засіб.</w:t>
            </w:r>
          </w:p>
        </w:tc>
      </w:tr>
      <w:tr w:rsidR="000B2F17" w:rsidRPr="00C23EBB" w14:paraId="659DDB89" w14:textId="77777777" w:rsidTr="000B2F17">
        <w:trPr>
          <w:trHeight w:val="1113"/>
          <w:jc w:val="center"/>
        </w:trPr>
        <w:tc>
          <w:tcPr>
            <w:tcW w:w="890" w:type="dxa"/>
            <w:shd w:val="clear" w:color="FFFFCC" w:fill="FFFFFF"/>
            <w:noWrap/>
            <w:vAlign w:val="center"/>
          </w:tcPr>
          <w:p w14:paraId="1205F847" w14:textId="77777777" w:rsidR="000B2F17" w:rsidRPr="00C23EBB" w:rsidRDefault="000B2F17" w:rsidP="000B2F17">
            <w:pPr>
              <w:rPr>
                <w:bCs/>
                <w:color w:val="000000"/>
                <w:sz w:val="21"/>
                <w:szCs w:val="21"/>
              </w:rPr>
            </w:pPr>
            <w:r w:rsidRPr="00C23EBB">
              <w:rPr>
                <w:bCs/>
                <w:color w:val="000000"/>
                <w:sz w:val="21"/>
                <w:szCs w:val="21"/>
              </w:rPr>
              <w:t>14</w:t>
            </w:r>
          </w:p>
        </w:tc>
        <w:tc>
          <w:tcPr>
            <w:tcW w:w="2512" w:type="dxa"/>
            <w:shd w:val="clear" w:color="auto" w:fill="auto"/>
            <w:vAlign w:val="center"/>
          </w:tcPr>
          <w:p w14:paraId="0A128826" w14:textId="77777777" w:rsidR="000B2F17" w:rsidRPr="00C23EBB" w:rsidRDefault="000B2F17" w:rsidP="00E41E1B">
            <w:pPr>
              <w:jc w:val="center"/>
              <w:rPr>
                <w:bCs/>
                <w:color w:val="000000"/>
                <w:sz w:val="21"/>
                <w:szCs w:val="21"/>
              </w:rPr>
            </w:pPr>
            <w:r w:rsidRPr="007F232B">
              <w:rPr>
                <w:bCs/>
                <w:color w:val="000000"/>
                <w:sz w:val="21"/>
                <w:szCs w:val="21"/>
              </w:rPr>
              <w:t xml:space="preserve">Маркер для моніторингу </w:t>
            </w:r>
            <w:proofErr w:type="spellStart"/>
            <w:r w:rsidRPr="007F232B">
              <w:rPr>
                <w:bCs/>
                <w:color w:val="000000"/>
                <w:sz w:val="21"/>
                <w:szCs w:val="21"/>
              </w:rPr>
              <w:t>KMRtrack</w:t>
            </w:r>
            <w:proofErr w:type="spellEnd"/>
            <w:r w:rsidRPr="007F232B">
              <w:rPr>
                <w:bCs/>
                <w:color w:val="000000"/>
                <w:sz w:val="21"/>
                <w:szCs w:val="21"/>
              </w:rPr>
              <w:t>® KMR057</w:t>
            </w:r>
          </w:p>
        </w:tc>
        <w:tc>
          <w:tcPr>
            <w:tcW w:w="709" w:type="dxa"/>
            <w:shd w:val="clear" w:color="auto" w:fill="auto"/>
            <w:noWrap/>
            <w:vAlign w:val="center"/>
          </w:tcPr>
          <w:p w14:paraId="03FDD0CE" w14:textId="77777777" w:rsidR="000B2F17" w:rsidRPr="00C23EBB" w:rsidRDefault="000B2F17" w:rsidP="00E41E1B">
            <w:pPr>
              <w:jc w:val="center"/>
              <w:rPr>
                <w:bCs/>
                <w:color w:val="000000"/>
                <w:sz w:val="21"/>
                <w:szCs w:val="21"/>
              </w:rPr>
            </w:pPr>
            <w:r w:rsidRPr="007F232B">
              <w:rPr>
                <w:bCs/>
                <w:color w:val="000000"/>
                <w:sz w:val="21"/>
                <w:szCs w:val="21"/>
              </w:rPr>
              <w:t>набір</w:t>
            </w:r>
          </w:p>
        </w:tc>
        <w:tc>
          <w:tcPr>
            <w:tcW w:w="851" w:type="dxa"/>
            <w:shd w:val="clear" w:color="auto" w:fill="auto"/>
            <w:vAlign w:val="center"/>
          </w:tcPr>
          <w:p w14:paraId="3B402EC0" w14:textId="77777777" w:rsidR="000B2F17" w:rsidRPr="00C23EBB" w:rsidRDefault="000B2F17" w:rsidP="00E41E1B">
            <w:pPr>
              <w:jc w:val="center"/>
              <w:rPr>
                <w:bCs/>
                <w:color w:val="000000"/>
                <w:sz w:val="21"/>
                <w:szCs w:val="21"/>
              </w:rPr>
            </w:pPr>
            <w:r w:rsidRPr="00C23EBB">
              <w:rPr>
                <w:bCs/>
                <w:color w:val="000000"/>
                <w:sz w:val="21"/>
                <w:szCs w:val="21"/>
              </w:rPr>
              <w:t>1</w:t>
            </w:r>
          </w:p>
        </w:tc>
        <w:tc>
          <w:tcPr>
            <w:tcW w:w="2551" w:type="dxa"/>
            <w:shd w:val="clear" w:color="FFFFCC" w:fill="FFFFFF"/>
            <w:vAlign w:val="center"/>
          </w:tcPr>
          <w:p w14:paraId="284E5345" w14:textId="77777777" w:rsidR="000B2F17" w:rsidRPr="007F232B" w:rsidRDefault="000B2F17" w:rsidP="00E41E1B">
            <w:pPr>
              <w:jc w:val="center"/>
              <w:rPr>
                <w:bCs/>
                <w:color w:val="000000"/>
                <w:sz w:val="21"/>
                <w:szCs w:val="21"/>
              </w:rPr>
            </w:pPr>
            <w:r w:rsidRPr="007F232B">
              <w:rPr>
                <w:bCs/>
                <w:color w:val="000000"/>
                <w:sz w:val="21"/>
                <w:szCs w:val="21"/>
              </w:rPr>
              <w:t xml:space="preserve">62623- Реагент для ампліфікації нуклеїнових кислот IVD (діагностика </w:t>
            </w:r>
            <w:proofErr w:type="spellStart"/>
            <w:r w:rsidRPr="007F232B">
              <w:rPr>
                <w:bCs/>
                <w:color w:val="000000"/>
                <w:sz w:val="21"/>
                <w:szCs w:val="21"/>
              </w:rPr>
              <w:t>in</w:t>
            </w:r>
            <w:proofErr w:type="spellEnd"/>
            <w:r w:rsidRPr="007F232B">
              <w:rPr>
                <w:bCs/>
                <w:color w:val="000000"/>
                <w:sz w:val="21"/>
                <w:szCs w:val="21"/>
              </w:rPr>
              <w:t xml:space="preserve"> </w:t>
            </w:r>
            <w:proofErr w:type="spellStart"/>
            <w:r w:rsidRPr="007F232B">
              <w:rPr>
                <w:bCs/>
                <w:color w:val="000000"/>
                <w:sz w:val="21"/>
                <w:szCs w:val="21"/>
              </w:rPr>
              <w:t>vitro</w:t>
            </w:r>
            <w:proofErr w:type="spellEnd"/>
            <w:r w:rsidRPr="007F232B">
              <w:rPr>
                <w:bCs/>
                <w:color w:val="000000"/>
                <w:sz w:val="21"/>
                <w:szCs w:val="21"/>
              </w:rPr>
              <w:t>)</w:t>
            </w:r>
          </w:p>
          <w:p w14:paraId="5FDD3789" w14:textId="77777777" w:rsidR="000B2F17" w:rsidRPr="007F232B" w:rsidRDefault="000B2F17" w:rsidP="00E41E1B">
            <w:pPr>
              <w:jc w:val="center"/>
              <w:rPr>
                <w:bCs/>
                <w:color w:val="000000"/>
                <w:sz w:val="21"/>
                <w:szCs w:val="21"/>
              </w:rPr>
            </w:pPr>
            <w:r w:rsidRPr="007F232B">
              <w:rPr>
                <w:bCs/>
                <w:color w:val="000000"/>
                <w:sz w:val="21"/>
                <w:szCs w:val="21"/>
              </w:rPr>
              <w:t>/</w:t>
            </w:r>
          </w:p>
          <w:p w14:paraId="44A868D2" w14:textId="77777777" w:rsidR="000B2F17" w:rsidRPr="00C23EBB" w:rsidRDefault="000B2F17" w:rsidP="00E41E1B">
            <w:pPr>
              <w:jc w:val="center"/>
              <w:rPr>
                <w:bCs/>
                <w:color w:val="000000"/>
                <w:sz w:val="21"/>
                <w:szCs w:val="21"/>
              </w:rPr>
            </w:pPr>
            <w:r w:rsidRPr="007F232B">
              <w:rPr>
                <w:bCs/>
                <w:color w:val="000000"/>
                <w:sz w:val="21"/>
                <w:szCs w:val="21"/>
              </w:rPr>
              <w:t>W0105900102 - РЕАКТИВИ ДЛЯ АМПЛІФІКАЦІЇ ТА/АБО ВИЗНАЧЕННЯ ДНК ТА/АБО РНК: БАКТЕРІЇ ТА/АБО ВІРУСИ</w:t>
            </w:r>
          </w:p>
        </w:tc>
        <w:tc>
          <w:tcPr>
            <w:tcW w:w="3226" w:type="dxa"/>
            <w:shd w:val="clear" w:color="FFFFCC" w:fill="FFFFFF"/>
            <w:vAlign w:val="center"/>
          </w:tcPr>
          <w:p w14:paraId="0BCA2944" w14:textId="77777777" w:rsidR="000B2F17" w:rsidRPr="00C23EBB" w:rsidRDefault="000B2F17" w:rsidP="00E41E1B">
            <w:pPr>
              <w:jc w:val="center"/>
              <w:rPr>
                <w:bCs/>
                <w:color w:val="000000"/>
                <w:sz w:val="21"/>
                <w:szCs w:val="21"/>
              </w:rPr>
            </w:pPr>
            <w:r w:rsidRPr="007F232B">
              <w:rPr>
                <w:sz w:val="21"/>
                <w:szCs w:val="21"/>
              </w:rPr>
              <w:t xml:space="preserve">Реагент повинен бути призначений для проведення кількісного ПЛР у режимі реального часу. Реагент повинен бути сумісним з набором для </w:t>
            </w:r>
            <w:proofErr w:type="spellStart"/>
            <w:r w:rsidRPr="007F232B">
              <w:rPr>
                <w:sz w:val="21"/>
                <w:szCs w:val="21"/>
              </w:rPr>
              <w:t>типування</w:t>
            </w:r>
            <w:proofErr w:type="spellEnd"/>
            <w:r w:rsidRPr="007F232B">
              <w:rPr>
                <w:sz w:val="21"/>
                <w:szCs w:val="21"/>
              </w:rPr>
              <w:t xml:space="preserve"> та </w:t>
            </w:r>
            <w:proofErr w:type="spellStart"/>
            <w:r w:rsidRPr="007F232B">
              <w:rPr>
                <w:sz w:val="21"/>
                <w:szCs w:val="21"/>
              </w:rPr>
              <w:t>детекції</w:t>
            </w:r>
            <w:proofErr w:type="spellEnd"/>
            <w:r w:rsidRPr="007F232B">
              <w:rPr>
                <w:sz w:val="21"/>
                <w:szCs w:val="21"/>
              </w:rPr>
              <w:t xml:space="preserve"> </w:t>
            </w:r>
            <w:proofErr w:type="spellStart"/>
            <w:r w:rsidRPr="007F232B">
              <w:rPr>
                <w:sz w:val="21"/>
                <w:szCs w:val="21"/>
              </w:rPr>
              <w:t>химеризму</w:t>
            </w:r>
            <w:proofErr w:type="spellEnd"/>
            <w:r w:rsidRPr="007F232B">
              <w:rPr>
                <w:sz w:val="21"/>
                <w:szCs w:val="21"/>
              </w:rPr>
              <w:t xml:space="preserve"> </w:t>
            </w:r>
            <w:proofErr w:type="spellStart"/>
            <w:r w:rsidRPr="007F232B">
              <w:rPr>
                <w:sz w:val="21"/>
                <w:szCs w:val="21"/>
              </w:rPr>
              <w:t>KMRtype</w:t>
            </w:r>
            <w:proofErr w:type="spellEnd"/>
            <w:r w:rsidRPr="007F232B">
              <w:rPr>
                <w:sz w:val="21"/>
                <w:szCs w:val="21"/>
              </w:rPr>
              <w:t xml:space="preserve"> та набором для моніторингу </w:t>
            </w:r>
            <w:proofErr w:type="spellStart"/>
            <w:r w:rsidRPr="007F232B">
              <w:rPr>
                <w:sz w:val="21"/>
                <w:szCs w:val="21"/>
              </w:rPr>
              <w:t>химеризму</w:t>
            </w:r>
            <w:proofErr w:type="spellEnd"/>
            <w:r w:rsidRPr="007F232B">
              <w:rPr>
                <w:sz w:val="21"/>
                <w:szCs w:val="21"/>
              </w:rPr>
              <w:t xml:space="preserve"> </w:t>
            </w:r>
            <w:proofErr w:type="spellStart"/>
            <w:r w:rsidRPr="007F232B">
              <w:rPr>
                <w:sz w:val="21"/>
                <w:szCs w:val="21"/>
              </w:rPr>
              <w:t>KMRtrack</w:t>
            </w:r>
            <w:proofErr w:type="spellEnd"/>
            <w:r w:rsidRPr="007F232B">
              <w:rPr>
                <w:sz w:val="21"/>
                <w:szCs w:val="21"/>
              </w:rPr>
              <w:t>. Реагент повинен мати сертифікацію CE-IVD, бути призначений до застосування в клінічній діагностиці як медичний засіб.</w:t>
            </w:r>
          </w:p>
        </w:tc>
      </w:tr>
      <w:tr w:rsidR="000B2F17" w:rsidRPr="00C23EBB" w14:paraId="0BE76121" w14:textId="77777777" w:rsidTr="000B2F17">
        <w:trPr>
          <w:trHeight w:val="1113"/>
          <w:jc w:val="center"/>
        </w:trPr>
        <w:tc>
          <w:tcPr>
            <w:tcW w:w="890" w:type="dxa"/>
            <w:shd w:val="clear" w:color="FFFFCC" w:fill="FFFFFF"/>
            <w:noWrap/>
            <w:vAlign w:val="center"/>
          </w:tcPr>
          <w:p w14:paraId="73FBFBB2" w14:textId="77777777" w:rsidR="000B2F17" w:rsidRPr="00C23EBB" w:rsidRDefault="000B2F17" w:rsidP="000B2F17">
            <w:pPr>
              <w:rPr>
                <w:bCs/>
                <w:color w:val="000000"/>
                <w:sz w:val="21"/>
                <w:szCs w:val="21"/>
              </w:rPr>
            </w:pPr>
            <w:r w:rsidRPr="00C23EBB">
              <w:rPr>
                <w:bCs/>
                <w:color w:val="000000"/>
                <w:sz w:val="21"/>
                <w:szCs w:val="21"/>
              </w:rPr>
              <w:t>15</w:t>
            </w:r>
          </w:p>
        </w:tc>
        <w:tc>
          <w:tcPr>
            <w:tcW w:w="2512" w:type="dxa"/>
            <w:shd w:val="clear" w:color="auto" w:fill="auto"/>
            <w:vAlign w:val="center"/>
          </w:tcPr>
          <w:p w14:paraId="24F3CF35" w14:textId="77777777" w:rsidR="000B2F17" w:rsidRPr="00C23EBB" w:rsidRDefault="000B2F17" w:rsidP="00E41E1B">
            <w:pPr>
              <w:jc w:val="center"/>
              <w:rPr>
                <w:bCs/>
                <w:color w:val="000000"/>
                <w:sz w:val="21"/>
                <w:szCs w:val="21"/>
              </w:rPr>
            </w:pPr>
            <w:r w:rsidRPr="007F232B">
              <w:rPr>
                <w:bCs/>
                <w:color w:val="000000"/>
                <w:sz w:val="21"/>
                <w:szCs w:val="21"/>
              </w:rPr>
              <w:t xml:space="preserve">Реактив </w:t>
            </w:r>
            <w:proofErr w:type="spellStart"/>
            <w:r w:rsidRPr="007F232B">
              <w:rPr>
                <w:bCs/>
                <w:color w:val="000000"/>
                <w:sz w:val="21"/>
                <w:szCs w:val="21"/>
              </w:rPr>
              <w:t>KMRassay</w:t>
            </w:r>
            <w:proofErr w:type="spellEnd"/>
            <w:r w:rsidRPr="007F232B">
              <w:rPr>
                <w:bCs/>
                <w:color w:val="000000"/>
                <w:sz w:val="21"/>
                <w:szCs w:val="21"/>
              </w:rPr>
              <w:t xml:space="preserve"> </w:t>
            </w:r>
            <w:proofErr w:type="spellStart"/>
            <w:r w:rsidRPr="007F232B">
              <w:rPr>
                <w:bCs/>
                <w:color w:val="000000"/>
                <w:sz w:val="21"/>
                <w:szCs w:val="21"/>
              </w:rPr>
              <w:t>Reference</w:t>
            </w:r>
            <w:proofErr w:type="spellEnd"/>
            <w:r w:rsidRPr="007F232B">
              <w:rPr>
                <w:bCs/>
                <w:color w:val="000000"/>
                <w:sz w:val="21"/>
                <w:szCs w:val="21"/>
              </w:rPr>
              <w:t xml:space="preserve"> </w:t>
            </w:r>
            <w:proofErr w:type="spellStart"/>
            <w:r w:rsidRPr="007F232B">
              <w:rPr>
                <w:bCs/>
                <w:color w:val="000000"/>
                <w:sz w:val="21"/>
                <w:szCs w:val="21"/>
              </w:rPr>
              <w:t>Assay</w:t>
            </w:r>
            <w:proofErr w:type="spellEnd"/>
            <w:r w:rsidRPr="007F232B">
              <w:rPr>
                <w:bCs/>
                <w:color w:val="000000"/>
                <w:sz w:val="21"/>
                <w:szCs w:val="21"/>
              </w:rPr>
              <w:t xml:space="preserve"> 901, 288 реакцій</w:t>
            </w:r>
          </w:p>
        </w:tc>
        <w:tc>
          <w:tcPr>
            <w:tcW w:w="709" w:type="dxa"/>
            <w:shd w:val="clear" w:color="auto" w:fill="auto"/>
            <w:noWrap/>
            <w:vAlign w:val="center"/>
          </w:tcPr>
          <w:p w14:paraId="3860DB54" w14:textId="77777777" w:rsidR="000B2F17" w:rsidRPr="00C23EBB" w:rsidRDefault="000B2F17" w:rsidP="00E41E1B">
            <w:pPr>
              <w:jc w:val="center"/>
              <w:rPr>
                <w:bCs/>
                <w:color w:val="000000"/>
                <w:sz w:val="21"/>
                <w:szCs w:val="21"/>
              </w:rPr>
            </w:pPr>
            <w:r w:rsidRPr="007F232B">
              <w:rPr>
                <w:bCs/>
                <w:color w:val="000000"/>
                <w:sz w:val="21"/>
                <w:szCs w:val="21"/>
              </w:rPr>
              <w:t>набір</w:t>
            </w:r>
          </w:p>
        </w:tc>
        <w:tc>
          <w:tcPr>
            <w:tcW w:w="851" w:type="dxa"/>
            <w:shd w:val="clear" w:color="auto" w:fill="auto"/>
            <w:vAlign w:val="center"/>
          </w:tcPr>
          <w:p w14:paraId="76CAEC65" w14:textId="77777777" w:rsidR="000B2F17" w:rsidRPr="00C23EBB" w:rsidRDefault="000B2F17" w:rsidP="00E41E1B">
            <w:pPr>
              <w:jc w:val="center"/>
              <w:rPr>
                <w:bCs/>
                <w:color w:val="000000"/>
                <w:sz w:val="21"/>
                <w:szCs w:val="21"/>
              </w:rPr>
            </w:pPr>
            <w:r w:rsidRPr="00C23EBB">
              <w:rPr>
                <w:bCs/>
                <w:color w:val="000000"/>
                <w:sz w:val="21"/>
                <w:szCs w:val="21"/>
              </w:rPr>
              <w:t>4</w:t>
            </w:r>
          </w:p>
        </w:tc>
        <w:tc>
          <w:tcPr>
            <w:tcW w:w="2551" w:type="dxa"/>
            <w:shd w:val="clear" w:color="FFFFCC" w:fill="FFFFFF"/>
            <w:vAlign w:val="center"/>
          </w:tcPr>
          <w:p w14:paraId="61DBD873" w14:textId="77777777" w:rsidR="000B2F17" w:rsidRPr="007F232B" w:rsidRDefault="000B2F17" w:rsidP="00E41E1B">
            <w:pPr>
              <w:jc w:val="center"/>
              <w:rPr>
                <w:bCs/>
                <w:color w:val="000000"/>
                <w:sz w:val="21"/>
                <w:szCs w:val="21"/>
              </w:rPr>
            </w:pPr>
            <w:r w:rsidRPr="007F232B">
              <w:rPr>
                <w:bCs/>
                <w:color w:val="000000"/>
                <w:sz w:val="21"/>
                <w:szCs w:val="21"/>
              </w:rPr>
              <w:t xml:space="preserve">62623- Реагент для ампліфікації нуклеїнових кислот IVD (діагностика </w:t>
            </w:r>
            <w:proofErr w:type="spellStart"/>
            <w:r w:rsidRPr="007F232B">
              <w:rPr>
                <w:bCs/>
                <w:color w:val="000000"/>
                <w:sz w:val="21"/>
                <w:szCs w:val="21"/>
              </w:rPr>
              <w:t>in</w:t>
            </w:r>
            <w:proofErr w:type="spellEnd"/>
            <w:r w:rsidRPr="007F232B">
              <w:rPr>
                <w:bCs/>
                <w:color w:val="000000"/>
                <w:sz w:val="21"/>
                <w:szCs w:val="21"/>
              </w:rPr>
              <w:t xml:space="preserve"> </w:t>
            </w:r>
            <w:proofErr w:type="spellStart"/>
            <w:r w:rsidRPr="007F232B">
              <w:rPr>
                <w:bCs/>
                <w:color w:val="000000"/>
                <w:sz w:val="21"/>
                <w:szCs w:val="21"/>
              </w:rPr>
              <w:t>vitro</w:t>
            </w:r>
            <w:proofErr w:type="spellEnd"/>
            <w:r w:rsidRPr="007F232B">
              <w:rPr>
                <w:bCs/>
                <w:color w:val="000000"/>
                <w:sz w:val="21"/>
                <w:szCs w:val="21"/>
              </w:rPr>
              <w:t>)</w:t>
            </w:r>
          </w:p>
          <w:p w14:paraId="4A0B940F" w14:textId="77777777" w:rsidR="000B2F17" w:rsidRPr="007F232B" w:rsidRDefault="000B2F17" w:rsidP="00E41E1B">
            <w:pPr>
              <w:jc w:val="center"/>
              <w:rPr>
                <w:bCs/>
                <w:color w:val="000000"/>
                <w:sz w:val="21"/>
                <w:szCs w:val="21"/>
              </w:rPr>
            </w:pPr>
            <w:r w:rsidRPr="007F232B">
              <w:rPr>
                <w:bCs/>
                <w:color w:val="000000"/>
                <w:sz w:val="21"/>
                <w:szCs w:val="21"/>
              </w:rPr>
              <w:t>/</w:t>
            </w:r>
          </w:p>
          <w:p w14:paraId="393BECF3" w14:textId="77777777" w:rsidR="000B2F17" w:rsidRPr="00C23EBB" w:rsidRDefault="000B2F17" w:rsidP="00E41E1B">
            <w:pPr>
              <w:jc w:val="center"/>
              <w:rPr>
                <w:bCs/>
                <w:color w:val="000000"/>
                <w:sz w:val="21"/>
                <w:szCs w:val="21"/>
              </w:rPr>
            </w:pPr>
            <w:r w:rsidRPr="007F232B">
              <w:rPr>
                <w:bCs/>
                <w:color w:val="000000"/>
                <w:sz w:val="21"/>
                <w:szCs w:val="21"/>
              </w:rPr>
              <w:t>W0105900102 - РЕАКТИВИ ДЛЯ АМПЛІФІКАЦІЇ ТА/АБО ВИЗНАЧЕННЯ ДНК ТА/АБО РНК: БАКТЕРІЇ ТА/АБО ВІРУСИ</w:t>
            </w:r>
          </w:p>
        </w:tc>
        <w:tc>
          <w:tcPr>
            <w:tcW w:w="3226" w:type="dxa"/>
            <w:shd w:val="clear" w:color="FFFFCC" w:fill="FFFFFF"/>
            <w:vAlign w:val="center"/>
          </w:tcPr>
          <w:p w14:paraId="4AFDF686" w14:textId="77777777" w:rsidR="000B2F17" w:rsidRPr="00C23EBB" w:rsidRDefault="000B2F17" w:rsidP="00E41E1B">
            <w:pPr>
              <w:jc w:val="center"/>
              <w:rPr>
                <w:bCs/>
                <w:color w:val="000000"/>
                <w:sz w:val="21"/>
                <w:szCs w:val="21"/>
              </w:rPr>
            </w:pPr>
            <w:r w:rsidRPr="007F232B">
              <w:rPr>
                <w:sz w:val="21"/>
                <w:szCs w:val="21"/>
              </w:rPr>
              <w:t xml:space="preserve">Реагент повинен бути призначений для проведення кількісного ПЛР у режимі реального часу як еталонний зразок ДНК. Реагент повинен бути сумісним з набором для </w:t>
            </w:r>
            <w:proofErr w:type="spellStart"/>
            <w:r w:rsidRPr="007F232B">
              <w:rPr>
                <w:sz w:val="21"/>
                <w:szCs w:val="21"/>
              </w:rPr>
              <w:t>типування</w:t>
            </w:r>
            <w:proofErr w:type="spellEnd"/>
            <w:r w:rsidRPr="007F232B">
              <w:rPr>
                <w:sz w:val="21"/>
                <w:szCs w:val="21"/>
              </w:rPr>
              <w:t xml:space="preserve"> та </w:t>
            </w:r>
            <w:proofErr w:type="spellStart"/>
            <w:r w:rsidRPr="007F232B">
              <w:rPr>
                <w:sz w:val="21"/>
                <w:szCs w:val="21"/>
              </w:rPr>
              <w:t>детекції</w:t>
            </w:r>
            <w:proofErr w:type="spellEnd"/>
            <w:r w:rsidRPr="007F232B">
              <w:rPr>
                <w:sz w:val="21"/>
                <w:szCs w:val="21"/>
              </w:rPr>
              <w:t xml:space="preserve"> </w:t>
            </w:r>
            <w:proofErr w:type="spellStart"/>
            <w:r w:rsidRPr="007F232B">
              <w:rPr>
                <w:sz w:val="21"/>
                <w:szCs w:val="21"/>
              </w:rPr>
              <w:t>химеризму</w:t>
            </w:r>
            <w:proofErr w:type="spellEnd"/>
            <w:r w:rsidRPr="007F232B">
              <w:rPr>
                <w:sz w:val="21"/>
                <w:szCs w:val="21"/>
              </w:rPr>
              <w:t xml:space="preserve"> </w:t>
            </w:r>
            <w:proofErr w:type="spellStart"/>
            <w:r w:rsidRPr="007F232B">
              <w:rPr>
                <w:sz w:val="21"/>
                <w:szCs w:val="21"/>
              </w:rPr>
              <w:t>KMRtype</w:t>
            </w:r>
            <w:proofErr w:type="spellEnd"/>
            <w:r w:rsidRPr="007F232B">
              <w:rPr>
                <w:sz w:val="21"/>
                <w:szCs w:val="21"/>
              </w:rPr>
              <w:t xml:space="preserve"> та набором для моніторингу </w:t>
            </w:r>
            <w:proofErr w:type="spellStart"/>
            <w:r w:rsidRPr="007F232B">
              <w:rPr>
                <w:sz w:val="21"/>
                <w:szCs w:val="21"/>
              </w:rPr>
              <w:t>химеризму</w:t>
            </w:r>
            <w:proofErr w:type="spellEnd"/>
            <w:r w:rsidRPr="007F232B">
              <w:rPr>
                <w:sz w:val="21"/>
                <w:szCs w:val="21"/>
              </w:rPr>
              <w:t xml:space="preserve"> </w:t>
            </w:r>
            <w:proofErr w:type="spellStart"/>
            <w:r w:rsidRPr="007F232B">
              <w:rPr>
                <w:sz w:val="21"/>
                <w:szCs w:val="21"/>
              </w:rPr>
              <w:t>KMRtrack</w:t>
            </w:r>
            <w:proofErr w:type="spellEnd"/>
            <w:r w:rsidRPr="007F232B">
              <w:rPr>
                <w:sz w:val="21"/>
                <w:szCs w:val="21"/>
              </w:rPr>
              <w:t xml:space="preserve">. Реагент повинен мати сертифікацію CE-IVD, бути призначений до застосування в клінічній діагностиці як </w:t>
            </w:r>
            <w:r w:rsidRPr="007F232B">
              <w:rPr>
                <w:sz w:val="21"/>
                <w:szCs w:val="21"/>
              </w:rPr>
              <w:lastRenderedPageBreak/>
              <w:t>медичний засіб та мати відповідний до законодавства України вітчизняний Сертифікат відповідності.</w:t>
            </w:r>
          </w:p>
        </w:tc>
      </w:tr>
      <w:tr w:rsidR="000B2F17" w:rsidRPr="00C23EBB" w14:paraId="2311505B" w14:textId="77777777" w:rsidTr="000B2F17">
        <w:trPr>
          <w:trHeight w:val="1113"/>
          <w:jc w:val="center"/>
        </w:trPr>
        <w:tc>
          <w:tcPr>
            <w:tcW w:w="890" w:type="dxa"/>
            <w:shd w:val="clear" w:color="FFFFCC" w:fill="FFFFFF"/>
            <w:noWrap/>
            <w:vAlign w:val="center"/>
          </w:tcPr>
          <w:p w14:paraId="4685D86C" w14:textId="77777777" w:rsidR="000B2F17" w:rsidRPr="00C23EBB" w:rsidRDefault="000B2F17" w:rsidP="000B2F17">
            <w:pPr>
              <w:rPr>
                <w:bCs/>
                <w:color w:val="000000"/>
                <w:sz w:val="21"/>
                <w:szCs w:val="21"/>
              </w:rPr>
            </w:pPr>
            <w:r w:rsidRPr="00C23EBB">
              <w:rPr>
                <w:bCs/>
                <w:color w:val="000000"/>
                <w:sz w:val="21"/>
                <w:szCs w:val="21"/>
              </w:rPr>
              <w:lastRenderedPageBreak/>
              <w:t>16</w:t>
            </w:r>
          </w:p>
        </w:tc>
        <w:tc>
          <w:tcPr>
            <w:tcW w:w="2512" w:type="dxa"/>
            <w:shd w:val="clear" w:color="auto" w:fill="auto"/>
            <w:vAlign w:val="center"/>
          </w:tcPr>
          <w:p w14:paraId="17CC923C" w14:textId="77777777" w:rsidR="000B2F17" w:rsidRPr="00C23EBB" w:rsidRDefault="000B2F17" w:rsidP="00E41E1B">
            <w:pPr>
              <w:jc w:val="center"/>
              <w:rPr>
                <w:bCs/>
                <w:color w:val="000000"/>
                <w:sz w:val="21"/>
                <w:szCs w:val="21"/>
              </w:rPr>
            </w:pPr>
            <w:r w:rsidRPr="007F232B">
              <w:rPr>
                <w:bCs/>
                <w:color w:val="000000"/>
                <w:sz w:val="21"/>
                <w:szCs w:val="21"/>
              </w:rPr>
              <w:t xml:space="preserve">Набір для виділення РНК з цільної або обробленої крові </w:t>
            </w:r>
            <w:proofErr w:type="spellStart"/>
            <w:r w:rsidRPr="007F232B">
              <w:rPr>
                <w:bCs/>
                <w:color w:val="000000"/>
                <w:sz w:val="21"/>
                <w:szCs w:val="21"/>
              </w:rPr>
              <w:t>NucleoSpin</w:t>
            </w:r>
            <w:proofErr w:type="spellEnd"/>
            <w:r w:rsidRPr="007F232B">
              <w:rPr>
                <w:bCs/>
                <w:color w:val="000000"/>
                <w:sz w:val="21"/>
                <w:szCs w:val="21"/>
              </w:rPr>
              <w:t xml:space="preserve"> DX RNA </w:t>
            </w:r>
            <w:proofErr w:type="spellStart"/>
            <w:r w:rsidRPr="007F232B">
              <w:rPr>
                <w:bCs/>
                <w:color w:val="000000"/>
                <w:sz w:val="21"/>
                <w:szCs w:val="21"/>
              </w:rPr>
              <w:t>Вlood</w:t>
            </w:r>
            <w:proofErr w:type="spellEnd"/>
          </w:p>
        </w:tc>
        <w:tc>
          <w:tcPr>
            <w:tcW w:w="709" w:type="dxa"/>
            <w:shd w:val="clear" w:color="auto" w:fill="auto"/>
            <w:noWrap/>
            <w:vAlign w:val="center"/>
          </w:tcPr>
          <w:p w14:paraId="1E12C9F6" w14:textId="77777777" w:rsidR="000B2F17" w:rsidRPr="00C23EBB" w:rsidRDefault="000B2F17" w:rsidP="00E41E1B">
            <w:pPr>
              <w:jc w:val="center"/>
              <w:rPr>
                <w:bCs/>
                <w:color w:val="000000"/>
                <w:sz w:val="21"/>
                <w:szCs w:val="21"/>
              </w:rPr>
            </w:pPr>
            <w:r w:rsidRPr="007F232B">
              <w:rPr>
                <w:bCs/>
                <w:color w:val="000000"/>
                <w:sz w:val="21"/>
                <w:szCs w:val="21"/>
              </w:rPr>
              <w:t>набір</w:t>
            </w:r>
          </w:p>
        </w:tc>
        <w:tc>
          <w:tcPr>
            <w:tcW w:w="851" w:type="dxa"/>
            <w:shd w:val="clear" w:color="auto" w:fill="auto"/>
            <w:vAlign w:val="center"/>
          </w:tcPr>
          <w:p w14:paraId="51DAA4C1" w14:textId="77777777" w:rsidR="000B2F17" w:rsidRPr="00C23EBB" w:rsidRDefault="000B2F17" w:rsidP="00E41E1B">
            <w:pPr>
              <w:jc w:val="center"/>
              <w:rPr>
                <w:bCs/>
                <w:color w:val="000000"/>
                <w:sz w:val="21"/>
                <w:szCs w:val="21"/>
              </w:rPr>
            </w:pPr>
            <w:r w:rsidRPr="00C23EBB">
              <w:rPr>
                <w:bCs/>
                <w:color w:val="000000"/>
                <w:sz w:val="21"/>
                <w:szCs w:val="21"/>
              </w:rPr>
              <w:t>24</w:t>
            </w:r>
          </w:p>
        </w:tc>
        <w:tc>
          <w:tcPr>
            <w:tcW w:w="2551" w:type="dxa"/>
            <w:shd w:val="clear" w:color="FFFFCC" w:fill="FFFFFF"/>
            <w:vAlign w:val="center"/>
          </w:tcPr>
          <w:p w14:paraId="4BEF5768" w14:textId="77777777" w:rsidR="000B2F17" w:rsidRPr="007F232B" w:rsidRDefault="000B2F17" w:rsidP="00E41E1B">
            <w:pPr>
              <w:jc w:val="center"/>
              <w:rPr>
                <w:bCs/>
                <w:color w:val="000000"/>
                <w:sz w:val="21"/>
                <w:szCs w:val="21"/>
              </w:rPr>
            </w:pPr>
            <w:r w:rsidRPr="007F232B">
              <w:rPr>
                <w:bCs/>
                <w:color w:val="000000"/>
                <w:sz w:val="21"/>
                <w:szCs w:val="21"/>
              </w:rPr>
              <w:t xml:space="preserve">52521 - Екстракція/ізоляція нуклеїнових кислот, набір IVD (діагностика </w:t>
            </w:r>
            <w:proofErr w:type="spellStart"/>
            <w:r w:rsidRPr="007F232B">
              <w:rPr>
                <w:bCs/>
                <w:color w:val="000000"/>
                <w:sz w:val="21"/>
                <w:szCs w:val="21"/>
              </w:rPr>
              <w:t>in</w:t>
            </w:r>
            <w:proofErr w:type="spellEnd"/>
            <w:r w:rsidRPr="007F232B">
              <w:rPr>
                <w:bCs/>
                <w:color w:val="000000"/>
                <w:sz w:val="21"/>
                <w:szCs w:val="21"/>
              </w:rPr>
              <w:t xml:space="preserve"> </w:t>
            </w:r>
            <w:proofErr w:type="spellStart"/>
            <w:r w:rsidRPr="007F232B">
              <w:rPr>
                <w:bCs/>
                <w:color w:val="000000"/>
                <w:sz w:val="21"/>
                <w:szCs w:val="21"/>
              </w:rPr>
              <w:t>vitro</w:t>
            </w:r>
            <w:proofErr w:type="spellEnd"/>
            <w:r w:rsidRPr="007F232B">
              <w:rPr>
                <w:bCs/>
                <w:color w:val="000000"/>
                <w:sz w:val="21"/>
                <w:szCs w:val="21"/>
              </w:rPr>
              <w:t>)</w:t>
            </w:r>
          </w:p>
          <w:p w14:paraId="37F8FBB6" w14:textId="77777777" w:rsidR="000B2F17" w:rsidRPr="00C23EBB" w:rsidRDefault="000B2F17" w:rsidP="00E41E1B">
            <w:pPr>
              <w:jc w:val="center"/>
              <w:rPr>
                <w:bCs/>
                <w:color w:val="000000"/>
                <w:sz w:val="21"/>
                <w:szCs w:val="21"/>
              </w:rPr>
            </w:pPr>
            <w:r w:rsidRPr="00C23EBB">
              <w:rPr>
                <w:bCs/>
                <w:color w:val="000000"/>
                <w:sz w:val="21"/>
                <w:szCs w:val="21"/>
              </w:rPr>
              <w:t>/</w:t>
            </w:r>
          </w:p>
          <w:p w14:paraId="65DD412B" w14:textId="77777777" w:rsidR="000B2F17" w:rsidRPr="00C23EBB" w:rsidRDefault="000B2F17" w:rsidP="00E41E1B">
            <w:pPr>
              <w:jc w:val="center"/>
              <w:rPr>
                <w:bCs/>
                <w:color w:val="000000"/>
                <w:sz w:val="21"/>
                <w:szCs w:val="21"/>
              </w:rPr>
            </w:pPr>
            <w:r w:rsidRPr="007F232B">
              <w:rPr>
                <w:bCs/>
                <w:color w:val="000000"/>
                <w:sz w:val="21"/>
                <w:szCs w:val="21"/>
              </w:rPr>
              <w:t>W0105900102 - РЕАКТИВИ ДЛЯ АМПЛІФІКАЦІЇ ТА/АБО ВИЗНАЧЕННЯ ДНК ТА/АБО РНК: БАКТЕРІЇ ТА/АБО ВІРУСИ</w:t>
            </w:r>
          </w:p>
        </w:tc>
        <w:tc>
          <w:tcPr>
            <w:tcW w:w="3226" w:type="dxa"/>
            <w:shd w:val="clear" w:color="FFFFCC" w:fill="FFFFFF"/>
            <w:vAlign w:val="center"/>
          </w:tcPr>
          <w:p w14:paraId="7419F678" w14:textId="77777777" w:rsidR="000B2F17" w:rsidRPr="00C23EBB" w:rsidRDefault="000B2F17" w:rsidP="00E41E1B">
            <w:pPr>
              <w:jc w:val="center"/>
              <w:rPr>
                <w:bCs/>
                <w:color w:val="000000"/>
                <w:sz w:val="21"/>
                <w:szCs w:val="21"/>
              </w:rPr>
            </w:pPr>
            <w:r w:rsidRPr="007F232B">
              <w:rPr>
                <w:sz w:val="21"/>
                <w:szCs w:val="21"/>
              </w:rPr>
              <w:t xml:space="preserve">Набір повинен бути призначений для виділення та очищення загальної РНК людини зі зразків цільної крові (свіжої чи замороженої, обробленої цитратом, EDTA або гепарином. Формат: </w:t>
            </w:r>
            <w:proofErr w:type="spellStart"/>
            <w:r w:rsidRPr="007F232B">
              <w:rPr>
                <w:sz w:val="21"/>
                <w:szCs w:val="21"/>
              </w:rPr>
              <w:t>центрифужні</w:t>
            </w:r>
            <w:proofErr w:type="spellEnd"/>
            <w:r w:rsidRPr="007F232B">
              <w:rPr>
                <w:sz w:val="21"/>
                <w:szCs w:val="21"/>
              </w:rPr>
              <w:t xml:space="preserve"> колонки з </w:t>
            </w:r>
            <w:proofErr w:type="spellStart"/>
            <w:r w:rsidRPr="007F232B">
              <w:rPr>
                <w:sz w:val="21"/>
                <w:szCs w:val="21"/>
              </w:rPr>
              <w:t>сілікомембраною</w:t>
            </w:r>
            <w:proofErr w:type="spellEnd"/>
            <w:r w:rsidRPr="007F232B">
              <w:rPr>
                <w:sz w:val="21"/>
                <w:szCs w:val="21"/>
              </w:rPr>
              <w:t xml:space="preserve">. Об'єм зразка: до 200-400 </w:t>
            </w:r>
            <w:proofErr w:type="spellStart"/>
            <w:r w:rsidRPr="007F232B">
              <w:rPr>
                <w:sz w:val="21"/>
                <w:szCs w:val="21"/>
              </w:rPr>
              <w:t>мкл</w:t>
            </w:r>
            <w:proofErr w:type="spellEnd"/>
            <w:r w:rsidRPr="007F232B">
              <w:rPr>
                <w:sz w:val="21"/>
                <w:szCs w:val="21"/>
              </w:rPr>
              <w:t xml:space="preserve">. Вихід РНК: до 7 </w:t>
            </w:r>
            <w:proofErr w:type="spellStart"/>
            <w:r w:rsidRPr="007F232B">
              <w:rPr>
                <w:sz w:val="21"/>
                <w:szCs w:val="21"/>
              </w:rPr>
              <w:t>мкг</w:t>
            </w:r>
            <w:proofErr w:type="spellEnd"/>
            <w:r w:rsidRPr="007F232B">
              <w:rPr>
                <w:sz w:val="21"/>
                <w:szCs w:val="21"/>
              </w:rPr>
              <w:t xml:space="preserve">. Розмір фрагментів: від 200 </w:t>
            </w:r>
            <w:proofErr w:type="spellStart"/>
            <w:r w:rsidRPr="007F232B">
              <w:rPr>
                <w:sz w:val="21"/>
                <w:szCs w:val="21"/>
              </w:rPr>
              <w:t>п.н</w:t>
            </w:r>
            <w:proofErr w:type="spellEnd"/>
            <w:r w:rsidRPr="007F232B">
              <w:rPr>
                <w:sz w:val="21"/>
                <w:szCs w:val="21"/>
              </w:rPr>
              <w:t xml:space="preserve">. Коефіцієнт очищення A260/A280: 1.9–2.1 Об'єм </w:t>
            </w:r>
            <w:proofErr w:type="spellStart"/>
            <w:r w:rsidRPr="007F232B">
              <w:rPr>
                <w:sz w:val="21"/>
                <w:szCs w:val="21"/>
              </w:rPr>
              <w:t>елюату</w:t>
            </w:r>
            <w:proofErr w:type="spellEnd"/>
            <w:r w:rsidRPr="007F232B">
              <w:rPr>
                <w:sz w:val="21"/>
                <w:szCs w:val="21"/>
              </w:rPr>
              <w:t xml:space="preserve">: 40–120 </w:t>
            </w:r>
            <w:proofErr w:type="spellStart"/>
            <w:r w:rsidRPr="007F232B">
              <w:rPr>
                <w:sz w:val="21"/>
                <w:szCs w:val="21"/>
              </w:rPr>
              <w:t>мкл</w:t>
            </w:r>
            <w:proofErr w:type="spellEnd"/>
            <w:r w:rsidRPr="007F232B">
              <w:rPr>
                <w:sz w:val="21"/>
                <w:szCs w:val="21"/>
              </w:rPr>
              <w:t>. 50 реакцій</w:t>
            </w:r>
          </w:p>
        </w:tc>
      </w:tr>
      <w:tr w:rsidR="000B2F17" w:rsidRPr="00C23EBB" w14:paraId="3B1C3DEB" w14:textId="77777777" w:rsidTr="000B2F17">
        <w:trPr>
          <w:trHeight w:val="1113"/>
          <w:jc w:val="center"/>
        </w:trPr>
        <w:tc>
          <w:tcPr>
            <w:tcW w:w="890" w:type="dxa"/>
            <w:shd w:val="clear" w:color="FFFFCC" w:fill="FFFFFF"/>
            <w:noWrap/>
            <w:vAlign w:val="center"/>
          </w:tcPr>
          <w:p w14:paraId="6A448926" w14:textId="77777777" w:rsidR="000B2F17" w:rsidRPr="00C23EBB" w:rsidRDefault="000B2F17" w:rsidP="000B2F17">
            <w:pPr>
              <w:rPr>
                <w:bCs/>
                <w:color w:val="000000"/>
                <w:sz w:val="21"/>
                <w:szCs w:val="21"/>
              </w:rPr>
            </w:pPr>
            <w:r w:rsidRPr="00C23EBB">
              <w:rPr>
                <w:bCs/>
                <w:color w:val="000000"/>
                <w:sz w:val="21"/>
                <w:szCs w:val="21"/>
              </w:rPr>
              <w:t>17</w:t>
            </w:r>
          </w:p>
        </w:tc>
        <w:tc>
          <w:tcPr>
            <w:tcW w:w="2512" w:type="dxa"/>
            <w:shd w:val="clear" w:color="auto" w:fill="auto"/>
            <w:vAlign w:val="center"/>
          </w:tcPr>
          <w:p w14:paraId="624E6BB1" w14:textId="77777777" w:rsidR="000B2F17" w:rsidRPr="00C23EBB" w:rsidRDefault="000B2F17" w:rsidP="00E41E1B">
            <w:pPr>
              <w:jc w:val="center"/>
              <w:rPr>
                <w:bCs/>
                <w:color w:val="000000"/>
                <w:sz w:val="21"/>
                <w:szCs w:val="21"/>
              </w:rPr>
            </w:pPr>
            <w:proofErr w:type="spellStart"/>
            <w:r w:rsidRPr="007F232B">
              <w:rPr>
                <w:bCs/>
                <w:color w:val="000000"/>
                <w:sz w:val="21"/>
                <w:szCs w:val="21"/>
              </w:rPr>
              <w:t>Лізисний</w:t>
            </w:r>
            <w:proofErr w:type="spellEnd"/>
            <w:r w:rsidRPr="007F232B">
              <w:rPr>
                <w:bCs/>
                <w:color w:val="000000"/>
                <w:sz w:val="21"/>
                <w:szCs w:val="21"/>
              </w:rPr>
              <w:t xml:space="preserve"> буфер DL, 100 мл</w:t>
            </w:r>
          </w:p>
        </w:tc>
        <w:tc>
          <w:tcPr>
            <w:tcW w:w="709" w:type="dxa"/>
            <w:shd w:val="clear" w:color="auto" w:fill="auto"/>
            <w:noWrap/>
            <w:vAlign w:val="center"/>
          </w:tcPr>
          <w:p w14:paraId="75864CEC" w14:textId="77777777" w:rsidR="000B2F17" w:rsidRPr="00C23EBB" w:rsidRDefault="000B2F17" w:rsidP="00E41E1B">
            <w:pPr>
              <w:jc w:val="center"/>
              <w:rPr>
                <w:bCs/>
                <w:color w:val="000000"/>
                <w:sz w:val="21"/>
                <w:szCs w:val="21"/>
              </w:rPr>
            </w:pPr>
            <w:r w:rsidRPr="007F232B">
              <w:rPr>
                <w:bCs/>
                <w:color w:val="000000"/>
                <w:sz w:val="21"/>
                <w:szCs w:val="21"/>
              </w:rPr>
              <w:t>набір</w:t>
            </w:r>
          </w:p>
        </w:tc>
        <w:tc>
          <w:tcPr>
            <w:tcW w:w="851" w:type="dxa"/>
            <w:shd w:val="clear" w:color="auto" w:fill="auto"/>
            <w:vAlign w:val="center"/>
          </w:tcPr>
          <w:p w14:paraId="3C4201F4" w14:textId="77777777" w:rsidR="000B2F17" w:rsidRPr="00C23EBB" w:rsidRDefault="000B2F17" w:rsidP="00E41E1B">
            <w:pPr>
              <w:jc w:val="center"/>
              <w:rPr>
                <w:bCs/>
                <w:color w:val="000000"/>
                <w:sz w:val="21"/>
                <w:szCs w:val="21"/>
              </w:rPr>
            </w:pPr>
            <w:r w:rsidRPr="00C23EBB">
              <w:rPr>
                <w:bCs/>
                <w:color w:val="000000"/>
                <w:sz w:val="21"/>
                <w:szCs w:val="21"/>
              </w:rPr>
              <w:t>10</w:t>
            </w:r>
          </w:p>
        </w:tc>
        <w:tc>
          <w:tcPr>
            <w:tcW w:w="2551" w:type="dxa"/>
            <w:shd w:val="clear" w:color="FFFFCC" w:fill="FFFFFF"/>
            <w:vAlign w:val="center"/>
          </w:tcPr>
          <w:p w14:paraId="4B51D02C" w14:textId="77777777" w:rsidR="000B2F17" w:rsidRPr="007F232B" w:rsidRDefault="000B2F17" w:rsidP="00E41E1B">
            <w:pPr>
              <w:jc w:val="center"/>
              <w:rPr>
                <w:bCs/>
                <w:color w:val="000000"/>
                <w:sz w:val="21"/>
                <w:szCs w:val="21"/>
              </w:rPr>
            </w:pPr>
            <w:r w:rsidRPr="007F232B">
              <w:rPr>
                <w:bCs/>
                <w:color w:val="000000"/>
                <w:sz w:val="21"/>
                <w:szCs w:val="21"/>
              </w:rPr>
              <w:t xml:space="preserve">52521 - Екстракція/ізоляція нуклеїнових кислот, набір IVD (діагностика </w:t>
            </w:r>
            <w:proofErr w:type="spellStart"/>
            <w:r w:rsidRPr="007F232B">
              <w:rPr>
                <w:bCs/>
                <w:color w:val="000000"/>
                <w:sz w:val="21"/>
                <w:szCs w:val="21"/>
              </w:rPr>
              <w:t>in</w:t>
            </w:r>
            <w:proofErr w:type="spellEnd"/>
            <w:r w:rsidRPr="007F232B">
              <w:rPr>
                <w:bCs/>
                <w:color w:val="000000"/>
                <w:sz w:val="21"/>
                <w:szCs w:val="21"/>
              </w:rPr>
              <w:t xml:space="preserve"> </w:t>
            </w:r>
            <w:proofErr w:type="spellStart"/>
            <w:r w:rsidRPr="007F232B">
              <w:rPr>
                <w:bCs/>
                <w:color w:val="000000"/>
                <w:sz w:val="21"/>
                <w:szCs w:val="21"/>
              </w:rPr>
              <w:t>vitro</w:t>
            </w:r>
            <w:proofErr w:type="spellEnd"/>
            <w:r w:rsidRPr="007F232B">
              <w:rPr>
                <w:bCs/>
                <w:color w:val="000000"/>
                <w:sz w:val="21"/>
                <w:szCs w:val="21"/>
              </w:rPr>
              <w:t>)</w:t>
            </w:r>
          </w:p>
          <w:p w14:paraId="1CABFC5B" w14:textId="77777777" w:rsidR="000B2F17" w:rsidRPr="007F232B" w:rsidRDefault="000B2F17" w:rsidP="00E41E1B">
            <w:pPr>
              <w:jc w:val="center"/>
              <w:rPr>
                <w:bCs/>
                <w:color w:val="000000"/>
                <w:sz w:val="21"/>
                <w:szCs w:val="21"/>
              </w:rPr>
            </w:pPr>
            <w:r w:rsidRPr="007F232B">
              <w:rPr>
                <w:bCs/>
                <w:color w:val="000000"/>
                <w:sz w:val="21"/>
                <w:szCs w:val="21"/>
              </w:rPr>
              <w:t>/</w:t>
            </w:r>
          </w:p>
          <w:p w14:paraId="0CFCF6C5" w14:textId="77777777" w:rsidR="000B2F17" w:rsidRPr="00C23EBB" w:rsidRDefault="000B2F17" w:rsidP="00E41E1B">
            <w:pPr>
              <w:jc w:val="center"/>
              <w:rPr>
                <w:bCs/>
                <w:color w:val="000000"/>
                <w:sz w:val="21"/>
                <w:szCs w:val="21"/>
              </w:rPr>
            </w:pPr>
            <w:r w:rsidRPr="007F232B">
              <w:rPr>
                <w:bCs/>
                <w:color w:val="000000"/>
                <w:sz w:val="21"/>
                <w:szCs w:val="21"/>
              </w:rPr>
              <w:t>W0105900102 - РЕАКТИВИ ДЛЯ АМПЛІФІКАЦІЇ ТА/АБО ВИЗНАЧЕННЯ ДНК ТА/АБО РНК: БАКТЕРІЇ ТА/АБО ВІРУСИ</w:t>
            </w:r>
          </w:p>
        </w:tc>
        <w:tc>
          <w:tcPr>
            <w:tcW w:w="3226" w:type="dxa"/>
            <w:shd w:val="clear" w:color="FFFFCC" w:fill="FFFFFF"/>
            <w:vAlign w:val="center"/>
          </w:tcPr>
          <w:p w14:paraId="5F939086" w14:textId="77777777" w:rsidR="000B2F17" w:rsidRPr="00C23EBB" w:rsidRDefault="000B2F17" w:rsidP="00E41E1B">
            <w:pPr>
              <w:jc w:val="center"/>
              <w:rPr>
                <w:bCs/>
                <w:color w:val="000000"/>
                <w:sz w:val="21"/>
                <w:szCs w:val="21"/>
              </w:rPr>
            </w:pPr>
            <w:r w:rsidRPr="007F232B">
              <w:rPr>
                <w:sz w:val="21"/>
                <w:szCs w:val="21"/>
              </w:rPr>
              <w:t xml:space="preserve">Призначення: виділення РНК разом з наборами </w:t>
            </w:r>
            <w:proofErr w:type="spellStart"/>
            <w:r w:rsidRPr="007F232B">
              <w:rPr>
                <w:sz w:val="21"/>
                <w:szCs w:val="21"/>
              </w:rPr>
              <w:t>NucleoSpin</w:t>
            </w:r>
            <w:proofErr w:type="spellEnd"/>
            <w:r w:rsidRPr="007F232B">
              <w:rPr>
                <w:sz w:val="21"/>
                <w:szCs w:val="21"/>
              </w:rPr>
              <w:t xml:space="preserve"> RNA </w:t>
            </w:r>
            <w:proofErr w:type="spellStart"/>
            <w:r w:rsidRPr="007F232B">
              <w:rPr>
                <w:sz w:val="21"/>
                <w:szCs w:val="21"/>
              </w:rPr>
              <w:t>Blood</w:t>
            </w:r>
            <w:proofErr w:type="spellEnd"/>
            <w:r w:rsidRPr="007F232B">
              <w:rPr>
                <w:sz w:val="21"/>
                <w:szCs w:val="21"/>
              </w:rPr>
              <w:t>. Тип зразків: кров. Об’єм: не менше 100 мл</w:t>
            </w:r>
          </w:p>
        </w:tc>
      </w:tr>
    </w:tbl>
    <w:p w14:paraId="2EF349E3" w14:textId="77777777" w:rsidR="00CE3B8E" w:rsidRPr="001E100F" w:rsidRDefault="00CE3B8E" w:rsidP="00CE3B8E">
      <w:pPr>
        <w:tabs>
          <w:tab w:val="left" w:pos="3669"/>
        </w:tabs>
        <w:spacing w:line="312" w:lineRule="auto"/>
        <w:ind w:firstLine="357"/>
        <w:jc w:val="both"/>
      </w:pPr>
    </w:p>
    <w:p w14:paraId="4666634E" w14:textId="77777777" w:rsidR="00CE3B8E" w:rsidRDefault="00CE3B8E" w:rsidP="00CE3B8E">
      <w:pPr>
        <w:ind w:firstLine="709"/>
        <w:jc w:val="both"/>
        <w:rPr>
          <w:b/>
          <w:sz w:val="26"/>
          <w:szCs w:val="26"/>
        </w:rPr>
      </w:pPr>
      <w:r w:rsidRPr="00427BE1">
        <w:rPr>
          <w:b/>
          <w:sz w:val="26"/>
          <w:szCs w:val="26"/>
        </w:rPr>
        <w:t>Інші вимоги :</w:t>
      </w:r>
    </w:p>
    <w:p w14:paraId="60FC7902" w14:textId="77777777" w:rsidR="00CE3B8E" w:rsidRPr="007D649D" w:rsidRDefault="00CE3B8E" w:rsidP="00CE3B8E">
      <w:pPr>
        <w:pStyle w:val="a5"/>
        <w:numPr>
          <w:ilvl w:val="0"/>
          <w:numId w:val="14"/>
        </w:numPr>
        <w:spacing w:after="160" w:line="259" w:lineRule="auto"/>
        <w:jc w:val="both"/>
      </w:pPr>
      <w:r w:rsidRPr="007D649D">
        <w:rPr>
          <w:bCs/>
          <w:lang w:eastAsia="uk-UA"/>
        </w:rPr>
        <w:t xml:space="preserve">Мати </w:t>
      </w:r>
      <w:r>
        <w:rPr>
          <w:bCs/>
          <w:lang w:eastAsia="uk-UA"/>
        </w:rPr>
        <w:t>д</w:t>
      </w:r>
      <w:r w:rsidRPr="005B1DCE">
        <w:rPr>
          <w:bCs/>
          <w:lang w:eastAsia="uk-UA"/>
        </w:rPr>
        <w:t>окументи, що підтверджують проведення оцінки відповідності запропонованого товару вимогам технічного регламенту, затвердженого постановами КМУ №753, №754, №755 від 02.10.2013 (копія сертифікату або свідоцтва або декларації відповідності) на товар, що закуповується або оригінал гарантійного листа учасника довільної форми про проходження виробником або уповноваженою особою виробника в Україні процедури оцінки відповідності товару, що є предметом закупівлі вимогам технічного регламенту з гарантією надати копії відповідних сертифікатів та декларацій на момент поставки товару. (У разі якщо товар підлягає реєстрації. Якщо товар не підлягає реєстрації, необхідно надати лист пояснення з посиланням на нормативно-правові акти та обґрунтуванням ненадання посвідчення/свідоцтва.)</w:t>
      </w:r>
    </w:p>
    <w:p w14:paraId="50BB1B1E" w14:textId="77777777" w:rsidR="00CE3B8E" w:rsidRPr="007D649D" w:rsidRDefault="00CE3B8E" w:rsidP="00CE3B8E">
      <w:pPr>
        <w:pStyle w:val="a5"/>
        <w:numPr>
          <w:ilvl w:val="0"/>
          <w:numId w:val="14"/>
        </w:numPr>
        <w:spacing w:after="160" w:line="259" w:lineRule="auto"/>
        <w:jc w:val="both"/>
      </w:pPr>
      <w:r w:rsidRPr="007D649D">
        <w:t xml:space="preserve">Мати </w:t>
      </w:r>
      <w:r>
        <w:t>к</w:t>
      </w:r>
      <w:r w:rsidRPr="005B1DCE">
        <w:t>опію Інструкції для застосування (копію Інструкції для медичного застосування) та/або копію сертифікату якості (аналізу) та/або копію технічної специфікації (опису) (</w:t>
      </w:r>
      <w:r>
        <w:t>надаються на момент поставки</w:t>
      </w:r>
      <w:r w:rsidRPr="005B1DCE">
        <w:t>)</w:t>
      </w:r>
      <w:r>
        <w:t>.</w:t>
      </w:r>
    </w:p>
    <w:p w14:paraId="350C1C20" w14:textId="77777777" w:rsidR="00CE3B8E" w:rsidRDefault="00CE3B8E" w:rsidP="00CE3B8E">
      <w:pPr>
        <w:pStyle w:val="a5"/>
        <w:numPr>
          <w:ilvl w:val="0"/>
          <w:numId w:val="14"/>
        </w:numPr>
        <w:spacing w:after="160" w:line="259" w:lineRule="auto"/>
        <w:jc w:val="both"/>
      </w:pPr>
      <w:r w:rsidRPr="007D649D">
        <w:t xml:space="preserve">Поставлятись транспортом </w:t>
      </w:r>
      <w:r>
        <w:t>Учасника</w:t>
      </w:r>
      <w:r w:rsidRPr="007D649D">
        <w:t xml:space="preserve"> за умови попередньої заявки </w:t>
      </w:r>
      <w:r>
        <w:t>Замовника</w:t>
      </w:r>
      <w:r w:rsidRPr="007D649D">
        <w:t xml:space="preserve"> та оплачуватись тільки по факту поставки товару з можливістю відстрочки платежу до 30 календарних днів.</w:t>
      </w:r>
    </w:p>
    <w:p w14:paraId="2C9FC361" w14:textId="77777777" w:rsidR="00CE3B8E" w:rsidRDefault="00CE3B8E" w:rsidP="00CE3B8E">
      <w:pPr>
        <w:pStyle w:val="a5"/>
        <w:numPr>
          <w:ilvl w:val="0"/>
          <w:numId w:val="14"/>
        </w:numPr>
        <w:spacing w:after="160" w:line="259" w:lineRule="auto"/>
        <w:jc w:val="both"/>
      </w:pPr>
      <w:r>
        <w:t>Мати терміни придатності не менше 6 місяців та не менше 80% від передбачуваного.</w:t>
      </w:r>
    </w:p>
    <w:p w14:paraId="08172C38" w14:textId="77777777" w:rsidR="00CE3B8E" w:rsidRDefault="00CE3B8E" w:rsidP="00CE3B8E">
      <w:pPr>
        <w:pStyle w:val="a5"/>
        <w:numPr>
          <w:ilvl w:val="0"/>
          <w:numId w:val="14"/>
        </w:numPr>
        <w:spacing w:after="160" w:line="259" w:lineRule="auto"/>
        <w:jc w:val="both"/>
      </w:pPr>
      <w:r>
        <w:t xml:space="preserve">Зберігатися та </w:t>
      </w:r>
      <w:proofErr w:type="spellStart"/>
      <w:r>
        <w:t>траспортуватися</w:t>
      </w:r>
      <w:proofErr w:type="spellEnd"/>
      <w:r>
        <w:t xml:space="preserve"> з дотриманням встановлених вимог до кожної позиції</w:t>
      </w:r>
    </w:p>
    <w:p w14:paraId="7C081ADC" w14:textId="77777777" w:rsidR="00CE3B8E" w:rsidRPr="001E100F" w:rsidRDefault="00CE3B8E" w:rsidP="00CE3B8E">
      <w:pPr>
        <w:jc w:val="both"/>
        <w:rPr>
          <w:b/>
          <w:u w:val="single"/>
        </w:rPr>
      </w:pPr>
      <w:r>
        <w:rPr>
          <w:bCs/>
        </w:rPr>
        <w:t xml:space="preserve">6. </w:t>
      </w:r>
      <w:r w:rsidRPr="001E100F">
        <w:rPr>
          <w:bCs/>
        </w:rPr>
        <w:t xml:space="preserve">Учасник в тендерній пропозиції надає гарантійний лист, яким підтверджується можливість поставки товару згідно номенклатури, кількості, дозування, зі строками придатності та якості відповідно до умов тендерної документації, та в термін поставки, що визначені тендерною документацією (у разі відсутності гарантійного листа від виробника або заявника (представництва, філії виробника – якщо їх відповідні повноваження поширюються на територію України)). Даним листом Учасник гарантує, що він не буде постачати товари походженням з Російської Федерації/Республіки Білорусь/Ісламської Республіки Іран. Гарантійний лист повинен містити посилання на повну назву Учасника, ідентифікатор </w:t>
      </w:r>
      <w:r w:rsidRPr="001E100F">
        <w:rPr>
          <w:bCs/>
        </w:rPr>
        <w:lastRenderedPageBreak/>
        <w:t>закупівлі, країну походження товару та повинен адресуватися Замовнику. Вищевказаний документ вимагається Замовником з метою підтвердження гарантії поставки товару до кінця 202</w:t>
      </w:r>
      <w:r w:rsidRPr="001E100F">
        <w:rPr>
          <w:bCs/>
          <w:lang w:val="ru-RU"/>
        </w:rPr>
        <w:t>6</w:t>
      </w:r>
      <w:r w:rsidRPr="001E100F">
        <w:rPr>
          <w:bCs/>
        </w:rPr>
        <w:t xml:space="preserve"> року та коректного відображення виробника, країни походження товару у специфікації згідно вимог чинного законодавства.</w:t>
      </w:r>
    </w:p>
    <w:p w14:paraId="5DFB64CE" w14:textId="77777777" w:rsidR="00CE3B8E" w:rsidRPr="00D97994" w:rsidRDefault="00CE3B8E" w:rsidP="00CE3B8E">
      <w:pPr>
        <w:pStyle w:val="a5"/>
        <w:ind w:left="360"/>
        <w:jc w:val="both"/>
      </w:pPr>
    </w:p>
    <w:p w14:paraId="1057087B" w14:textId="77777777" w:rsidR="00CE3B8E" w:rsidRPr="00427BE1" w:rsidRDefault="00CE3B8E" w:rsidP="00CE3B8E">
      <w:pPr>
        <w:ind w:firstLine="709"/>
        <w:jc w:val="both"/>
        <w:rPr>
          <w:b/>
          <w:sz w:val="26"/>
          <w:szCs w:val="26"/>
        </w:rPr>
      </w:pPr>
    </w:p>
    <w:p w14:paraId="75ED21C2" w14:textId="77777777" w:rsidR="00CE3B8E" w:rsidRPr="001E100F" w:rsidRDefault="00CE3B8E" w:rsidP="00CE3B8E">
      <w:pPr>
        <w:ind w:firstLine="709"/>
        <w:jc w:val="both"/>
        <w:rPr>
          <w:b/>
          <w:i/>
          <w:highlight w:val="yellow"/>
        </w:rPr>
      </w:pPr>
      <w:r w:rsidRPr="001E100F">
        <w:rPr>
          <w:i/>
        </w:rPr>
        <w:t>Примітка: У разі, якщо у даних</w:t>
      </w:r>
      <w:r>
        <w:rPr>
          <w:i/>
        </w:rPr>
        <w:t xml:space="preserve"> </w:t>
      </w:r>
      <w:proofErr w:type="spellStart"/>
      <w:r>
        <w:rPr>
          <w:i/>
        </w:rPr>
        <w:t>мдико</w:t>
      </w:r>
      <w:proofErr w:type="spellEnd"/>
      <w:r>
        <w:rPr>
          <w:i/>
        </w:rPr>
        <w:t>-</w:t>
      </w:r>
      <w:r w:rsidRPr="001E100F">
        <w:rPr>
          <w:i/>
        </w:rPr>
        <w:t xml:space="preserve">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5350FD5" w14:textId="77777777" w:rsidR="00CE3B8E" w:rsidRPr="001E100F" w:rsidRDefault="00CE3B8E" w:rsidP="00CE3B8E">
      <w:pPr>
        <w:widowControl w:val="0"/>
        <w:autoSpaceDE w:val="0"/>
        <w:autoSpaceDN w:val="0"/>
        <w:adjustRightInd w:val="0"/>
      </w:pPr>
    </w:p>
    <w:p w14:paraId="7FAD17B2" w14:textId="77777777" w:rsidR="00CE3B8E" w:rsidRPr="000B2F17" w:rsidRDefault="00CE3B8E" w:rsidP="00CE3B8E">
      <w:pPr>
        <w:widowControl w:val="0"/>
        <w:autoSpaceDE w:val="0"/>
        <w:autoSpaceDN w:val="0"/>
        <w:adjustRightInd w:val="0"/>
      </w:pPr>
    </w:p>
    <w:p w14:paraId="2E730625" w14:textId="77777777" w:rsidR="00CE3B8E" w:rsidRPr="000B2F17" w:rsidRDefault="00CE3B8E" w:rsidP="00CE3B8E">
      <w:pPr>
        <w:widowControl w:val="0"/>
        <w:autoSpaceDE w:val="0"/>
        <w:autoSpaceDN w:val="0"/>
        <w:adjustRightInd w:val="0"/>
      </w:pPr>
    </w:p>
    <w:p w14:paraId="0DBF844C" w14:textId="77777777" w:rsidR="00CE3B8E" w:rsidRPr="000B2F17" w:rsidRDefault="00CE3B8E" w:rsidP="00CE3B8E">
      <w:pPr>
        <w:widowControl w:val="0"/>
        <w:autoSpaceDE w:val="0"/>
        <w:autoSpaceDN w:val="0"/>
        <w:adjustRightInd w:val="0"/>
      </w:pPr>
    </w:p>
    <w:p w14:paraId="07431CB2" w14:textId="77777777" w:rsidR="00CE3B8E" w:rsidRPr="000B2F17" w:rsidRDefault="00CE3B8E" w:rsidP="00CE3B8E">
      <w:pPr>
        <w:widowControl w:val="0"/>
        <w:autoSpaceDE w:val="0"/>
        <w:autoSpaceDN w:val="0"/>
        <w:adjustRightInd w:val="0"/>
      </w:pPr>
    </w:p>
    <w:p w14:paraId="34B09E46" w14:textId="77777777" w:rsidR="00CE3B8E" w:rsidRPr="000B2F17" w:rsidRDefault="00CE3B8E" w:rsidP="00CE3B8E">
      <w:pPr>
        <w:widowControl w:val="0"/>
        <w:autoSpaceDE w:val="0"/>
        <w:autoSpaceDN w:val="0"/>
        <w:adjustRightInd w:val="0"/>
      </w:pPr>
    </w:p>
    <w:p w14:paraId="76B4B373" w14:textId="77777777" w:rsidR="00CE3B8E" w:rsidRPr="000B2F17" w:rsidRDefault="00CE3B8E" w:rsidP="00CE3B8E">
      <w:pPr>
        <w:widowControl w:val="0"/>
        <w:autoSpaceDE w:val="0"/>
        <w:autoSpaceDN w:val="0"/>
        <w:adjustRightInd w:val="0"/>
      </w:pPr>
    </w:p>
    <w:p w14:paraId="0D5542AF" w14:textId="77777777" w:rsidR="00CE3B8E" w:rsidRPr="000B2F17" w:rsidRDefault="00CE3B8E" w:rsidP="00CE3B8E">
      <w:pPr>
        <w:widowControl w:val="0"/>
        <w:autoSpaceDE w:val="0"/>
        <w:autoSpaceDN w:val="0"/>
        <w:adjustRightInd w:val="0"/>
      </w:pPr>
    </w:p>
    <w:p w14:paraId="1AEBE973" w14:textId="77777777" w:rsidR="00CE3B8E" w:rsidRPr="000B2F17" w:rsidRDefault="00CE3B8E" w:rsidP="00CE3B8E">
      <w:pPr>
        <w:widowControl w:val="0"/>
        <w:autoSpaceDE w:val="0"/>
        <w:autoSpaceDN w:val="0"/>
        <w:adjustRightInd w:val="0"/>
      </w:pPr>
    </w:p>
    <w:p w14:paraId="6767AB41" w14:textId="77777777" w:rsidR="00CE3B8E" w:rsidRPr="000B2F17" w:rsidRDefault="00CE3B8E" w:rsidP="00CE3B8E">
      <w:pPr>
        <w:widowControl w:val="0"/>
        <w:autoSpaceDE w:val="0"/>
        <w:autoSpaceDN w:val="0"/>
        <w:adjustRightInd w:val="0"/>
      </w:pPr>
    </w:p>
    <w:p w14:paraId="0F21CB96" w14:textId="77777777" w:rsidR="00CE3B8E" w:rsidRPr="000B2F17" w:rsidRDefault="00CE3B8E" w:rsidP="00CE3B8E">
      <w:pPr>
        <w:widowControl w:val="0"/>
        <w:autoSpaceDE w:val="0"/>
        <w:autoSpaceDN w:val="0"/>
        <w:adjustRightInd w:val="0"/>
      </w:pPr>
    </w:p>
    <w:p w14:paraId="1E8BED58" w14:textId="77777777" w:rsidR="00CE3B8E" w:rsidRPr="000B2F17" w:rsidRDefault="00CE3B8E" w:rsidP="00CE3B8E">
      <w:pPr>
        <w:widowControl w:val="0"/>
        <w:autoSpaceDE w:val="0"/>
        <w:autoSpaceDN w:val="0"/>
        <w:adjustRightInd w:val="0"/>
      </w:pPr>
    </w:p>
    <w:p w14:paraId="791D171E" w14:textId="77777777" w:rsidR="00CE3B8E" w:rsidRPr="000B2F17" w:rsidRDefault="00CE3B8E" w:rsidP="00CE3B8E">
      <w:pPr>
        <w:widowControl w:val="0"/>
        <w:autoSpaceDE w:val="0"/>
        <w:autoSpaceDN w:val="0"/>
        <w:adjustRightInd w:val="0"/>
      </w:pPr>
    </w:p>
    <w:p w14:paraId="6C0CC50B" w14:textId="77777777" w:rsidR="00CE3B8E" w:rsidRPr="000B2F17" w:rsidRDefault="00CE3B8E" w:rsidP="00CE3B8E">
      <w:pPr>
        <w:widowControl w:val="0"/>
        <w:autoSpaceDE w:val="0"/>
        <w:autoSpaceDN w:val="0"/>
        <w:adjustRightInd w:val="0"/>
      </w:pPr>
    </w:p>
    <w:p w14:paraId="60927DF2" w14:textId="77777777" w:rsidR="003C0FB3" w:rsidRDefault="003C0FB3" w:rsidP="003C0FB3">
      <w:pPr>
        <w:jc w:val="both"/>
      </w:pPr>
    </w:p>
    <w:sectPr w:rsidR="003C0FB3" w:rsidSect="0051663E">
      <w:pgSz w:w="11906" w:h="16838"/>
      <w:pgMar w:top="426" w:right="850"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CC"/>
    <w:family w:val="roman"/>
    <w:pitch w:val="variable"/>
    <w:sig w:usb0="E0000AFF" w:usb1="500078FF" w:usb2="00000021" w:usb3="00000000" w:csb0="000001BF" w:csb1="00000000"/>
  </w:font>
  <w:font w:name="Liberation Sans">
    <w:altName w:val="MS Gothic"/>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ntiqua">
    <w:altName w:val="Courier New"/>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5"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6"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7" w15:restartNumberingAfterBreak="0">
    <w:nsid w:val="025E6D82"/>
    <w:multiLevelType w:val="hybridMultilevel"/>
    <w:tmpl w:val="1FFC4C18"/>
    <w:lvl w:ilvl="0" w:tplc="77F21A54">
      <w:start w:val="1"/>
      <w:numFmt w:val="decimal"/>
      <w:pStyle w:val="31"/>
      <w:lvlText w:val="3.%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8"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9" w15:restartNumberingAfterBreak="0">
    <w:nsid w:val="18B930A7"/>
    <w:multiLevelType w:val="hybridMultilevel"/>
    <w:tmpl w:val="1E1A1756"/>
    <w:lvl w:ilvl="0" w:tplc="1004CA16">
      <w:start w:val="1"/>
      <w:numFmt w:val="decimal"/>
      <w:pStyle w:val="21"/>
      <w:lvlText w:val="2.%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0" w15:restartNumberingAfterBreak="0">
    <w:nsid w:val="220B4A90"/>
    <w:multiLevelType w:val="hybridMultilevel"/>
    <w:tmpl w:val="11C28160"/>
    <w:lvl w:ilvl="0" w:tplc="2C947274">
      <w:start w:val="1"/>
      <w:numFmt w:val="decimal"/>
      <w:pStyle w:val="83"/>
      <w:lvlText w:val="8.3.%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1" w15:restartNumberingAfterBreak="0">
    <w:nsid w:val="3AE10519"/>
    <w:multiLevelType w:val="hybridMultilevel"/>
    <w:tmpl w:val="0F12A1BA"/>
    <w:lvl w:ilvl="0" w:tplc="12FA47B6">
      <w:start w:val="1"/>
      <w:numFmt w:val="decimal"/>
      <w:pStyle w:val="6"/>
      <w:lvlText w:val="6.%1."/>
      <w:lvlJc w:val="left"/>
      <w:pPr>
        <w:ind w:left="1287" w:hanging="360"/>
      </w:pPr>
      <w:rPr>
        <w:u w:val="none"/>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2" w15:restartNumberingAfterBreak="0">
    <w:nsid w:val="54C95FB2"/>
    <w:multiLevelType w:val="multilevel"/>
    <w:tmpl w:val="BF641A44"/>
    <w:lvl w:ilvl="0">
      <w:start w:val="11"/>
      <w:numFmt w:val="decimal"/>
      <w:pStyle w:val="1"/>
      <w:lvlText w:val="%1."/>
      <w:lvlJc w:val="left"/>
      <w:pPr>
        <w:ind w:left="360" w:hanging="360"/>
      </w:pPr>
    </w:lvl>
    <w:lvl w:ilvl="1">
      <w:start w:val="1"/>
      <w:numFmt w:val="decimal"/>
      <w:pStyle w:val="12"/>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E81380E"/>
    <w:multiLevelType w:val="multilevel"/>
    <w:tmpl w:val="1512A4D6"/>
    <w:lvl w:ilvl="0">
      <w:start w:val="1"/>
      <w:numFmt w:val="decimal"/>
      <w:pStyle w:val="a0"/>
      <w:lvlText w:val="1.%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68CB7048"/>
    <w:multiLevelType w:val="multilevel"/>
    <w:tmpl w:val="9B464B3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E0910A2"/>
    <w:multiLevelType w:val="hybridMultilevel"/>
    <w:tmpl w:val="A01E1C80"/>
    <w:lvl w:ilvl="0" w:tplc="87B0CFB6">
      <w:start w:val="1"/>
      <w:numFmt w:val="decimal"/>
      <w:pStyle w:val="10"/>
      <w:lvlText w:val="1.%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num w:numId="1">
    <w:abstractNumId w:val="14"/>
  </w:num>
  <w:num w:numId="2">
    <w:abstractNumId w:val="13"/>
  </w:num>
  <w:num w:numId="3">
    <w:abstractNumId w:val="3"/>
  </w:num>
  <w:num w:numId="4">
    <w:abstractNumId w:val="2"/>
  </w:num>
  <w:num w:numId="5">
    <w:abstractNumId w:val="4"/>
  </w:num>
  <w:num w:numId="6">
    <w:abstractNumId w:val="1"/>
  </w:num>
  <w:num w:numId="7">
    <w:abstractNumId w:val="0"/>
  </w:num>
  <w:num w:numId="8">
    <w:abstractNumId w:val="15"/>
  </w:num>
  <w:num w:numId="9">
    <w:abstractNumId w:val="9"/>
  </w:num>
  <w:num w:numId="10">
    <w:abstractNumId w:val="7"/>
  </w:num>
  <w:num w:numId="11">
    <w:abstractNumId w:val="11"/>
  </w:num>
  <w:num w:numId="12">
    <w:abstractNumId w:val="10"/>
  </w:num>
  <w:num w:numId="13">
    <w:abstractNumId w:val="12"/>
  </w:num>
  <w:num w:numId="14">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539F9"/>
    <w:rsid w:val="00061BC2"/>
    <w:rsid w:val="0006318D"/>
    <w:rsid w:val="000803F3"/>
    <w:rsid w:val="0008546C"/>
    <w:rsid w:val="000B2A94"/>
    <w:rsid w:val="000B2F17"/>
    <w:rsid w:val="000C340A"/>
    <w:rsid w:val="000C4952"/>
    <w:rsid w:val="000E7329"/>
    <w:rsid w:val="0014530B"/>
    <w:rsid w:val="001477DE"/>
    <w:rsid w:val="0017048B"/>
    <w:rsid w:val="001B7887"/>
    <w:rsid w:val="001F36E4"/>
    <w:rsid w:val="00260ED1"/>
    <w:rsid w:val="00261E3B"/>
    <w:rsid w:val="002C155B"/>
    <w:rsid w:val="002E61D3"/>
    <w:rsid w:val="00300861"/>
    <w:rsid w:val="003463B1"/>
    <w:rsid w:val="003612B6"/>
    <w:rsid w:val="003779B7"/>
    <w:rsid w:val="0039040B"/>
    <w:rsid w:val="003C0FB3"/>
    <w:rsid w:val="00427FC6"/>
    <w:rsid w:val="00432751"/>
    <w:rsid w:val="00434FB9"/>
    <w:rsid w:val="004432B0"/>
    <w:rsid w:val="00460555"/>
    <w:rsid w:val="00484094"/>
    <w:rsid w:val="004849BE"/>
    <w:rsid w:val="004C00B2"/>
    <w:rsid w:val="004E3803"/>
    <w:rsid w:val="0051663E"/>
    <w:rsid w:val="0052468D"/>
    <w:rsid w:val="00577FCD"/>
    <w:rsid w:val="005F5AA5"/>
    <w:rsid w:val="006073B8"/>
    <w:rsid w:val="006535E3"/>
    <w:rsid w:val="006716CC"/>
    <w:rsid w:val="007018F6"/>
    <w:rsid w:val="007241CF"/>
    <w:rsid w:val="00733ECA"/>
    <w:rsid w:val="007A3DA3"/>
    <w:rsid w:val="007E3784"/>
    <w:rsid w:val="007F503D"/>
    <w:rsid w:val="00856EEB"/>
    <w:rsid w:val="008E1B80"/>
    <w:rsid w:val="0091295D"/>
    <w:rsid w:val="00941459"/>
    <w:rsid w:val="0097768E"/>
    <w:rsid w:val="00981353"/>
    <w:rsid w:val="00984C0B"/>
    <w:rsid w:val="00A012B3"/>
    <w:rsid w:val="00A01660"/>
    <w:rsid w:val="00A029A4"/>
    <w:rsid w:val="00A053B7"/>
    <w:rsid w:val="00A6066B"/>
    <w:rsid w:val="00A63421"/>
    <w:rsid w:val="00A6733F"/>
    <w:rsid w:val="00A776EF"/>
    <w:rsid w:val="00A87F1F"/>
    <w:rsid w:val="00A917A7"/>
    <w:rsid w:val="00A94428"/>
    <w:rsid w:val="00AD1090"/>
    <w:rsid w:val="00AD2904"/>
    <w:rsid w:val="00AE19AF"/>
    <w:rsid w:val="00AE7B9E"/>
    <w:rsid w:val="00AF64CA"/>
    <w:rsid w:val="00B201B4"/>
    <w:rsid w:val="00B31541"/>
    <w:rsid w:val="00B36FB6"/>
    <w:rsid w:val="00BA08F7"/>
    <w:rsid w:val="00BA46E9"/>
    <w:rsid w:val="00BA579C"/>
    <w:rsid w:val="00C20D96"/>
    <w:rsid w:val="00C40464"/>
    <w:rsid w:val="00C56739"/>
    <w:rsid w:val="00C62D22"/>
    <w:rsid w:val="00C65EE3"/>
    <w:rsid w:val="00C86040"/>
    <w:rsid w:val="00C95FE7"/>
    <w:rsid w:val="00CE0456"/>
    <w:rsid w:val="00CE064B"/>
    <w:rsid w:val="00CE3B8E"/>
    <w:rsid w:val="00CF20C1"/>
    <w:rsid w:val="00D02A33"/>
    <w:rsid w:val="00D56B01"/>
    <w:rsid w:val="00D7137D"/>
    <w:rsid w:val="00D8326E"/>
    <w:rsid w:val="00D91CF1"/>
    <w:rsid w:val="00DE2A6F"/>
    <w:rsid w:val="00E15DD5"/>
    <w:rsid w:val="00E56383"/>
    <w:rsid w:val="00E92A90"/>
    <w:rsid w:val="00EC5E50"/>
    <w:rsid w:val="00ED42E0"/>
    <w:rsid w:val="00F27B2E"/>
    <w:rsid w:val="00F765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776"/>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1">
    <w:name w:val="heading 1"/>
    <w:basedOn w:val="a1"/>
    <w:next w:val="a1"/>
    <w:link w:val="13"/>
    <w:qFormat/>
    <w:rsid w:val="00A029A4"/>
    <w:pPr>
      <w:keepNext/>
      <w:spacing w:before="240" w:after="60"/>
      <w:outlineLvl w:val="0"/>
    </w:pPr>
    <w:rPr>
      <w:rFonts w:ascii="Arial" w:hAnsi="Arial" w:cs="Arial"/>
      <w:b/>
      <w:bCs/>
      <w:kern w:val="32"/>
      <w:sz w:val="32"/>
      <w:szCs w:val="32"/>
      <w:lang w:val="ru-RU"/>
    </w:rPr>
  </w:style>
  <w:style w:type="paragraph" w:styleId="22">
    <w:name w:val="heading 2"/>
    <w:basedOn w:val="a1"/>
    <w:next w:val="a1"/>
    <w:link w:val="23"/>
    <w:autoRedefine/>
    <w:qFormat/>
    <w:rsid w:val="00E92A90"/>
    <w:pPr>
      <w:keepNext/>
      <w:widowControl w:val="0"/>
      <w:autoSpaceDE w:val="0"/>
      <w:autoSpaceDN w:val="0"/>
      <w:adjustRightInd w:val="0"/>
      <w:jc w:val="both"/>
      <w:outlineLvl w:val="1"/>
    </w:pPr>
    <w:rPr>
      <w:b/>
      <w:bCs/>
      <w:iCs/>
      <w:color w:val="000000" w:themeColor="text1"/>
    </w:rPr>
  </w:style>
  <w:style w:type="paragraph" w:styleId="32">
    <w:name w:val="heading 3"/>
    <w:basedOn w:val="a1"/>
    <w:next w:val="a1"/>
    <w:link w:val="33"/>
    <w:qFormat/>
    <w:rsid w:val="00A029A4"/>
    <w:pPr>
      <w:keepNext/>
      <w:spacing w:before="240" w:after="60"/>
      <w:outlineLvl w:val="2"/>
    </w:pPr>
    <w:rPr>
      <w:rFonts w:ascii="Arial" w:hAnsi="Arial" w:cs="Arial"/>
      <w:b/>
      <w:bCs/>
      <w:sz w:val="26"/>
      <w:szCs w:val="26"/>
    </w:rPr>
  </w:style>
  <w:style w:type="paragraph" w:styleId="4">
    <w:name w:val="heading 4"/>
    <w:basedOn w:val="a1"/>
    <w:next w:val="a1"/>
    <w:link w:val="40"/>
    <w:qFormat/>
    <w:rsid w:val="00A029A4"/>
    <w:pPr>
      <w:keepNext/>
      <w:spacing w:before="240" w:after="60"/>
      <w:outlineLvl w:val="3"/>
    </w:pPr>
    <w:rPr>
      <w:b/>
      <w:bCs/>
      <w:sz w:val="28"/>
      <w:szCs w:val="28"/>
      <w:lang w:val="ru-RU"/>
    </w:rPr>
  </w:style>
  <w:style w:type="paragraph" w:styleId="5">
    <w:name w:val="heading 5"/>
    <w:basedOn w:val="a1"/>
    <w:next w:val="a1"/>
    <w:link w:val="50"/>
    <w:qFormat/>
    <w:rsid w:val="00A029A4"/>
    <w:pPr>
      <w:spacing w:before="240" w:after="60"/>
      <w:outlineLvl w:val="4"/>
    </w:pPr>
    <w:rPr>
      <w:b/>
      <w:bCs/>
      <w:i/>
      <w:iCs/>
      <w:sz w:val="26"/>
      <w:szCs w:val="26"/>
    </w:rPr>
  </w:style>
  <w:style w:type="paragraph" w:styleId="60">
    <w:name w:val="heading 6"/>
    <w:basedOn w:val="a1"/>
    <w:next w:val="a1"/>
    <w:link w:val="61"/>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1"/>
    <w:next w:val="a1"/>
    <w:link w:val="70"/>
    <w:qFormat/>
    <w:rsid w:val="00A029A4"/>
    <w:pPr>
      <w:spacing w:before="240" w:after="60"/>
      <w:outlineLvl w:val="6"/>
    </w:pPr>
    <w:rPr>
      <w:rFonts w:ascii="Calibri" w:hAnsi="Calibri"/>
      <w:lang w:val="ru-RU"/>
    </w:rPr>
  </w:style>
  <w:style w:type="paragraph" w:styleId="8">
    <w:name w:val="heading 8"/>
    <w:link w:val="80"/>
    <w:uiPriority w:val="9"/>
    <w:qFormat/>
    <w:rsid w:val="003C0FB3"/>
    <w:pPr>
      <w:keepNext/>
      <w:widowControl w:val="0"/>
      <w:spacing w:after="0" w:line="240" w:lineRule="auto"/>
      <w:ind w:firstLine="539"/>
      <w:jc w:val="both"/>
      <w:outlineLvl w:val="7"/>
    </w:pPr>
    <w:rPr>
      <w:rFonts w:ascii="Times New Roman" w:eastAsia="Times New Roman" w:hAnsi="Times New Roman" w:cs="Times New Roman"/>
      <w:sz w:val="24"/>
      <w:u w:val="single"/>
      <w:lang w:eastAsia="uk-UA"/>
    </w:rPr>
  </w:style>
  <w:style w:type="paragraph" w:styleId="9">
    <w:name w:val="heading 9"/>
    <w:link w:val="90"/>
    <w:uiPriority w:val="9"/>
    <w:qFormat/>
    <w:rsid w:val="003C0FB3"/>
    <w:pPr>
      <w:spacing w:before="240" w:after="60" w:line="240" w:lineRule="auto"/>
      <w:outlineLvl w:val="8"/>
    </w:pPr>
    <w:rPr>
      <w:rFonts w:ascii="Arial" w:eastAsia="Times New Roman" w:hAnsi="Arial" w:cs="Arial"/>
      <w:lang w:val="uk"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1"/>
    <w:link w:val="a6"/>
    <w:uiPriority w:val="34"/>
    <w:qFormat/>
    <w:rsid w:val="00577FCD"/>
    <w:pPr>
      <w:ind w:left="720"/>
      <w:contextualSpacing/>
    </w:pPr>
  </w:style>
  <w:style w:type="paragraph" w:styleId="a7">
    <w:name w:val="Balloon Text"/>
    <w:basedOn w:val="a1"/>
    <w:link w:val="a8"/>
    <w:unhideWhenUsed/>
    <w:rsid w:val="00577FCD"/>
    <w:rPr>
      <w:rFonts w:ascii="Segoe UI" w:hAnsi="Segoe UI" w:cs="Segoe UI"/>
      <w:sz w:val="18"/>
      <w:szCs w:val="18"/>
    </w:rPr>
  </w:style>
  <w:style w:type="character" w:customStyle="1" w:styleId="a8">
    <w:name w:val="Текст у виносці Знак"/>
    <w:basedOn w:val="a2"/>
    <w:link w:val="a7"/>
    <w:rsid w:val="00577FCD"/>
    <w:rPr>
      <w:rFonts w:ascii="Segoe UI" w:eastAsia="Times New Roman" w:hAnsi="Segoe UI" w:cs="Segoe UI"/>
      <w:sz w:val="18"/>
      <w:szCs w:val="18"/>
      <w:lang w:val="uk-UA" w:eastAsia="ru-RU"/>
    </w:rPr>
  </w:style>
  <w:style w:type="table" w:styleId="a9">
    <w:name w:val="Table Grid"/>
    <w:basedOn w:val="a3"/>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аголовок 1 Знак"/>
    <w:basedOn w:val="a2"/>
    <w:link w:val="11"/>
    <w:rsid w:val="00A029A4"/>
    <w:rPr>
      <w:rFonts w:ascii="Arial" w:eastAsia="Times New Roman" w:hAnsi="Arial" w:cs="Arial"/>
      <w:b/>
      <w:bCs/>
      <w:kern w:val="32"/>
      <w:sz w:val="32"/>
      <w:szCs w:val="32"/>
      <w:lang w:val="ru-RU" w:eastAsia="ru-RU"/>
    </w:rPr>
  </w:style>
  <w:style w:type="character" w:customStyle="1" w:styleId="23">
    <w:name w:val="Заголовок 2 Знак"/>
    <w:basedOn w:val="a2"/>
    <w:link w:val="22"/>
    <w:rsid w:val="00E92A90"/>
    <w:rPr>
      <w:rFonts w:ascii="Times New Roman" w:eastAsia="Times New Roman" w:hAnsi="Times New Roman" w:cs="Times New Roman"/>
      <w:b/>
      <w:bCs/>
      <w:iCs/>
      <w:color w:val="000000" w:themeColor="text1"/>
      <w:sz w:val="24"/>
      <w:szCs w:val="24"/>
      <w:lang w:eastAsia="ru-RU"/>
    </w:rPr>
  </w:style>
  <w:style w:type="character" w:customStyle="1" w:styleId="33">
    <w:name w:val="Заголовок 3 Знак"/>
    <w:basedOn w:val="a2"/>
    <w:link w:val="32"/>
    <w:rsid w:val="00A029A4"/>
    <w:rPr>
      <w:rFonts w:ascii="Arial" w:eastAsia="Times New Roman" w:hAnsi="Arial" w:cs="Arial"/>
      <w:b/>
      <w:bCs/>
      <w:sz w:val="26"/>
      <w:szCs w:val="26"/>
      <w:lang w:eastAsia="ru-RU"/>
    </w:rPr>
  </w:style>
  <w:style w:type="character" w:customStyle="1" w:styleId="40">
    <w:name w:val="Заголовок 4 Знак"/>
    <w:basedOn w:val="a2"/>
    <w:link w:val="4"/>
    <w:uiPriority w:val="9"/>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2"/>
    <w:link w:val="5"/>
    <w:uiPriority w:val="9"/>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2"/>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1"/>
    <w:rsid w:val="00A029A4"/>
    <w:rPr>
      <w:rFonts w:ascii="Verdana" w:hAnsi="Verdana" w:cs="Verdana"/>
      <w:sz w:val="20"/>
      <w:szCs w:val="20"/>
      <w:lang w:val="en-US" w:eastAsia="en-US"/>
    </w:rPr>
  </w:style>
  <w:style w:type="character" w:styleId="aa">
    <w:name w:val="page number"/>
    <w:basedOn w:val="a2"/>
    <w:rsid w:val="00A029A4"/>
  </w:style>
  <w:style w:type="paragraph" w:styleId="ab">
    <w:name w:val="header"/>
    <w:basedOn w:val="a1"/>
    <w:link w:val="ac"/>
    <w:rsid w:val="00A029A4"/>
    <w:pPr>
      <w:tabs>
        <w:tab w:val="center" w:pos="4677"/>
        <w:tab w:val="right" w:pos="9355"/>
      </w:tabs>
    </w:pPr>
  </w:style>
  <w:style w:type="character" w:customStyle="1" w:styleId="ac">
    <w:name w:val="Верхній колонтитул Знак"/>
    <w:basedOn w:val="a2"/>
    <w:link w:val="ab"/>
    <w:rsid w:val="00A029A4"/>
    <w:rPr>
      <w:rFonts w:ascii="Times New Roman" w:eastAsia="Times New Roman" w:hAnsi="Times New Roman" w:cs="Times New Roman"/>
      <w:sz w:val="24"/>
      <w:szCs w:val="24"/>
      <w:lang w:eastAsia="ru-RU"/>
    </w:rPr>
  </w:style>
  <w:style w:type="paragraph" w:styleId="ad">
    <w:name w:val="footer"/>
    <w:basedOn w:val="a1"/>
    <w:link w:val="ae"/>
    <w:rsid w:val="00A029A4"/>
    <w:pPr>
      <w:tabs>
        <w:tab w:val="center" w:pos="4677"/>
        <w:tab w:val="right" w:pos="9355"/>
      </w:tabs>
    </w:pPr>
    <w:rPr>
      <w:lang w:val="x-none"/>
    </w:rPr>
  </w:style>
  <w:style w:type="character" w:customStyle="1" w:styleId="ae">
    <w:name w:val="Нижній колонтитул Знак"/>
    <w:basedOn w:val="a2"/>
    <w:link w:val="ad"/>
    <w:rsid w:val="00A029A4"/>
    <w:rPr>
      <w:rFonts w:ascii="Times New Roman" w:eastAsia="Times New Roman" w:hAnsi="Times New Roman" w:cs="Times New Roman"/>
      <w:sz w:val="24"/>
      <w:szCs w:val="24"/>
      <w:lang w:val="x-none" w:eastAsia="ru-RU"/>
    </w:rPr>
  </w:style>
  <w:style w:type="paragraph" w:styleId="af">
    <w:name w:val="No Spacing"/>
    <w:aliases w:val="ТNR AMPU"/>
    <w:link w:val="af0"/>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1"/>
    <w:qFormat/>
    <w:rsid w:val="00A029A4"/>
    <w:pPr>
      <w:spacing w:before="100" w:beforeAutospacing="1" w:after="100" w:afterAutospacing="1"/>
    </w:pPr>
    <w:rPr>
      <w:rFonts w:eastAsia="Calibri"/>
      <w:lang w:eastAsia="uk-UA"/>
    </w:rPr>
  </w:style>
  <w:style w:type="paragraph" w:styleId="af1">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1"/>
    <w:link w:val="af2"/>
    <w:qFormat/>
    <w:rsid w:val="00A029A4"/>
    <w:pPr>
      <w:spacing w:before="100" w:beforeAutospacing="1" w:after="100" w:afterAutospacing="1"/>
    </w:pPr>
    <w:rPr>
      <w:lang w:val="ru-RU"/>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1"/>
    <w:rsid w:val="00A029A4"/>
    <w:rPr>
      <w:rFonts w:ascii="Verdana" w:hAnsi="Verdana" w:cs="Verdana"/>
      <w:sz w:val="20"/>
      <w:szCs w:val="20"/>
      <w:lang w:val="en-US" w:eastAsia="en-US"/>
    </w:rPr>
  </w:style>
  <w:style w:type="paragraph" w:styleId="24">
    <w:name w:val="Body Text Indent 2"/>
    <w:basedOn w:val="a1"/>
    <w:link w:val="25"/>
    <w:rsid w:val="00A029A4"/>
    <w:pPr>
      <w:ind w:left="360"/>
      <w:jc w:val="both"/>
    </w:pPr>
  </w:style>
  <w:style w:type="character" w:customStyle="1" w:styleId="25">
    <w:name w:val="Основний текст з відступом 2 Знак"/>
    <w:basedOn w:val="a2"/>
    <w:link w:val="24"/>
    <w:rsid w:val="00A029A4"/>
    <w:rPr>
      <w:rFonts w:ascii="Times New Roman" w:eastAsia="Times New Roman" w:hAnsi="Times New Roman" w:cs="Times New Roman"/>
      <w:sz w:val="24"/>
      <w:szCs w:val="24"/>
      <w:lang w:eastAsia="ru-RU"/>
    </w:rPr>
  </w:style>
  <w:style w:type="character" w:styleId="af3">
    <w:name w:val="Hyperlink"/>
    <w:qFormat/>
    <w:rsid w:val="00A029A4"/>
    <w:rPr>
      <w:color w:val="0000FF"/>
      <w:u w:val="single"/>
    </w:rPr>
  </w:style>
  <w:style w:type="paragraph" w:customStyle="1" w:styleId="210">
    <w:name w:val="Знак Знак2 Знак1"/>
    <w:basedOn w:val="a1"/>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4">
    <w:name w:val="Body Text"/>
    <w:aliases w:val="ISO,ISO т"/>
    <w:basedOn w:val="a1"/>
    <w:link w:val="af5"/>
    <w:unhideWhenUsed/>
    <w:qFormat/>
    <w:rsid w:val="00A029A4"/>
    <w:pPr>
      <w:spacing w:after="120"/>
    </w:pPr>
    <w:rPr>
      <w:lang w:val="ru-RU"/>
    </w:rPr>
  </w:style>
  <w:style w:type="character" w:customStyle="1" w:styleId="af5">
    <w:name w:val="Основний текст Знак"/>
    <w:aliases w:val="ISO Знак,ISO т Знак"/>
    <w:basedOn w:val="a2"/>
    <w:link w:val="af4"/>
    <w:rsid w:val="00A029A4"/>
    <w:rPr>
      <w:rFonts w:ascii="Times New Roman" w:eastAsia="Times New Roman" w:hAnsi="Times New Roman" w:cs="Times New Roman"/>
      <w:sz w:val="24"/>
      <w:szCs w:val="24"/>
      <w:lang w:val="ru-RU" w:eastAsia="ru-RU"/>
    </w:rPr>
  </w:style>
  <w:style w:type="paragraph" w:styleId="26">
    <w:name w:val="Body Text 2"/>
    <w:basedOn w:val="a1"/>
    <w:link w:val="27"/>
    <w:uiPriority w:val="99"/>
    <w:unhideWhenUsed/>
    <w:rsid w:val="00A029A4"/>
    <w:pPr>
      <w:spacing w:after="120" w:line="480" w:lineRule="auto"/>
    </w:pPr>
    <w:rPr>
      <w:lang w:val="ru-RU"/>
    </w:rPr>
  </w:style>
  <w:style w:type="character" w:customStyle="1" w:styleId="27">
    <w:name w:val="Основний текст 2 Знак"/>
    <w:basedOn w:val="a2"/>
    <w:link w:val="26"/>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1"/>
    <w:rsid w:val="00A029A4"/>
    <w:pPr>
      <w:widowControl w:val="0"/>
      <w:autoSpaceDE w:val="0"/>
      <w:autoSpaceDN w:val="0"/>
      <w:adjustRightInd w:val="0"/>
      <w:spacing w:line="271" w:lineRule="exact"/>
      <w:jc w:val="both"/>
    </w:pPr>
    <w:rPr>
      <w:lang w:eastAsia="uk-UA"/>
    </w:rPr>
  </w:style>
  <w:style w:type="paragraph" w:customStyle="1" w:styleId="af6">
    <w:name w:val="Содержимое таблицы"/>
    <w:basedOn w:val="a1"/>
    <w:qFormat/>
    <w:rsid w:val="00A029A4"/>
    <w:pPr>
      <w:widowControl w:val="0"/>
      <w:suppressLineNumbers/>
      <w:suppressAutoHyphens/>
    </w:pPr>
    <w:rPr>
      <w:rFonts w:eastAsia="Lucida Sans Unicode" w:cs="Mangal"/>
      <w:kern w:val="2"/>
      <w:lang w:val="ru-RU" w:eastAsia="zh-CN" w:bidi="hi-IN"/>
    </w:rPr>
  </w:style>
  <w:style w:type="character" w:customStyle="1" w:styleId="af2">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1"/>
    <w:qFormat/>
    <w:rsid w:val="00A029A4"/>
    <w:rPr>
      <w:rFonts w:ascii="Times New Roman" w:eastAsia="Times New Roman" w:hAnsi="Times New Roman" w:cs="Times New Roman"/>
      <w:sz w:val="24"/>
      <w:szCs w:val="24"/>
      <w:lang w:val="ru-RU" w:eastAsia="ru-RU"/>
    </w:rPr>
  </w:style>
  <w:style w:type="character" w:styleId="af7">
    <w:name w:val="Strong"/>
    <w:uiPriority w:val="22"/>
    <w:qFormat/>
    <w:rsid w:val="00A029A4"/>
    <w:rPr>
      <w:b/>
      <w:bCs/>
    </w:rPr>
  </w:style>
  <w:style w:type="paragraph" w:styleId="af8">
    <w:name w:val="Body Text Indent"/>
    <w:basedOn w:val="a1"/>
    <w:link w:val="af9"/>
    <w:rsid w:val="00A029A4"/>
    <w:pPr>
      <w:spacing w:after="120"/>
      <w:ind w:left="283"/>
    </w:pPr>
    <w:rPr>
      <w:lang w:eastAsia="x-none"/>
    </w:rPr>
  </w:style>
  <w:style w:type="character" w:customStyle="1" w:styleId="af9">
    <w:name w:val="Основний текст з відступом Знак"/>
    <w:basedOn w:val="a2"/>
    <w:link w:val="af8"/>
    <w:rsid w:val="00A029A4"/>
    <w:rPr>
      <w:rFonts w:ascii="Times New Roman" w:eastAsia="Times New Roman" w:hAnsi="Times New Roman" w:cs="Times New Roman"/>
      <w:sz w:val="24"/>
      <w:szCs w:val="24"/>
      <w:lang w:eastAsia="x-none"/>
    </w:rPr>
  </w:style>
  <w:style w:type="paragraph" w:styleId="34">
    <w:name w:val="Body Text 3"/>
    <w:basedOn w:val="a1"/>
    <w:link w:val="35"/>
    <w:rsid w:val="00A029A4"/>
    <w:pPr>
      <w:spacing w:after="120"/>
    </w:pPr>
    <w:rPr>
      <w:sz w:val="16"/>
      <w:szCs w:val="16"/>
      <w:lang w:eastAsia="x-none"/>
    </w:rPr>
  </w:style>
  <w:style w:type="character" w:customStyle="1" w:styleId="35">
    <w:name w:val="Основний текст 3 Знак"/>
    <w:basedOn w:val="a2"/>
    <w:link w:val="34"/>
    <w:rsid w:val="00A029A4"/>
    <w:rPr>
      <w:rFonts w:ascii="Times New Roman" w:eastAsia="Times New Roman" w:hAnsi="Times New Roman" w:cs="Times New Roman"/>
      <w:sz w:val="16"/>
      <w:szCs w:val="16"/>
      <w:lang w:eastAsia="x-none"/>
    </w:rPr>
  </w:style>
  <w:style w:type="paragraph" w:customStyle="1" w:styleId="28">
    <w:name w:val="Абзац списка2"/>
    <w:basedOn w:val="a1"/>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Знак2"/>
    <w:basedOn w:val="a1"/>
    <w:link w:val="HTML0"/>
    <w:qFormat/>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Знак2 Знак"/>
    <w:basedOn w:val="a2"/>
    <w:link w:val="HTML"/>
    <w:rsid w:val="00A029A4"/>
    <w:rPr>
      <w:rFonts w:ascii="Courier New" w:eastAsia="Times New Roman" w:hAnsi="Courier New" w:cs="Times New Roman"/>
      <w:color w:val="000000"/>
      <w:sz w:val="17"/>
      <w:szCs w:val="17"/>
      <w:lang w:val="x-none" w:eastAsia="ar-SA"/>
    </w:rPr>
  </w:style>
  <w:style w:type="paragraph" w:customStyle="1" w:styleId="14">
    <w:name w:val="Звичайний1"/>
    <w:rsid w:val="00A029A4"/>
    <w:pPr>
      <w:spacing w:after="0" w:line="276" w:lineRule="auto"/>
    </w:pPr>
    <w:rPr>
      <w:rFonts w:ascii="Arial" w:eastAsia="Arial" w:hAnsi="Arial" w:cs="Arial"/>
      <w:color w:val="000000"/>
      <w:lang w:val="ru-RU" w:eastAsia="ru-RU"/>
    </w:rPr>
  </w:style>
  <w:style w:type="character" w:customStyle="1" w:styleId="15">
    <w:name w:val="Основной шрифт абзаца1"/>
    <w:link w:val="afa"/>
    <w:rsid w:val="00A029A4"/>
    <w:rPr>
      <w:rFonts w:ascii="Verdana" w:eastAsia="Verdana" w:hAnsi="Verdana"/>
    </w:rPr>
  </w:style>
  <w:style w:type="paragraph" w:customStyle="1" w:styleId="310">
    <w:name w:val="Заголовок 31"/>
    <w:basedOn w:val="a1"/>
    <w:uiPriority w:val="99"/>
    <w:rsid w:val="00A029A4"/>
    <w:pPr>
      <w:spacing w:before="100" w:beforeAutospacing="1" w:after="100" w:afterAutospacing="1"/>
      <w:outlineLvl w:val="2"/>
    </w:pPr>
    <w:rPr>
      <w:b/>
      <w:sz w:val="27"/>
      <w:szCs w:val="20"/>
      <w:lang w:eastAsia="uk-UA"/>
    </w:rPr>
  </w:style>
  <w:style w:type="paragraph" w:customStyle="1" w:styleId="afa">
    <w:name w:val="Знак"/>
    <w:basedOn w:val="a1"/>
    <w:link w:val="15"/>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b">
    <w:name w:val="Заголовок таблицы"/>
    <w:basedOn w:val="a1"/>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6">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c">
    <w:name w:val="annotation reference"/>
    <w:qFormat/>
    <w:rsid w:val="00A029A4"/>
    <w:rPr>
      <w:sz w:val="16"/>
      <w:szCs w:val="16"/>
    </w:rPr>
  </w:style>
  <w:style w:type="paragraph" w:styleId="afd">
    <w:name w:val="annotation text"/>
    <w:basedOn w:val="a1"/>
    <w:link w:val="afe"/>
    <w:uiPriority w:val="99"/>
    <w:rsid w:val="00A029A4"/>
    <w:rPr>
      <w:sz w:val="20"/>
      <w:szCs w:val="20"/>
      <w:lang w:val="x-none"/>
    </w:rPr>
  </w:style>
  <w:style w:type="character" w:customStyle="1" w:styleId="afe">
    <w:name w:val="Текст примітки Знак"/>
    <w:basedOn w:val="a2"/>
    <w:link w:val="afd"/>
    <w:uiPriority w:val="99"/>
    <w:rsid w:val="00A029A4"/>
    <w:rPr>
      <w:rFonts w:ascii="Times New Roman" w:eastAsia="Times New Roman" w:hAnsi="Times New Roman" w:cs="Times New Roman"/>
      <w:sz w:val="20"/>
      <w:szCs w:val="20"/>
      <w:lang w:val="x-none" w:eastAsia="ru-RU"/>
    </w:rPr>
  </w:style>
  <w:style w:type="paragraph" w:styleId="aff">
    <w:name w:val="annotation subject"/>
    <w:basedOn w:val="afd"/>
    <w:next w:val="afd"/>
    <w:link w:val="aff0"/>
    <w:rsid w:val="00A029A4"/>
    <w:rPr>
      <w:b/>
      <w:bCs/>
    </w:rPr>
  </w:style>
  <w:style w:type="character" w:customStyle="1" w:styleId="aff0">
    <w:name w:val="Тема примітки Знак"/>
    <w:basedOn w:val="afe"/>
    <w:link w:val="aff"/>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6"/>
    <w:rsid w:val="00A029A4"/>
    <w:rPr>
      <w:rFonts w:ascii="Times New Roman" w:eastAsia="Times New Roman" w:hAnsi="Times New Roman" w:cs="Times New Roman"/>
      <w:szCs w:val="20"/>
      <w:lang w:eastAsia="ru-RU"/>
    </w:rPr>
  </w:style>
  <w:style w:type="table" w:customStyle="1" w:styleId="17">
    <w:name w:val="Сетка таблицы1"/>
    <w:basedOn w:val="a3"/>
    <w:next w:val="a9"/>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Title"/>
    <w:basedOn w:val="a1"/>
    <w:link w:val="aff2"/>
    <w:qFormat/>
    <w:rsid w:val="00A029A4"/>
    <w:pPr>
      <w:jc w:val="center"/>
    </w:pPr>
    <w:rPr>
      <w:b/>
      <w:sz w:val="28"/>
      <w:szCs w:val="20"/>
      <w:lang w:val="x-none" w:eastAsia="x-none"/>
    </w:rPr>
  </w:style>
  <w:style w:type="character" w:customStyle="1" w:styleId="aff2">
    <w:name w:val="Назва Знак"/>
    <w:basedOn w:val="a2"/>
    <w:link w:val="aff1"/>
    <w:rsid w:val="00A029A4"/>
    <w:rPr>
      <w:rFonts w:ascii="Times New Roman" w:eastAsia="Times New Roman" w:hAnsi="Times New Roman" w:cs="Times New Roman"/>
      <w:b/>
      <w:sz w:val="28"/>
      <w:szCs w:val="20"/>
      <w:lang w:val="x-none" w:eastAsia="x-none"/>
    </w:rPr>
  </w:style>
  <w:style w:type="character" w:customStyle="1" w:styleId="aff3">
    <w:name w:val="Основний текст_"/>
    <w:link w:val="18"/>
    <w:locked/>
    <w:rsid w:val="00A029A4"/>
    <w:rPr>
      <w:sz w:val="23"/>
      <w:szCs w:val="23"/>
      <w:shd w:val="clear" w:color="auto" w:fill="FFFFFF"/>
    </w:rPr>
  </w:style>
  <w:style w:type="paragraph" w:customStyle="1" w:styleId="18">
    <w:name w:val="Основний текст1"/>
    <w:basedOn w:val="a1"/>
    <w:link w:val="aff3"/>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9">
    <w:name w:val="Абзац списка1"/>
    <w:aliases w:val="AC List 01,Bullet Number,Bullet 1,Use Case List Paragraph,lp1,lp11,List Paragraph11,Литература"/>
    <w:basedOn w:val="a1"/>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1"/>
    <w:rsid w:val="00A029A4"/>
    <w:pPr>
      <w:spacing w:before="100" w:beforeAutospacing="1" w:after="100" w:afterAutospacing="1"/>
    </w:pPr>
    <w:rPr>
      <w:lang w:val="ru-RU"/>
    </w:rPr>
  </w:style>
  <w:style w:type="paragraph" w:customStyle="1" w:styleId="listparagraphcxsplast">
    <w:name w:val="listparagraphcxsplast"/>
    <w:basedOn w:val="a1"/>
    <w:rsid w:val="00A029A4"/>
    <w:pPr>
      <w:spacing w:before="100" w:beforeAutospacing="1" w:after="100" w:afterAutospacing="1"/>
    </w:pPr>
    <w:rPr>
      <w:lang w:val="ru-RU"/>
    </w:rPr>
  </w:style>
  <w:style w:type="paragraph" w:customStyle="1" w:styleId="c7e0e3eeebeee2eeea">
    <w:name w:val="Зc7аe0гe3оeeлebоeeвe2оeeкea"/>
    <w:basedOn w:val="a1"/>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a">
    <w:name w:val="Без интервала1"/>
    <w:qFormat/>
    <w:rsid w:val="00A029A4"/>
    <w:pPr>
      <w:spacing w:after="0" w:line="240" w:lineRule="auto"/>
    </w:pPr>
    <w:rPr>
      <w:rFonts w:ascii="Calibri" w:eastAsia="Times New Roman" w:hAnsi="Calibri" w:cs="Times New Roman"/>
      <w:lang w:val="ru-RU" w:eastAsia="ru-RU"/>
    </w:rPr>
  </w:style>
  <w:style w:type="paragraph" w:styleId="36">
    <w:name w:val="Body Text Indent 3"/>
    <w:basedOn w:val="a1"/>
    <w:link w:val="37"/>
    <w:rsid w:val="00A029A4"/>
    <w:pPr>
      <w:spacing w:after="120"/>
      <w:ind w:left="283"/>
    </w:pPr>
    <w:rPr>
      <w:sz w:val="16"/>
      <w:szCs w:val="16"/>
    </w:rPr>
  </w:style>
  <w:style w:type="character" w:customStyle="1" w:styleId="37">
    <w:name w:val="Основний текст з відступом 3 Знак"/>
    <w:basedOn w:val="a2"/>
    <w:link w:val="36"/>
    <w:rsid w:val="00A029A4"/>
    <w:rPr>
      <w:rFonts w:ascii="Times New Roman" w:eastAsia="Times New Roman" w:hAnsi="Times New Roman" w:cs="Times New Roman"/>
      <w:sz w:val="16"/>
      <w:szCs w:val="16"/>
      <w:lang w:eastAsia="ru-RU"/>
    </w:rPr>
  </w:style>
  <w:style w:type="character" w:styleId="aff4">
    <w:name w:val="FollowedHyperlink"/>
    <w:uiPriority w:val="99"/>
    <w:unhideWhenUsed/>
    <w:rsid w:val="00A029A4"/>
    <w:rPr>
      <w:color w:val="954F72"/>
      <w:u w:val="single"/>
    </w:rPr>
  </w:style>
  <w:style w:type="paragraph" w:customStyle="1" w:styleId="msonormal0">
    <w:name w:val="msonormal"/>
    <w:basedOn w:val="a1"/>
    <w:rsid w:val="00A029A4"/>
    <w:pPr>
      <w:spacing w:before="100" w:beforeAutospacing="1" w:after="100" w:afterAutospacing="1"/>
    </w:pPr>
    <w:rPr>
      <w:lang w:eastAsia="uk-UA"/>
    </w:rPr>
  </w:style>
  <w:style w:type="paragraph" w:customStyle="1" w:styleId="xl72">
    <w:name w:val="xl72"/>
    <w:basedOn w:val="a1"/>
    <w:rsid w:val="00A029A4"/>
    <w:pPr>
      <w:spacing w:before="100" w:beforeAutospacing="1" w:after="100" w:afterAutospacing="1"/>
      <w:jc w:val="center"/>
      <w:textAlignment w:val="center"/>
    </w:pPr>
    <w:rPr>
      <w:lang w:eastAsia="uk-UA"/>
    </w:rPr>
  </w:style>
  <w:style w:type="paragraph" w:customStyle="1" w:styleId="xl73">
    <w:name w:val="xl73"/>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1"/>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1"/>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1"/>
    <w:rsid w:val="00A029A4"/>
    <w:pPr>
      <w:spacing w:before="100" w:beforeAutospacing="1" w:after="100" w:afterAutospacing="1"/>
      <w:jc w:val="center"/>
      <w:textAlignment w:val="center"/>
    </w:pPr>
    <w:rPr>
      <w:lang w:eastAsia="uk-UA"/>
    </w:rPr>
  </w:style>
  <w:style w:type="paragraph" w:customStyle="1" w:styleId="xl98">
    <w:name w:val="xl98"/>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f0">
    <w:name w:val="Без інтервалів Знак"/>
    <w:aliases w:val="ТNR AMPU Знак"/>
    <w:link w:val="af"/>
    <w:qFormat/>
    <w:locked/>
    <w:rsid w:val="00A029A4"/>
    <w:rPr>
      <w:rFonts w:ascii="Calibri" w:eastAsia="Calibri" w:hAnsi="Calibri" w:cs="Times New Roman"/>
    </w:rPr>
  </w:style>
  <w:style w:type="paragraph" w:customStyle="1" w:styleId="1b">
    <w:name w:val="Заголовок1"/>
    <w:basedOn w:val="a1"/>
    <w:next w:val="af4"/>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6">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5"/>
    <w:uiPriority w:val="34"/>
    <w:qFormat/>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1"/>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1"/>
    <w:rsid w:val="00A029A4"/>
    <w:pPr>
      <w:spacing w:before="100" w:beforeAutospacing="1" w:after="100" w:afterAutospacing="1"/>
    </w:pPr>
    <w:rPr>
      <w:lang w:val="ru-RU"/>
    </w:rPr>
  </w:style>
  <w:style w:type="character" w:customStyle="1" w:styleId="hps">
    <w:name w:val="hps"/>
    <w:rsid w:val="00A029A4"/>
  </w:style>
  <w:style w:type="character" w:customStyle="1" w:styleId="61">
    <w:name w:val="Заголовок 6 Знак"/>
    <w:basedOn w:val="a2"/>
    <w:link w:val="60"/>
    <w:uiPriority w:val="9"/>
    <w:semiHidden/>
    <w:rsid w:val="00A012B3"/>
    <w:rPr>
      <w:rFonts w:ascii="Times New Roman" w:eastAsia="Times New Roman" w:hAnsi="Times New Roman" w:cs="Times New Roman"/>
      <w:b/>
      <w:sz w:val="20"/>
      <w:szCs w:val="20"/>
      <w:lang w:eastAsia="uk-UA"/>
    </w:rPr>
  </w:style>
  <w:style w:type="paragraph" w:customStyle="1" w:styleId="111">
    <w:name w:val="Знак Знак1 Знак Знак Знак Знак1 Знак Знак Знак Знак Знак Знак Знак Знак Знак Знак Знак Знак Знак Знак Знак Знак Знак Знак"/>
    <w:basedOn w:val="a1"/>
    <w:rsid w:val="00A012B3"/>
    <w:rPr>
      <w:rFonts w:ascii="Verdana" w:hAnsi="Verdana" w:cs="Verdana"/>
      <w:sz w:val="20"/>
      <w:szCs w:val="20"/>
      <w:lang w:val="en-US" w:eastAsia="en-US"/>
    </w:rPr>
  </w:style>
  <w:style w:type="paragraph" w:customStyle="1" w:styleId="29">
    <w:name w:val="Звичайний2"/>
    <w:rsid w:val="00A012B3"/>
    <w:pPr>
      <w:spacing w:after="0" w:line="276" w:lineRule="auto"/>
    </w:pPr>
    <w:rPr>
      <w:rFonts w:ascii="Arial" w:eastAsia="Arial" w:hAnsi="Arial" w:cs="Arial"/>
      <w:color w:val="000000"/>
      <w:lang w:val="ru-RU" w:eastAsia="ru-RU"/>
    </w:rPr>
  </w:style>
  <w:style w:type="paragraph" w:customStyle="1" w:styleId="aff5">
    <w:name w:val="Знак"/>
    <w:basedOn w:val="a1"/>
    <w:rsid w:val="00A012B3"/>
    <w:rPr>
      <w:rFonts w:ascii="Verdana" w:eastAsia="Verdana" w:hAnsi="Verdana"/>
      <w:sz w:val="20"/>
      <w:szCs w:val="20"/>
      <w:lang w:val="x-none" w:eastAsia="x-none"/>
    </w:rPr>
  </w:style>
  <w:style w:type="character" w:customStyle="1" w:styleId="1c">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1"/>
    <w:rsid w:val="00A012B3"/>
    <w:pPr>
      <w:spacing w:before="100" w:beforeAutospacing="1" w:after="100" w:afterAutospacing="1"/>
    </w:pPr>
    <w:rPr>
      <w:lang w:eastAsia="uk-UA"/>
    </w:rPr>
  </w:style>
  <w:style w:type="paragraph" w:styleId="aff6">
    <w:name w:val="Subtitle"/>
    <w:basedOn w:val="a1"/>
    <w:link w:val="aff7"/>
    <w:uiPriority w:val="11"/>
    <w:qFormat/>
    <w:rsid w:val="00A012B3"/>
    <w:rPr>
      <w:sz w:val="26"/>
      <w:szCs w:val="20"/>
      <w:lang w:val="ru-RU"/>
    </w:rPr>
  </w:style>
  <w:style w:type="character" w:customStyle="1" w:styleId="aff7">
    <w:name w:val="Підзаголовок Знак"/>
    <w:basedOn w:val="a2"/>
    <w:link w:val="aff6"/>
    <w:uiPriority w:val="11"/>
    <w:rsid w:val="00A012B3"/>
    <w:rPr>
      <w:rFonts w:ascii="Times New Roman" w:eastAsia="Times New Roman" w:hAnsi="Times New Roman" w:cs="Times New Roman"/>
      <w:sz w:val="26"/>
      <w:szCs w:val="20"/>
      <w:lang w:val="ru-RU" w:eastAsia="ru-RU"/>
    </w:rPr>
  </w:style>
  <w:style w:type="character" w:styleId="aff8">
    <w:name w:val="Emphasis"/>
    <w:uiPriority w:val="20"/>
    <w:qFormat/>
    <w:rsid w:val="00A012B3"/>
    <w:rPr>
      <w:i/>
      <w:iCs/>
    </w:rPr>
  </w:style>
  <w:style w:type="paragraph" w:customStyle="1" w:styleId="font5">
    <w:name w:val="font5"/>
    <w:basedOn w:val="a1"/>
    <w:rsid w:val="00A012B3"/>
    <w:pPr>
      <w:spacing w:before="100" w:beforeAutospacing="1" w:after="100" w:afterAutospacing="1"/>
    </w:pPr>
    <w:rPr>
      <w:sz w:val="22"/>
      <w:szCs w:val="22"/>
      <w:lang w:val="ru-RU"/>
    </w:rPr>
  </w:style>
  <w:style w:type="paragraph" w:customStyle="1" w:styleId="font6">
    <w:name w:val="font6"/>
    <w:basedOn w:val="a1"/>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1"/>
    <w:rsid w:val="00A012B3"/>
    <w:pPr>
      <w:spacing w:before="100" w:beforeAutospacing="1" w:after="100" w:afterAutospacing="1"/>
    </w:pPr>
    <w:rPr>
      <w:sz w:val="22"/>
      <w:szCs w:val="22"/>
      <w:lang w:val="ru-RU"/>
    </w:rPr>
  </w:style>
  <w:style w:type="paragraph" w:customStyle="1" w:styleId="xl68">
    <w:name w:val="xl68"/>
    <w:basedOn w:val="a1"/>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1"/>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1"/>
    <w:rsid w:val="00A012B3"/>
    <w:pPr>
      <w:spacing w:before="100" w:beforeAutospacing="1" w:after="100" w:afterAutospacing="1"/>
    </w:pPr>
    <w:rPr>
      <w:lang w:val="ru-RU"/>
    </w:rPr>
  </w:style>
  <w:style w:type="paragraph" w:customStyle="1" w:styleId="xl71">
    <w:name w:val="xl71"/>
    <w:basedOn w:val="a1"/>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8">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1"/>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1"/>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d">
    <w:name w:val="Обычный (веб)1"/>
    <w:basedOn w:val="a1"/>
    <w:rsid w:val="00A012B3"/>
    <w:pPr>
      <w:suppressAutoHyphens/>
      <w:spacing w:before="280" w:after="280"/>
    </w:pPr>
    <w:rPr>
      <w:lang w:val="ru-RU" w:eastAsia="ar-SA"/>
    </w:rPr>
  </w:style>
  <w:style w:type="table" w:customStyle="1" w:styleId="TableNormal">
    <w:name w:val="Table Normal"/>
    <w:uiPriority w:val="2"/>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1"/>
    <w:rsid w:val="00A012B3"/>
    <w:pPr>
      <w:spacing w:before="100" w:beforeAutospacing="1" w:after="100" w:afterAutospacing="1"/>
    </w:pPr>
    <w:rPr>
      <w:lang w:eastAsia="uk-UA"/>
    </w:rPr>
  </w:style>
  <w:style w:type="paragraph" w:customStyle="1" w:styleId="1e">
    <w:name w:val="Без інтервалів1"/>
    <w:uiPriority w:val="1"/>
    <w:qFormat/>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1"/>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1"/>
    <w:rsid w:val="00A012B3"/>
    <w:pPr>
      <w:suppressAutoHyphens/>
      <w:ind w:left="566" w:hanging="283"/>
    </w:pPr>
    <w:rPr>
      <w:lang w:eastAsia="ar-SA"/>
    </w:rPr>
  </w:style>
  <w:style w:type="paragraph" w:styleId="z-">
    <w:name w:val="HTML Top of Form"/>
    <w:basedOn w:val="a1"/>
    <w:next w:val="a1"/>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2"/>
    <w:link w:val="z-"/>
    <w:uiPriority w:val="99"/>
    <w:rsid w:val="00A012B3"/>
    <w:rPr>
      <w:rFonts w:ascii="Arial" w:eastAsia="Calibri" w:hAnsi="Arial" w:cs="Arial"/>
      <w:vanish/>
      <w:sz w:val="16"/>
      <w:szCs w:val="16"/>
    </w:rPr>
  </w:style>
  <w:style w:type="paragraph" w:styleId="z-1">
    <w:name w:val="HTML Bottom of Form"/>
    <w:basedOn w:val="a1"/>
    <w:next w:val="a1"/>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2"/>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9">
    <w:name w:val="Нормальний текст"/>
    <w:basedOn w:val="a1"/>
    <w:link w:val="affa"/>
    <w:rsid w:val="00A012B3"/>
    <w:pPr>
      <w:spacing w:before="120"/>
      <w:ind w:firstLine="567"/>
    </w:pPr>
    <w:rPr>
      <w:rFonts w:ascii="Antiqua" w:hAnsi="Antiqua"/>
      <w:sz w:val="26"/>
      <w:szCs w:val="20"/>
      <w:lang w:val="ru-RU"/>
    </w:rPr>
  </w:style>
  <w:style w:type="character" w:customStyle="1" w:styleId="affa">
    <w:name w:val="Нормальний текст Знак"/>
    <w:link w:val="aff9"/>
    <w:locked/>
    <w:rsid w:val="00A012B3"/>
    <w:rPr>
      <w:rFonts w:ascii="Antiqua" w:eastAsia="Times New Roman" w:hAnsi="Antiqua" w:cs="Times New Roman"/>
      <w:sz w:val="26"/>
      <w:szCs w:val="20"/>
      <w:lang w:val="ru-RU" w:eastAsia="ru-RU"/>
    </w:rPr>
  </w:style>
  <w:style w:type="character" w:customStyle="1" w:styleId="affb">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f">
    <w:name w:val="Немає списку1"/>
    <w:next w:val="a4"/>
    <w:uiPriority w:val="99"/>
    <w:semiHidden/>
    <w:rsid w:val="00A012B3"/>
  </w:style>
  <w:style w:type="character" w:customStyle="1" w:styleId="affc">
    <w:name w:val="Текст виноски Знак"/>
    <w:link w:val="affd"/>
    <w:uiPriority w:val="99"/>
    <w:rsid w:val="00A012B3"/>
    <w:rPr>
      <w:rFonts w:ascii="Arial" w:hAnsi="Arial" w:cs="Arial"/>
    </w:rPr>
  </w:style>
  <w:style w:type="paragraph" w:styleId="affd">
    <w:name w:val="footnote text"/>
    <w:basedOn w:val="a1"/>
    <w:link w:val="affc"/>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f0">
    <w:name w:val="Текст виноски Знак1"/>
    <w:basedOn w:val="a2"/>
    <w:uiPriority w:val="99"/>
    <w:rsid w:val="00A012B3"/>
    <w:rPr>
      <w:rFonts w:ascii="Times New Roman" w:eastAsia="Times New Roman" w:hAnsi="Times New Roman" w:cs="Times New Roman"/>
      <w:sz w:val="20"/>
      <w:szCs w:val="20"/>
      <w:lang w:eastAsia="ru-RU"/>
    </w:rPr>
  </w:style>
  <w:style w:type="character" w:customStyle="1" w:styleId="1f1">
    <w:name w:val="Текст сноски Знак1"/>
    <w:uiPriority w:val="99"/>
    <w:rsid w:val="00A012B3"/>
    <w:rPr>
      <w:lang w:val="uk-UA"/>
    </w:rPr>
  </w:style>
  <w:style w:type="character" w:customStyle="1" w:styleId="affe">
    <w:name w:val="Текст Знак"/>
    <w:link w:val="afff"/>
    <w:rsid w:val="00A012B3"/>
    <w:rPr>
      <w:rFonts w:ascii="Courier New" w:hAnsi="Courier New" w:cs="Courier New"/>
    </w:rPr>
  </w:style>
  <w:style w:type="paragraph" w:styleId="afff">
    <w:name w:val="Plain Text"/>
    <w:basedOn w:val="a1"/>
    <w:link w:val="affe"/>
    <w:rsid w:val="00A012B3"/>
    <w:rPr>
      <w:rFonts w:ascii="Courier New" w:eastAsiaTheme="minorHAnsi" w:hAnsi="Courier New" w:cs="Courier New"/>
      <w:sz w:val="22"/>
      <w:szCs w:val="22"/>
      <w:lang w:eastAsia="en-US"/>
    </w:rPr>
  </w:style>
  <w:style w:type="character" w:customStyle="1" w:styleId="1f2">
    <w:name w:val="Текст Знак1"/>
    <w:basedOn w:val="a2"/>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1"/>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1"/>
    <w:rsid w:val="00A012B3"/>
    <w:pPr>
      <w:spacing w:before="100" w:beforeAutospacing="1" w:after="100" w:afterAutospacing="1"/>
    </w:pPr>
    <w:rPr>
      <w:lang w:val="ru-RU" w:eastAsia="en-US"/>
    </w:rPr>
  </w:style>
  <w:style w:type="table" w:customStyle="1" w:styleId="1f3">
    <w:name w:val="Сітка таблиці1"/>
    <w:basedOn w:val="a3"/>
    <w:next w:val="a9"/>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a">
    <w:name w:val="Основной текст (2)_"/>
    <w:link w:val="2b"/>
    <w:locked/>
    <w:rsid w:val="00D8326E"/>
    <w:rPr>
      <w:shd w:val="clear" w:color="auto" w:fill="FFFFFF"/>
    </w:rPr>
  </w:style>
  <w:style w:type="paragraph" w:customStyle="1" w:styleId="2b">
    <w:name w:val="Основной текст (2)"/>
    <w:basedOn w:val="a1"/>
    <w:link w:val="2a"/>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c">
    <w:name w:val="Сітка таблиці2"/>
    <w:basedOn w:val="a3"/>
    <w:next w:val="a9"/>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ітка таблиці3"/>
    <w:basedOn w:val="a3"/>
    <w:next w:val="a9"/>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3"/>
    <w:next w:val="a9"/>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3"/>
    <w:next w:val="a9"/>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0">
    <w:name w:val="Пункт"/>
    <w:basedOn w:val="a1"/>
    <w:rsid w:val="00D8326E"/>
    <w:pPr>
      <w:tabs>
        <w:tab w:val="num" w:pos="1980"/>
      </w:tabs>
      <w:ind w:left="1404" w:hanging="504"/>
      <w:jc w:val="both"/>
    </w:pPr>
    <w:rPr>
      <w:lang w:val="ru-RU"/>
    </w:rPr>
  </w:style>
  <w:style w:type="character" w:customStyle="1" w:styleId="fontstyle01">
    <w:name w:val="fontstyle01"/>
    <w:basedOn w:val="a2"/>
    <w:rsid w:val="00D8326E"/>
    <w:rPr>
      <w:rFonts w:ascii="ArialMT" w:hAnsi="ArialMT" w:hint="default"/>
      <w:b w:val="0"/>
      <w:bCs w:val="0"/>
      <w:i w:val="0"/>
      <w:iCs w:val="0"/>
      <w:color w:val="000000"/>
      <w:sz w:val="24"/>
      <w:szCs w:val="24"/>
    </w:rPr>
  </w:style>
  <w:style w:type="paragraph" w:customStyle="1" w:styleId="12863">
    <w:name w:val="12863"/>
    <w:aliases w:val="baiaagaaboqcaaadhs4aaawtlgaaaaaaaaaaaaaaaaaaaaaaaaaaaaaaaaaaaaaaaaaaaaaaaaaaaaaaaaaaaaaaaaaaaaaaaaaaaaaaaaaaaaaaaaaaaaaaaaaaaaaaaaaaaaaaaaaaaaaaaaaaaaaaaaaaaaaaaaaaaaaaaaaaaaaaaaaaaaaaaaaaaaaaaaaaaaaaaaaaaaaaaaaaaaaaaaaaaaaaaaaaaaa"/>
    <w:basedOn w:val="a1"/>
    <w:rsid w:val="004849BE"/>
    <w:pPr>
      <w:spacing w:before="100" w:beforeAutospacing="1" w:after="100" w:afterAutospacing="1"/>
    </w:pPr>
    <w:rPr>
      <w:lang w:eastAsia="uk-UA"/>
    </w:rPr>
  </w:style>
  <w:style w:type="character" w:customStyle="1" w:styleId="80">
    <w:name w:val="Заголовок 8 Знак"/>
    <w:basedOn w:val="a2"/>
    <w:link w:val="8"/>
    <w:uiPriority w:val="9"/>
    <w:rsid w:val="003C0FB3"/>
    <w:rPr>
      <w:rFonts w:ascii="Times New Roman" w:eastAsia="Times New Roman" w:hAnsi="Times New Roman" w:cs="Times New Roman"/>
      <w:sz w:val="24"/>
      <w:u w:val="single"/>
      <w:lang w:eastAsia="uk-UA"/>
    </w:rPr>
  </w:style>
  <w:style w:type="character" w:customStyle="1" w:styleId="90">
    <w:name w:val="Заголовок 9 Знак"/>
    <w:basedOn w:val="a2"/>
    <w:link w:val="9"/>
    <w:uiPriority w:val="9"/>
    <w:rsid w:val="003C0FB3"/>
    <w:rPr>
      <w:rFonts w:ascii="Arial" w:eastAsia="Times New Roman" w:hAnsi="Arial" w:cs="Arial"/>
      <w:lang w:val="uk" w:eastAsia="ru-RU"/>
    </w:rPr>
  </w:style>
  <w:style w:type="paragraph" w:customStyle="1" w:styleId="112">
    <w:name w:val="Знак Знак1 Знак Знак Знак Знак1 Знак Знак Знак Знак Знак Знак Знак Знак Знак Знак Знак Знак Знак Знак Знак Знак Знак Знак"/>
    <w:basedOn w:val="a1"/>
    <w:rsid w:val="003C0FB3"/>
    <w:rPr>
      <w:rFonts w:ascii="Verdana" w:hAnsi="Verdana" w:cs="Verdana"/>
      <w:sz w:val="20"/>
      <w:szCs w:val="20"/>
      <w:lang w:val="en-US" w:eastAsia="en-US"/>
    </w:rPr>
  </w:style>
  <w:style w:type="paragraph" w:customStyle="1" w:styleId="3a">
    <w:name w:val="Звичайний3"/>
    <w:rsid w:val="003C0FB3"/>
    <w:pPr>
      <w:spacing w:after="0" w:line="276" w:lineRule="auto"/>
    </w:pPr>
    <w:rPr>
      <w:rFonts w:ascii="Arial" w:eastAsia="Arial" w:hAnsi="Arial" w:cs="Arial"/>
      <w:color w:val="000000"/>
      <w:lang w:val="ru-RU" w:eastAsia="ru-RU"/>
    </w:rPr>
  </w:style>
  <w:style w:type="paragraph" w:customStyle="1" w:styleId="afff1">
    <w:name w:val="Знак"/>
    <w:basedOn w:val="a1"/>
    <w:rsid w:val="003C0FB3"/>
    <w:rPr>
      <w:rFonts w:ascii="Verdana" w:eastAsia="Verdana" w:hAnsi="Verdana"/>
      <w:sz w:val="20"/>
      <w:szCs w:val="20"/>
      <w:lang w:val="x-none" w:eastAsia="x-none"/>
    </w:rPr>
  </w:style>
  <w:style w:type="character" w:styleId="afff2">
    <w:name w:val="Unresolved Mention"/>
    <w:uiPriority w:val="99"/>
    <w:semiHidden/>
    <w:unhideWhenUsed/>
    <w:rsid w:val="003C0FB3"/>
    <w:rPr>
      <w:color w:val="605E5C"/>
      <w:shd w:val="clear" w:color="auto" w:fill="E1DFDD"/>
    </w:rPr>
  </w:style>
  <w:style w:type="table" w:customStyle="1" w:styleId="TableNormal0">
    <w:name w:val="TableNormal"/>
    <w:rsid w:val="003C0FB3"/>
    <w:rPr>
      <w:rFonts w:ascii="Calibri" w:eastAsia="Calibri" w:hAnsi="Calibri" w:cs="Calibri"/>
      <w:lang w:val="uk" w:eastAsia="uk-UA"/>
    </w:rPr>
    <w:tblPr>
      <w:tblCellMar>
        <w:top w:w="100" w:type="dxa"/>
        <w:left w:w="100" w:type="dxa"/>
        <w:bottom w:w="100" w:type="dxa"/>
        <w:right w:w="100" w:type="dxa"/>
      </w:tblCellMar>
    </w:tblPr>
  </w:style>
  <w:style w:type="numbering" w:customStyle="1" w:styleId="1f4">
    <w:name w:val="Нет списка1"/>
    <w:next w:val="a4"/>
    <w:uiPriority w:val="99"/>
    <w:semiHidden/>
    <w:unhideWhenUsed/>
    <w:rsid w:val="003C0FB3"/>
  </w:style>
  <w:style w:type="paragraph" w:customStyle="1" w:styleId="afff3">
    <w:name w:val="Îáû÷íûé"/>
    <w:rsid w:val="003C0FB3"/>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paragraph" w:customStyle="1" w:styleId="1f5">
    <w:name w:val="Название1"/>
    <w:qFormat/>
    <w:rsid w:val="003C0FB3"/>
    <w:pPr>
      <w:spacing w:after="0" w:line="240" w:lineRule="auto"/>
      <w:jc w:val="center"/>
    </w:pPr>
    <w:rPr>
      <w:rFonts w:ascii="Times New Roman" w:eastAsia="Times New Roman" w:hAnsi="Times New Roman" w:cs="Times New Roman"/>
      <w:b/>
      <w:i/>
      <w:sz w:val="28"/>
      <w:szCs w:val="20"/>
      <w:lang w:eastAsia="ru-RU"/>
    </w:rPr>
  </w:style>
  <w:style w:type="paragraph" w:customStyle="1" w:styleId="Iauiue">
    <w:name w:val="Iau?iue"/>
    <w:rsid w:val="003C0FB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character" w:customStyle="1" w:styleId="iiianoaieou">
    <w:name w:val="iiia? no?aieou"/>
    <w:rsid w:val="003C0FB3"/>
  </w:style>
  <w:style w:type="paragraph" w:customStyle="1" w:styleId="afff4">
    <w:name w:val="Знак Знак Знак Знак"/>
    <w:rsid w:val="003C0FB3"/>
    <w:pPr>
      <w:spacing w:after="0" w:line="240" w:lineRule="auto"/>
    </w:pPr>
    <w:rPr>
      <w:rFonts w:ascii="Verdana" w:eastAsia="Times New Roman" w:hAnsi="Verdana" w:cs="Times New Roman"/>
      <w:sz w:val="20"/>
      <w:szCs w:val="20"/>
      <w:lang w:val="en-US" w:eastAsia="uk-UA"/>
    </w:rPr>
  </w:style>
  <w:style w:type="paragraph" w:customStyle="1" w:styleId="CharChar1">
    <w:name w:val="Char Знак Знак Char Знак Знак Знак Знак Знак Знак Знак Знак Знак 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2d">
    <w:name w:val="Знак Знак Знак Знак2"/>
    <w:rsid w:val="003C0FB3"/>
    <w:pPr>
      <w:spacing w:after="0" w:line="240" w:lineRule="auto"/>
    </w:pPr>
    <w:rPr>
      <w:rFonts w:ascii="Verdana" w:eastAsia="Times New Roman" w:hAnsi="Verdana" w:cs="Times New Roman"/>
      <w:sz w:val="20"/>
      <w:szCs w:val="20"/>
      <w:lang w:val="en-US" w:eastAsia="uk-UA"/>
    </w:rPr>
  </w:style>
  <w:style w:type="paragraph" w:customStyle="1" w:styleId="113">
    <w:name w:val="Знак Знак Знак Знак1 Знак Знак Знак1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fff5">
    <w:name w:val="a"/>
    <w:rsid w:val="003C0FB3"/>
    <w:pPr>
      <w:spacing w:before="100" w:beforeAutospacing="1" w:after="100" w:afterAutospacing="1" w:line="240" w:lineRule="auto"/>
    </w:pPr>
    <w:rPr>
      <w:rFonts w:ascii="Times New Roman" w:eastAsia="Times New Roman" w:hAnsi="Times New Roman" w:cs="Times New Roman"/>
      <w:sz w:val="24"/>
      <w:szCs w:val="24"/>
      <w:lang w:val="uk" w:eastAsia="ru-RU"/>
    </w:rPr>
  </w:style>
  <w:style w:type="paragraph" w:customStyle="1" w:styleId="afff6">
    <w:name w:val="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fff7">
    <w:name w:val="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fff8">
    <w:name w:val="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CharChar1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f6">
    <w:name w:val="Знак Знак Знак1 Знак"/>
    <w:rsid w:val="003C0FB3"/>
    <w:pPr>
      <w:spacing w:after="0" w:line="240" w:lineRule="auto"/>
    </w:pPr>
    <w:rPr>
      <w:rFonts w:ascii="Verdana" w:eastAsia="Times New Roman" w:hAnsi="Verdana" w:cs="Verdana"/>
      <w:sz w:val="20"/>
      <w:szCs w:val="20"/>
      <w:lang w:val="en-US" w:eastAsia="uk-UA"/>
    </w:rPr>
  </w:style>
  <w:style w:type="paragraph" w:customStyle="1" w:styleId="FR1">
    <w:name w:val="FR1"/>
    <w:rsid w:val="003C0FB3"/>
    <w:pPr>
      <w:widowControl w:val="0"/>
      <w:snapToGrid w:val="0"/>
      <w:spacing w:after="0" w:line="240" w:lineRule="auto"/>
      <w:ind w:left="40"/>
      <w:jc w:val="both"/>
    </w:pPr>
    <w:rPr>
      <w:rFonts w:ascii="Times New Roman" w:eastAsia="Times New Roman" w:hAnsi="Times New Roman" w:cs="Times New Roman"/>
      <w:sz w:val="20"/>
      <w:szCs w:val="20"/>
      <w:lang w:eastAsia="uk-UA"/>
    </w:rPr>
  </w:style>
  <w:style w:type="paragraph" w:styleId="afff9">
    <w:name w:val="Block Text"/>
    <w:rsid w:val="003C0FB3"/>
    <w:pPr>
      <w:spacing w:after="0" w:line="240" w:lineRule="auto"/>
      <w:ind w:left="-567" w:right="-1050"/>
      <w:jc w:val="both"/>
    </w:pPr>
    <w:rPr>
      <w:rFonts w:ascii="Times New Roman" w:eastAsia="Times New Roman" w:hAnsi="Times New Roman" w:cs="Times New Roman"/>
      <w:sz w:val="28"/>
      <w:szCs w:val="24"/>
      <w:lang w:eastAsia="uk-UA"/>
    </w:rPr>
  </w:style>
  <w:style w:type="paragraph" w:customStyle="1" w:styleId="CharChar12">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fffa">
    <w:name w:val="Öåíòð"/>
    <w:rsid w:val="003C0FB3"/>
    <w:pPr>
      <w:widowControl w:val="0"/>
      <w:spacing w:after="0" w:line="210" w:lineRule="atLeast"/>
      <w:jc w:val="center"/>
    </w:pPr>
    <w:rPr>
      <w:rFonts w:ascii="Times New Roman" w:eastAsia="Times New Roman" w:hAnsi="Times New Roman" w:cs="Times New Roman"/>
      <w:sz w:val="20"/>
      <w:szCs w:val="20"/>
      <w:lang w:val="en-US" w:eastAsia="ru-RU"/>
    </w:rPr>
  </w:style>
  <w:style w:type="paragraph" w:customStyle="1" w:styleId="1f7">
    <w:name w:val="Знак 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4">
    <w:name w:val="Знак Знак Знак Знак1 Знак Знак Знак1"/>
    <w:rsid w:val="003C0FB3"/>
    <w:pPr>
      <w:spacing w:after="0" w:line="240" w:lineRule="auto"/>
    </w:pPr>
    <w:rPr>
      <w:rFonts w:ascii="Verdana" w:eastAsia="Times New Roman" w:hAnsi="Verdana" w:cs="Verdana"/>
      <w:sz w:val="20"/>
      <w:szCs w:val="20"/>
      <w:lang w:val="en-US" w:eastAsia="uk-UA"/>
    </w:rPr>
  </w:style>
  <w:style w:type="paragraph" w:styleId="afffb">
    <w:name w:val="List Bullet"/>
    <w:basedOn w:val="afffc"/>
    <w:uiPriority w:val="99"/>
    <w:rsid w:val="003C0FB3"/>
    <w:pPr>
      <w:spacing w:after="120" w:line="280" w:lineRule="exact"/>
      <w:ind w:left="1363"/>
    </w:pPr>
    <w:rPr>
      <w:rFonts w:ascii="Arial Narrow" w:hAnsi="Arial Narrow"/>
      <w:sz w:val="22"/>
      <w:szCs w:val="20"/>
      <w:lang w:val="ru-RU" w:eastAsia="ru-RU"/>
    </w:rPr>
  </w:style>
  <w:style w:type="paragraph" w:styleId="afffc">
    <w:name w:val="List"/>
    <w:uiPriority w:val="99"/>
    <w:rsid w:val="003C0FB3"/>
    <w:pPr>
      <w:spacing w:after="0" w:line="240" w:lineRule="auto"/>
      <w:ind w:left="283" w:hanging="283"/>
    </w:pPr>
    <w:rPr>
      <w:rFonts w:ascii="Times New Roman" w:eastAsia="Times New Roman" w:hAnsi="Times New Roman" w:cs="Times New Roman"/>
      <w:sz w:val="24"/>
      <w:szCs w:val="24"/>
      <w:lang w:val="en-GB" w:eastAsia="uk-UA"/>
    </w:rPr>
  </w:style>
  <w:style w:type="paragraph" w:customStyle="1" w:styleId="Aaoieeeieiioeooe">
    <w:name w:val="Aa?oiee eieiioeooe"/>
    <w:rsid w:val="003C0FB3"/>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paragraph" w:customStyle="1" w:styleId="DefinitionList">
    <w:name w:val="Definition List"/>
    <w:rsid w:val="003C0FB3"/>
    <w:pPr>
      <w:suppressAutoHyphens/>
      <w:spacing w:after="0" w:line="240" w:lineRule="auto"/>
      <w:ind w:left="360"/>
    </w:pPr>
    <w:rPr>
      <w:rFonts w:ascii="Times New Roman" w:eastAsia="Times New Roman" w:hAnsi="Times New Roman" w:cs="Times New Roman"/>
      <w:sz w:val="24"/>
      <w:szCs w:val="24"/>
      <w:lang w:eastAsia="ar-SA"/>
    </w:rPr>
  </w:style>
  <w:style w:type="paragraph" w:customStyle="1" w:styleId="xl24">
    <w:name w:val="xl24"/>
    <w:rsid w:val="003C0FB3"/>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25">
    <w:name w:val="xl25"/>
    <w:rsid w:val="003C0FB3"/>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26">
    <w:name w:val="xl26"/>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27">
    <w:name w:val="xl27"/>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28">
    <w:name w:val="xl28"/>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29">
    <w:name w:val="xl29"/>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30">
    <w:name w:val="xl30"/>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31">
    <w:name w:val="xl31"/>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8000"/>
      <w:sz w:val="28"/>
      <w:szCs w:val="28"/>
      <w:lang w:val="uk" w:eastAsia="ru-RU"/>
    </w:rPr>
  </w:style>
  <w:style w:type="paragraph" w:customStyle="1" w:styleId="xl32">
    <w:name w:val="xl32"/>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8000"/>
      <w:sz w:val="28"/>
      <w:szCs w:val="28"/>
      <w:lang w:val="uk" w:eastAsia="ru-RU"/>
    </w:rPr>
  </w:style>
  <w:style w:type="paragraph" w:customStyle="1" w:styleId="xl33">
    <w:name w:val="xl33"/>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FF"/>
      <w:sz w:val="28"/>
      <w:szCs w:val="28"/>
      <w:lang w:val="uk" w:eastAsia="ru-RU"/>
    </w:rPr>
  </w:style>
  <w:style w:type="paragraph" w:customStyle="1" w:styleId="xl34">
    <w:name w:val="xl34"/>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FF"/>
      <w:sz w:val="28"/>
      <w:szCs w:val="28"/>
      <w:lang w:val="uk" w:eastAsia="ru-RU"/>
    </w:rPr>
  </w:style>
  <w:style w:type="paragraph" w:customStyle="1" w:styleId="xl35">
    <w:name w:val="xl35"/>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80"/>
      <w:sz w:val="28"/>
      <w:szCs w:val="28"/>
      <w:lang w:val="uk" w:eastAsia="ru-RU"/>
    </w:rPr>
  </w:style>
  <w:style w:type="paragraph" w:customStyle="1" w:styleId="xl36">
    <w:name w:val="xl36"/>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800080"/>
      <w:sz w:val="28"/>
      <w:szCs w:val="28"/>
      <w:lang w:val="uk" w:eastAsia="ru-RU"/>
    </w:rPr>
  </w:style>
  <w:style w:type="paragraph" w:customStyle="1" w:styleId="xl37">
    <w:name w:val="xl37"/>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800080"/>
      <w:sz w:val="28"/>
      <w:szCs w:val="28"/>
      <w:lang w:val="uk" w:eastAsia="ru-RU"/>
    </w:rPr>
  </w:style>
  <w:style w:type="paragraph" w:customStyle="1" w:styleId="xl38">
    <w:name w:val="xl38"/>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FF0000"/>
      <w:sz w:val="28"/>
      <w:szCs w:val="28"/>
      <w:lang w:val="uk" w:eastAsia="ru-RU"/>
    </w:rPr>
  </w:style>
  <w:style w:type="paragraph" w:customStyle="1" w:styleId="xl39">
    <w:name w:val="xl39"/>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FF0000"/>
      <w:sz w:val="28"/>
      <w:szCs w:val="28"/>
      <w:lang w:val="uk" w:eastAsia="ru-RU"/>
    </w:rPr>
  </w:style>
  <w:style w:type="paragraph" w:customStyle="1" w:styleId="xl40">
    <w:name w:val="xl40"/>
    <w:rsid w:val="003C0FB3"/>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41">
    <w:name w:val="xl41"/>
    <w:rsid w:val="003C0FB3"/>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42">
    <w:name w:val="xl42"/>
    <w:rsid w:val="003C0FB3"/>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43">
    <w:name w:val="xl43"/>
    <w:rsid w:val="003C0FB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44">
    <w:name w:val="xl44"/>
    <w:rsid w:val="003C0FB3"/>
    <w:pPr>
      <w:pBdr>
        <w:left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uk" w:eastAsia="ru-RU"/>
    </w:rPr>
  </w:style>
  <w:style w:type="paragraph" w:customStyle="1" w:styleId="xl45">
    <w:name w:val="xl45"/>
    <w:rsid w:val="003C0FB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uk" w:eastAsia="ru-RU"/>
    </w:rPr>
  </w:style>
  <w:style w:type="paragraph" w:customStyle="1" w:styleId="xl46">
    <w:name w:val="xl46"/>
    <w:rsid w:val="003C0FB3"/>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47">
    <w:name w:val="xl47"/>
    <w:rsid w:val="003C0FB3"/>
    <w:pPr>
      <w:pBdr>
        <w:top w:val="single" w:sz="4" w:space="0" w:color="auto"/>
        <w:bottom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uk" w:eastAsia="ru-RU"/>
    </w:rPr>
  </w:style>
  <w:style w:type="paragraph" w:customStyle="1" w:styleId="xl48">
    <w:name w:val="xl48"/>
    <w:rsid w:val="003C0FB3"/>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49">
    <w:name w:val="xl49"/>
    <w:rsid w:val="003C0FB3"/>
    <w:pPr>
      <w:pBdr>
        <w:bottom w:val="single" w:sz="8"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uk" w:eastAsia="ru-RU"/>
    </w:rPr>
  </w:style>
  <w:style w:type="paragraph" w:customStyle="1" w:styleId="afffd">
    <w:name w:val="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0">
    <w:name w:val="Нумерация"/>
    <w:rsid w:val="003C0FB3"/>
    <w:pPr>
      <w:numPr>
        <w:numId w:val="2"/>
      </w:numPr>
      <w:spacing w:after="0" w:line="240" w:lineRule="auto"/>
    </w:pPr>
    <w:rPr>
      <w:rFonts w:ascii="Times New Roman" w:eastAsia="Times New Roman" w:hAnsi="Times New Roman" w:cs="Times New Roman"/>
      <w:sz w:val="28"/>
      <w:szCs w:val="20"/>
      <w:lang w:val="uk" w:eastAsia="ru-RU"/>
    </w:rPr>
  </w:style>
  <w:style w:type="character" w:customStyle="1" w:styleId="spelle">
    <w:name w:val="spelle"/>
    <w:rsid w:val="003C0FB3"/>
  </w:style>
  <w:style w:type="paragraph" w:customStyle="1" w:styleId="1f8">
    <w:name w:val="Знак1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CharChar0">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f9">
    <w:name w:val="Знак Знак Знак Знак1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15">
    <w:name w:val="Знак Знак Знак Знак1 Знак Знак1 Знак"/>
    <w:rsid w:val="003C0FB3"/>
    <w:pPr>
      <w:spacing w:after="0" w:line="240" w:lineRule="auto"/>
    </w:pPr>
    <w:rPr>
      <w:rFonts w:ascii="Verdana" w:eastAsia="Times New Roman" w:hAnsi="Verdana" w:cs="Verdana"/>
      <w:sz w:val="20"/>
      <w:szCs w:val="20"/>
      <w:lang w:val="en-US" w:eastAsia="uk-UA"/>
    </w:rPr>
  </w:style>
  <w:style w:type="paragraph" w:customStyle="1" w:styleId="1fa">
    <w:name w:val="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6">
    <w:name w:val="Знак Знак Знак Знак1 Знак Знак1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fb">
    <w:name w:val="Знак Знак Знак Знак Знак Знак1 Знак"/>
    <w:rsid w:val="003C0FB3"/>
    <w:pPr>
      <w:spacing w:after="0" w:line="240" w:lineRule="auto"/>
    </w:pPr>
    <w:rPr>
      <w:rFonts w:ascii="Verdana" w:eastAsia="Times New Roman" w:hAnsi="Verdana" w:cs="Verdana"/>
      <w:sz w:val="20"/>
      <w:szCs w:val="20"/>
      <w:lang w:val="en-US" w:eastAsia="uk-UA"/>
    </w:rPr>
  </w:style>
  <w:style w:type="paragraph" w:customStyle="1" w:styleId="1fc">
    <w:name w:val="Знак1"/>
    <w:rsid w:val="003C0FB3"/>
    <w:pPr>
      <w:spacing w:after="0" w:line="240" w:lineRule="auto"/>
    </w:pPr>
    <w:rPr>
      <w:rFonts w:ascii="Verdana" w:eastAsia="Times New Roman" w:hAnsi="Verdana" w:cs="Verdana"/>
      <w:sz w:val="20"/>
      <w:szCs w:val="20"/>
      <w:lang w:val="en-US" w:eastAsia="uk-UA"/>
    </w:rPr>
  </w:style>
  <w:style w:type="paragraph" w:customStyle="1" w:styleId="1fd">
    <w:name w:val="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7">
    <w:name w:val="Знак Знак Знак1 Знак1"/>
    <w:rsid w:val="003C0FB3"/>
    <w:pPr>
      <w:spacing w:after="0" w:line="240" w:lineRule="auto"/>
    </w:pPr>
    <w:rPr>
      <w:rFonts w:ascii="Verdana" w:eastAsia="Times New Roman" w:hAnsi="Verdana" w:cs="Verdana"/>
      <w:sz w:val="20"/>
      <w:szCs w:val="20"/>
      <w:lang w:val="en-US" w:eastAsia="uk-UA"/>
    </w:rPr>
  </w:style>
  <w:style w:type="paragraph" w:customStyle="1" w:styleId="WW-3">
    <w:name w:val="WW-Основной текст 3"/>
    <w:rsid w:val="003C0FB3"/>
    <w:pPr>
      <w:widowControl w:val="0"/>
      <w:suppressAutoHyphens/>
      <w:spacing w:after="0" w:line="240" w:lineRule="auto"/>
    </w:pPr>
    <w:rPr>
      <w:rFonts w:ascii="Garamond" w:eastAsia="Tahoma" w:hAnsi="Garamond" w:cs="Times New Roman"/>
      <w:sz w:val="24"/>
      <w:szCs w:val="20"/>
      <w:lang w:val="uk" w:eastAsia="ru-RU"/>
    </w:rPr>
  </w:style>
  <w:style w:type="character" w:customStyle="1" w:styleId="blocktitle">
    <w:name w:val="blocktitle"/>
    <w:rsid w:val="003C0FB3"/>
  </w:style>
  <w:style w:type="character" w:customStyle="1" w:styleId="ts8">
    <w:name w:val="ts8"/>
    <w:rsid w:val="003C0FB3"/>
  </w:style>
  <w:style w:type="character" w:customStyle="1" w:styleId="ts3">
    <w:name w:val="ts3"/>
    <w:rsid w:val="003C0FB3"/>
  </w:style>
  <w:style w:type="paragraph" w:customStyle="1" w:styleId="CharChar2">
    <w:name w:val="Char Знак Знак Char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fe">
    <w:name w:val="Знак Знак Знак Знак1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18">
    <w:name w:val="Знак Знак Знак Знак1 Знак Знак Знак Знак Знак Знак Знак 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ff">
    <w:name w:val="заголовок 1"/>
    <w:rsid w:val="003C0FB3"/>
    <w:pPr>
      <w:keepNext/>
      <w:spacing w:after="0" w:line="240" w:lineRule="auto"/>
    </w:pPr>
    <w:rPr>
      <w:rFonts w:ascii="Arial" w:eastAsia="Times New Roman" w:hAnsi="Arial" w:cs="Times New Roman"/>
      <w:b/>
      <w:caps/>
      <w:sz w:val="18"/>
      <w:szCs w:val="20"/>
      <w:lang w:val="uk" w:eastAsia="ru-RU"/>
    </w:rPr>
  </w:style>
  <w:style w:type="paragraph" w:customStyle="1" w:styleId="2e">
    <w:name w:val="заголовок 2"/>
    <w:rsid w:val="003C0FB3"/>
    <w:pPr>
      <w:keepNext/>
      <w:spacing w:after="0" w:line="240" w:lineRule="auto"/>
      <w:jc w:val="center"/>
    </w:pPr>
    <w:rPr>
      <w:rFonts w:ascii="Arial" w:eastAsia="Times New Roman" w:hAnsi="Arial" w:cs="Times New Roman"/>
      <w:b/>
      <w:caps/>
      <w:sz w:val="18"/>
      <w:szCs w:val="20"/>
      <w:lang w:val="uk" w:eastAsia="ru-RU"/>
    </w:rPr>
  </w:style>
  <w:style w:type="character" w:customStyle="1" w:styleId="42">
    <w:name w:val="Знак Знак4"/>
    <w:rsid w:val="003C0FB3"/>
    <w:rPr>
      <w:rFonts w:ascii="Arial" w:hAnsi="Arial"/>
      <w:b/>
      <w:caps/>
      <w:spacing w:val="20"/>
      <w:sz w:val="18"/>
      <w:lang w:val="ru-RU" w:eastAsia="ru-RU" w:bidi="ar-SA"/>
    </w:rPr>
  </w:style>
  <w:style w:type="character" w:customStyle="1" w:styleId="3b">
    <w:name w:val="Знак Знак3"/>
    <w:rsid w:val="003C0FB3"/>
    <w:rPr>
      <w:rFonts w:ascii="Arial" w:hAnsi="Arial"/>
      <w:b/>
      <w:caps/>
      <w:spacing w:val="20"/>
      <w:sz w:val="18"/>
      <w:lang w:val="ru-RU" w:eastAsia="ru-RU" w:bidi="ar-SA"/>
    </w:rPr>
  </w:style>
  <w:style w:type="paragraph" w:customStyle="1" w:styleId="afffe">
    <w:name w:val="Òåêñò"/>
    <w:rsid w:val="003C0FB3"/>
    <w:pPr>
      <w:widowControl w:val="0"/>
      <w:spacing w:after="0" w:line="210" w:lineRule="atLeast"/>
      <w:ind w:firstLine="454"/>
      <w:jc w:val="both"/>
    </w:pPr>
    <w:rPr>
      <w:rFonts w:ascii="Times New Roman" w:eastAsia="Times New Roman" w:hAnsi="Times New Roman" w:cs="Times New Roman"/>
      <w:color w:val="000000"/>
      <w:sz w:val="20"/>
      <w:szCs w:val="20"/>
      <w:lang w:val="en-US" w:eastAsia="ru-RU"/>
    </w:rPr>
  </w:style>
  <w:style w:type="paragraph" w:customStyle="1" w:styleId="1ff0">
    <w:name w:val="Знак1 Знак Знак Знак"/>
    <w:rsid w:val="003C0FB3"/>
    <w:pPr>
      <w:spacing w:after="0" w:line="240" w:lineRule="auto"/>
    </w:pPr>
    <w:rPr>
      <w:rFonts w:ascii="Verdana" w:eastAsia="Times New Roman" w:hAnsi="Verdana" w:cs="Verdana"/>
      <w:sz w:val="20"/>
      <w:szCs w:val="20"/>
      <w:lang w:val="en-US" w:eastAsia="uk-UA"/>
    </w:rPr>
  </w:style>
  <w:style w:type="character" w:customStyle="1" w:styleId="2f">
    <w:name w:val="Знак Знак2"/>
    <w:rsid w:val="003C0FB3"/>
    <w:rPr>
      <w:b/>
      <w:bCs/>
      <w:sz w:val="24"/>
      <w:szCs w:val="24"/>
      <w:lang w:val="uk-UA" w:eastAsia="ru-RU" w:bidi="ar-SA"/>
    </w:rPr>
  </w:style>
  <w:style w:type="character" w:customStyle="1" w:styleId="1ff1">
    <w:name w:val="Знак Знак1"/>
    <w:rsid w:val="003C0FB3"/>
    <w:rPr>
      <w:b/>
      <w:bCs/>
      <w:i/>
      <w:iCs/>
      <w:sz w:val="32"/>
      <w:szCs w:val="24"/>
      <w:lang w:val="uk-UA" w:eastAsia="ru-RU" w:bidi="ar-SA"/>
    </w:rPr>
  </w:style>
  <w:style w:type="character" w:customStyle="1" w:styleId="52">
    <w:name w:val="Знак Знак5"/>
    <w:locked/>
    <w:rsid w:val="003C0FB3"/>
    <w:rPr>
      <w:sz w:val="24"/>
      <w:szCs w:val="24"/>
      <w:lang w:val="ru-RU" w:eastAsia="ru-RU" w:bidi="ar-SA"/>
    </w:rPr>
  </w:style>
  <w:style w:type="paragraph" w:customStyle="1" w:styleId="119">
    <w:name w:val="Знак11"/>
    <w:rsid w:val="003C0FB3"/>
    <w:pPr>
      <w:spacing w:after="0" w:line="240" w:lineRule="auto"/>
    </w:pPr>
    <w:rPr>
      <w:rFonts w:ascii="Verdana" w:eastAsia="Times New Roman" w:hAnsi="Verdana" w:cs="Verdana"/>
      <w:sz w:val="20"/>
      <w:szCs w:val="20"/>
      <w:lang w:val="en-US" w:eastAsia="uk-UA"/>
    </w:rPr>
  </w:style>
  <w:style w:type="paragraph" w:customStyle="1" w:styleId="1110">
    <w:name w:val="Знак Знак Знак Знак1 Знак Знак1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11">
    <w:name w:val="Знак Знак Знак Знак1 Знак Знак1 Знак1"/>
    <w:rsid w:val="003C0FB3"/>
    <w:pPr>
      <w:spacing w:after="0" w:line="240" w:lineRule="auto"/>
    </w:pPr>
    <w:rPr>
      <w:rFonts w:ascii="Verdana" w:eastAsia="Times New Roman" w:hAnsi="Verdana" w:cs="Verdana"/>
      <w:sz w:val="20"/>
      <w:szCs w:val="20"/>
      <w:lang w:val="en-US" w:eastAsia="uk-UA"/>
    </w:rPr>
  </w:style>
  <w:style w:type="paragraph" w:customStyle="1" w:styleId="11a">
    <w:name w:val="Знак1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b">
    <w:name w:val="Знак1 Знак Знак Знак 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12">
    <w:name w:val="Знак Знак Знак Знак1 Знак Знак Знак1 Знак Знак Знак Знак Знак Знак1"/>
    <w:rsid w:val="003C0FB3"/>
    <w:pPr>
      <w:spacing w:after="0" w:line="240" w:lineRule="auto"/>
    </w:pPr>
    <w:rPr>
      <w:rFonts w:ascii="Verdana" w:eastAsia="Times New Roman" w:hAnsi="Verdana" w:cs="Verdana"/>
      <w:sz w:val="20"/>
      <w:szCs w:val="20"/>
      <w:lang w:val="en-US" w:eastAsia="uk-UA"/>
    </w:rPr>
  </w:style>
  <w:style w:type="character" w:customStyle="1" w:styleId="410">
    <w:name w:val="Знак Знак41"/>
    <w:rsid w:val="003C0FB3"/>
    <w:rPr>
      <w:rFonts w:ascii="Arial" w:hAnsi="Arial" w:cs="Arial" w:hint="default"/>
      <w:b/>
      <w:bCs w:val="0"/>
      <w:caps/>
      <w:spacing w:val="20"/>
      <w:sz w:val="18"/>
      <w:lang w:val="ru-RU" w:eastAsia="ru-RU" w:bidi="ar-SA"/>
    </w:rPr>
  </w:style>
  <w:style w:type="character" w:customStyle="1" w:styleId="311">
    <w:name w:val="Знак Знак31"/>
    <w:rsid w:val="003C0FB3"/>
    <w:rPr>
      <w:rFonts w:ascii="Arial" w:hAnsi="Arial" w:cs="Arial" w:hint="default"/>
      <w:b/>
      <w:bCs w:val="0"/>
      <w:caps/>
      <w:spacing w:val="20"/>
      <w:sz w:val="18"/>
      <w:lang w:val="ru-RU" w:eastAsia="ru-RU" w:bidi="ar-SA"/>
    </w:rPr>
  </w:style>
  <w:style w:type="character" w:customStyle="1" w:styleId="213">
    <w:name w:val="Знак Знак21"/>
    <w:rsid w:val="003C0FB3"/>
    <w:rPr>
      <w:b/>
      <w:bCs/>
      <w:sz w:val="24"/>
      <w:szCs w:val="24"/>
      <w:lang w:val="uk-UA" w:eastAsia="ru-RU" w:bidi="ar-SA"/>
    </w:rPr>
  </w:style>
  <w:style w:type="character" w:customStyle="1" w:styleId="11c">
    <w:name w:val="Знак Знак11"/>
    <w:rsid w:val="003C0FB3"/>
    <w:rPr>
      <w:b/>
      <w:bCs/>
      <w:i/>
      <w:iCs/>
      <w:sz w:val="32"/>
      <w:szCs w:val="24"/>
      <w:lang w:val="uk-UA" w:eastAsia="ru-RU" w:bidi="ar-SA"/>
    </w:rPr>
  </w:style>
  <w:style w:type="paragraph" w:customStyle="1" w:styleId="1ff2">
    <w:name w:val="Знак Знак Знак Знак1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styleId="affff">
    <w:name w:val="caption"/>
    <w:uiPriority w:val="35"/>
    <w:qFormat/>
    <w:rsid w:val="003C0FB3"/>
    <w:pPr>
      <w:spacing w:after="0" w:line="240" w:lineRule="auto"/>
    </w:pPr>
    <w:rPr>
      <w:rFonts w:ascii="Times New Roman" w:eastAsia="Times New Roman" w:hAnsi="Times New Roman" w:cs="Times New Roman"/>
      <w:sz w:val="28"/>
      <w:szCs w:val="24"/>
      <w:lang w:eastAsia="ru-RU"/>
    </w:rPr>
  </w:style>
  <w:style w:type="paragraph" w:customStyle="1" w:styleId="1ff3">
    <w:name w:val="Знак Знак Знак1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1d">
    <w:name w:val="Знак Знак Знак1 Знак Знак Знак Знак Знак Знак Знак Знак Знак Знак Знак1 Знак"/>
    <w:rsid w:val="003C0FB3"/>
    <w:pPr>
      <w:spacing w:after="0" w:line="240" w:lineRule="auto"/>
    </w:pPr>
    <w:rPr>
      <w:rFonts w:ascii="Verdana" w:eastAsia="Times New Roman" w:hAnsi="Verdana" w:cs="Verdana"/>
      <w:sz w:val="20"/>
      <w:szCs w:val="20"/>
      <w:lang w:val="en-US" w:eastAsia="uk-UA"/>
    </w:rPr>
  </w:style>
  <w:style w:type="paragraph" w:styleId="affff0">
    <w:name w:val="Revision"/>
    <w:hidden/>
    <w:uiPriority w:val="99"/>
    <w:semiHidden/>
    <w:rsid w:val="003C0FB3"/>
    <w:pPr>
      <w:spacing w:after="0" w:line="240" w:lineRule="auto"/>
    </w:pPr>
    <w:rPr>
      <w:rFonts w:ascii="Times New Roman CYR" w:eastAsia="Times New Roman" w:hAnsi="Times New Roman CYR" w:cs="Times New Roman"/>
      <w:sz w:val="24"/>
      <w:szCs w:val="24"/>
      <w:lang w:eastAsia="ru-RU"/>
    </w:rPr>
  </w:style>
  <w:style w:type="character" w:customStyle="1" w:styleId="xfm40946700">
    <w:name w:val="xfm_40946700"/>
    <w:rsid w:val="003C0FB3"/>
  </w:style>
  <w:style w:type="paragraph" w:customStyle="1" w:styleId="Style7">
    <w:name w:val="Style7"/>
    <w:uiPriority w:val="99"/>
    <w:rsid w:val="003C0FB3"/>
    <w:pPr>
      <w:widowControl w:val="0"/>
      <w:autoSpaceDE w:val="0"/>
      <w:autoSpaceDN w:val="0"/>
      <w:adjustRightInd w:val="0"/>
      <w:spacing w:after="0" w:line="320" w:lineRule="exact"/>
      <w:ind w:firstLine="742"/>
      <w:jc w:val="both"/>
    </w:pPr>
    <w:rPr>
      <w:rFonts w:ascii="Times New Roman" w:eastAsia="Times New Roman" w:hAnsi="Times New Roman" w:cs="Times New Roman"/>
      <w:sz w:val="24"/>
      <w:szCs w:val="24"/>
      <w:lang w:val="uk" w:eastAsia="ru-RU"/>
    </w:rPr>
  </w:style>
  <w:style w:type="numbering" w:customStyle="1" w:styleId="11e">
    <w:name w:val="Нет списка11"/>
    <w:next w:val="a4"/>
    <w:uiPriority w:val="99"/>
    <w:semiHidden/>
    <w:unhideWhenUsed/>
    <w:rsid w:val="003C0FB3"/>
  </w:style>
  <w:style w:type="numbering" w:customStyle="1" w:styleId="1113">
    <w:name w:val="Нет списка111"/>
    <w:next w:val="a4"/>
    <w:uiPriority w:val="99"/>
    <w:semiHidden/>
    <w:unhideWhenUsed/>
    <w:rsid w:val="003C0FB3"/>
  </w:style>
  <w:style w:type="table" w:customStyle="1" w:styleId="11f">
    <w:name w:val="Сетка таблицы11"/>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4"/>
    <w:uiPriority w:val="99"/>
    <w:semiHidden/>
    <w:unhideWhenUsed/>
    <w:rsid w:val="003C0FB3"/>
  </w:style>
  <w:style w:type="table" w:customStyle="1" w:styleId="1114">
    <w:name w:val="Сетка таблицы111"/>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0">
    <w:name w:val="Нет списка2"/>
    <w:next w:val="a4"/>
    <w:uiPriority w:val="99"/>
    <w:semiHidden/>
    <w:unhideWhenUsed/>
    <w:rsid w:val="003C0FB3"/>
  </w:style>
  <w:style w:type="table" w:customStyle="1" w:styleId="2f1">
    <w:name w:val="Сетка таблицы2"/>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c">
    <w:name w:val="Нет списка3"/>
    <w:next w:val="a4"/>
    <w:uiPriority w:val="99"/>
    <w:semiHidden/>
    <w:unhideWhenUsed/>
    <w:rsid w:val="003C0FB3"/>
  </w:style>
  <w:style w:type="table" w:customStyle="1" w:styleId="3d">
    <w:name w:val="Сетка таблицы3"/>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4"/>
    <w:uiPriority w:val="99"/>
    <w:semiHidden/>
    <w:unhideWhenUsed/>
    <w:rsid w:val="003C0FB3"/>
  </w:style>
  <w:style w:type="table" w:customStyle="1" w:styleId="121">
    <w:name w:val="Сетка таблицы12"/>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4"/>
    <w:uiPriority w:val="99"/>
    <w:semiHidden/>
    <w:unhideWhenUsed/>
    <w:rsid w:val="003C0FB3"/>
  </w:style>
  <w:style w:type="table" w:customStyle="1" w:styleId="1121">
    <w:name w:val="Сетка таблицы112"/>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4"/>
    <w:uiPriority w:val="99"/>
    <w:semiHidden/>
    <w:unhideWhenUsed/>
    <w:rsid w:val="003C0FB3"/>
  </w:style>
  <w:style w:type="table" w:customStyle="1" w:styleId="215">
    <w:name w:val="Сетка таблицы21"/>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4"/>
    <w:uiPriority w:val="99"/>
    <w:semiHidden/>
    <w:unhideWhenUsed/>
    <w:rsid w:val="003C0FB3"/>
  </w:style>
  <w:style w:type="table" w:customStyle="1" w:styleId="44">
    <w:name w:val="Сетка таблицы4"/>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4"/>
    <w:uiPriority w:val="99"/>
    <w:semiHidden/>
    <w:unhideWhenUsed/>
    <w:rsid w:val="003C0FB3"/>
  </w:style>
  <w:style w:type="table" w:customStyle="1" w:styleId="133">
    <w:name w:val="Сетка таблицы13"/>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4"/>
    <w:uiPriority w:val="99"/>
    <w:semiHidden/>
    <w:unhideWhenUsed/>
    <w:rsid w:val="003C0FB3"/>
  </w:style>
  <w:style w:type="table" w:customStyle="1" w:styleId="1131">
    <w:name w:val="Сетка таблицы113"/>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4"/>
    <w:uiPriority w:val="99"/>
    <w:semiHidden/>
    <w:unhideWhenUsed/>
    <w:rsid w:val="003C0FB3"/>
  </w:style>
  <w:style w:type="table" w:customStyle="1" w:styleId="221">
    <w:name w:val="Сетка таблицы22"/>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3"/>
    <w:next w:val="a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2">
    <w:name w:val="Основной текст2"/>
    <w:qFormat/>
    <w:rsid w:val="003C0FB3"/>
    <w:pPr>
      <w:widowControl w:val="0"/>
      <w:shd w:val="clear" w:color="auto" w:fill="FFFFFF"/>
      <w:spacing w:after="0" w:line="0" w:lineRule="atLeast"/>
      <w:ind w:hanging="420"/>
    </w:pPr>
    <w:rPr>
      <w:rFonts w:ascii="Times New Roman" w:eastAsia="Times New Roman" w:hAnsi="Times New Roman" w:cs="Times New Roman"/>
      <w:sz w:val="23"/>
      <w:szCs w:val="23"/>
      <w:lang w:eastAsia="uk-UA"/>
    </w:rPr>
  </w:style>
  <w:style w:type="numbering" w:customStyle="1" w:styleId="53">
    <w:name w:val="Нет списка5"/>
    <w:next w:val="a4"/>
    <w:uiPriority w:val="99"/>
    <w:semiHidden/>
    <w:unhideWhenUsed/>
    <w:rsid w:val="003C0FB3"/>
  </w:style>
  <w:style w:type="numbering" w:customStyle="1" w:styleId="140">
    <w:name w:val="Нет списка14"/>
    <w:next w:val="a4"/>
    <w:uiPriority w:val="99"/>
    <w:semiHidden/>
    <w:unhideWhenUsed/>
    <w:rsid w:val="003C0FB3"/>
  </w:style>
  <w:style w:type="table" w:customStyle="1" w:styleId="54">
    <w:name w:val="Сетка таблицы5"/>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4"/>
    <w:uiPriority w:val="99"/>
    <w:semiHidden/>
    <w:unhideWhenUsed/>
    <w:rsid w:val="003C0FB3"/>
  </w:style>
  <w:style w:type="table" w:customStyle="1" w:styleId="141">
    <w:name w:val="Сетка таблицы14"/>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4"/>
    <w:uiPriority w:val="99"/>
    <w:semiHidden/>
    <w:unhideWhenUsed/>
    <w:rsid w:val="003C0FB3"/>
  </w:style>
  <w:style w:type="table" w:customStyle="1" w:styleId="1141">
    <w:name w:val="Сетка таблицы114"/>
    <w:basedOn w:val="a3"/>
    <w:next w:val="a9"/>
    <w:uiPriority w:val="39"/>
    <w:locked/>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Нет списка111111"/>
    <w:next w:val="a4"/>
    <w:uiPriority w:val="99"/>
    <w:semiHidden/>
    <w:unhideWhenUsed/>
    <w:rsid w:val="003C0FB3"/>
  </w:style>
  <w:style w:type="table" w:customStyle="1" w:styleId="11120">
    <w:name w:val="Сетка таблицы1112"/>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4"/>
    <w:uiPriority w:val="99"/>
    <w:semiHidden/>
    <w:unhideWhenUsed/>
    <w:rsid w:val="003C0FB3"/>
  </w:style>
  <w:style w:type="table" w:customStyle="1" w:styleId="231">
    <w:name w:val="Сетка таблицы23"/>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19">
    <w:name w:val="1519"/>
    <w:aliases w:val="baiaagaaboqcaaadkaqaaau2baaaaaaaaaaaaaaaaaaaaaaaaaaaaaaaaaaaaaaaaaaaaaaaaaaaaaaaaaaaaaaaaaaaaaaaaaaaaaaaaaaaaaaaaaaaaaaaaaaaaaaaaaaaaaaaaaaaaaaaaaaaaaaaaaaaaaaaaaaaaaaaaaaaaaaaaaaaaaaaaaaaaaaaaaaaaaaaaaaaaaaaaaaaaaaaaaaaaaaaaaaaaaaa"/>
    <w:rsid w:val="003C0FB3"/>
    <w:pPr>
      <w:spacing w:before="100" w:beforeAutospacing="1" w:after="100" w:afterAutospacing="1" w:line="240" w:lineRule="auto"/>
    </w:pPr>
    <w:rPr>
      <w:rFonts w:ascii="Times New Roman" w:eastAsia="Times New Roman" w:hAnsi="Times New Roman" w:cs="Times New Roman"/>
      <w:sz w:val="24"/>
      <w:szCs w:val="24"/>
      <w:lang w:val="uk" w:eastAsia="ru-RU"/>
    </w:rPr>
  </w:style>
  <w:style w:type="character" w:customStyle="1" w:styleId="3e">
    <w:name w:val="Основной текст (3)"/>
    <w:rsid w:val="003C0FB3"/>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2f3">
    <w:name w:val="Основной текст (2) + Полужирный"/>
    <w:rsid w:val="003C0FB3"/>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affff1">
    <w:name w:val="Основной текст_"/>
    <w:link w:val="3f"/>
    <w:rsid w:val="003C0FB3"/>
    <w:rPr>
      <w:shd w:val="clear" w:color="auto" w:fill="FFFFFF"/>
    </w:rPr>
  </w:style>
  <w:style w:type="paragraph" w:customStyle="1" w:styleId="3f">
    <w:name w:val="Основной текст3"/>
    <w:link w:val="affff1"/>
    <w:rsid w:val="003C0FB3"/>
    <w:pPr>
      <w:widowControl w:val="0"/>
      <w:shd w:val="clear" w:color="auto" w:fill="FFFFFF"/>
      <w:spacing w:before="600" w:after="600" w:line="0" w:lineRule="atLeast"/>
      <w:jc w:val="both"/>
    </w:pPr>
  </w:style>
  <w:style w:type="table" w:customStyle="1" w:styleId="62">
    <w:name w:val="Сетка таблицы6"/>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9"/>
    <w:uiPriority w:val="59"/>
    <w:rsid w:val="003C0FB3"/>
    <w:pPr>
      <w:spacing w:after="0" w:line="240" w:lineRule="auto"/>
    </w:pPr>
    <w:rPr>
      <w:rFonts w:ascii="Times New Roman" w:eastAsia="Calibri" w:hAnsi="Times New Roman" w:cs="Calibri"/>
      <w:lang w:val="uk"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
    <w:name w:val="Сетка таблицы8"/>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9"/>
    <w:uiPriority w:val="39"/>
    <w:rsid w:val="003C0FB3"/>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next w:val="a9"/>
    <w:uiPriority w:val="39"/>
    <w:rsid w:val="003C0FB3"/>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3"/>
    <w:next w:val="a9"/>
    <w:uiPriority w:val="39"/>
    <w:rsid w:val="003C0FB3"/>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3"/>
    <w:rsid w:val="003C0FB3"/>
    <w:pPr>
      <w:spacing w:after="0" w:line="240" w:lineRule="auto"/>
    </w:pPr>
    <w:rPr>
      <w:rFonts w:ascii="Calibri" w:eastAsia="Times New Roman" w:hAnsi="Calibri" w:cs="Times New Roman"/>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4">
    <w:name w:val="Підзаголовок Знак1"/>
    <w:rsid w:val="003C0FB3"/>
    <w:rPr>
      <w:b/>
      <w:sz w:val="24"/>
      <w:szCs w:val="24"/>
      <w:lang w:val="uk"/>
    </w:rPr>
  </w:style>
  <w:style w:type="numbering" w:customStyle="1" w:styleId="11f0">
    <w:name w:val="Немає списку11"/>
    <w:next w:val="a4"/>
    <w:uiPriority w:val="99"/>
    <w:semiHidden/>
    <w:rsid w:val="003C0FB3"/>
  </w:style>
  <w:style w:type="paragraph" w:styleId="2f4">
    <w:name w:val="List 2"/>
    <w:basedOn w:val="a1"/>
    <w:uiPriority w:val="99"/>
    <w:unhideWhenUsed/>
    <w:rsid w:val="003C0FB3"/>
    <w:pPr>
      <w:spacing w:after="200" w:line="276" w:lineRule="auto"/>
      <w:ind w:left="720" w:hanging="360"/>
      <w:contextualSpacing/>
    </w:pPr>
    <w:rPr>
      <w:rFonts w:ascii="Cambria" w:eastAsia="MS Mincho" w:hAnsi="Cambria"/>
      <w:sz w:val="22"/>
      <w:szCs w:val="22"/>
      <w:lang w:val="en-US" w:eastAsia="en-US"/>
    </w:rPr>
  </w:style>
  <w:style w:type="paragraph" w:styleId="3f0">
    <w:name w:val="List 3"/>
    <w:basedOn w:val="a1"/>
    <w:uiPriority w:val="99"/>
    <w:unhideWhenUsed/>
    <w:rsid w:val="003C0FB3"/>
    <w:pPr>
      <w:spacing w:after="200" w:line="276" w:lineRule="auto"/>
      <w:ind w:left="1080" w:hanging="360"/>
      <w:contextualSpacing/>
    </w:pPr>
    <w:rPr>
      <w:rFonts w:ascii="Cambria" w:eastAsia="MS Mincho" w:hAnsi="Cambria"/>
      <w:sz w:val="22"/>
      <w:szCs w:val="22"/>
      <w:lang w:val="en-US" w:eastAsia="en-US"/>
    </w:rPr>
  </w:style>
  <w:style w:type="paragraph" w:styleId="20">
    <w:name w:val="List Bullet 2"/>
    <w:basedOn w:val="a1"/>
    <w:uiPriority w:val="99"/>
    <w:unhideWhenUsed/>
    <w:rsid w:val="003C0FB3"/>
    <w:pPr>
      <w:numPr>
        <w:numId w:val="3"/>
      </w:numPr>
      <w:spacing w:after="200" w:line="276" w:lineRule="auto"/>
      <w:contextualSpacing/>
    </w:pPr>
    <w:rPr>
      <w:rFonts w:ascii="Cambria" w:eastAsia="MS Mincho" w:hAnsi="Cambria"/>
      <w:sz w:val="22"/>
      <w:szCs w:val="22"/>
      <w:lang w:val="en-US" w:eastAsia="en-US"/>
    </w:rPr>
  </w:style>
  <w:style w:type="paragraph" w:styleId="30">
    <w:name w:val="List Bullet 3"/>
    <w:basedOn w:val="a1"/>
    <w:uiPriority w:val="99"/>
    <w:unhideWhenUsed/>
    <w:rsid w:val="003C0FB3"/>
    <w:pPr>
      <w:numPr>
        <w:numId w:val="4"/>
      </w:numPr>
      <w:tabs>
        <w:tab w:val="clear" w:pos="1080"/>
      </w:tabs>
      <w:spacing w:after="200" w:line="276" w:lineRule="auto"/>
      <w:ind w:left="0" w:firstLine="0"/>
      <w:contextualSpacing/>
    </w:pPr>
    <w:rPr>
      <w:rFonts w:ascii="Cambria" w:eastAsia="MS Mincho" w:hAnsi="Cambria"/>
      <w:sz w:val="22"/>
      <w:szCs w:val="22"/>
      <w:lang w:val="en-US" w:eastAsia="en-US"/>
    </w:rPr>
  </w:style>
  <w:style w:type="paragraph" w:styleId="a">
    <w:name w:val="List Number"/>
    <w:basedOn w:val="a1"/>
    <w:uiPriority w:val="99"/>
    <w:unhideWhenUsed/>
    <w:rsid w:val="003C0FB3"/>
    <w:pPr>
      <w:numPr>
        <w:numId w:val="5"/>
      </w:numPr>
      <w:tabs>
        <w:tab w:val="clear" w:pos="360"/>
      </w:tabs>
      <w:spacing w:after="200" w:line="276" w:lineRule="auto"/>
      <w:ind w:left="502"/>
      <w:contextualSpacing/>
    </w:pPr>
    <w:rPr>
      <w:rFonts w:ascii="Cambria" w:eastAsia="MS Mincho" w:hAnsi="Cambria"/>
      <w:sz w:val="22"/>
      <w:szCs w:val="22"/>
      <w:lang w:val="en-US" w:eastAsia="en-US"/>
    </w:rPr>
  </w:style>
  <w:style w:type="paragraph" w:styleId="2">
    <w:name w:val="List Number 2"/>
    <w:basedOn w:val="a1"/>
    <w:uiPriority w:val="99"/>
    <w:unhideWhenUsed/>
    <w:rsid w:val="003C0FB3"/>
    <w:pPr>
      <w:numPr>
        <w:numId w:val="6"/>
      </w:numPr>
      <w:tabs>
        <w:tab w:val="clear" w:pos="720"/>
      </w:tabs>
      <w:spacing w:after="200" w:line="276" w:lineRule="auto"/>
      <w:ind w:left="360"/>
      <w:contextualSpacing/>
    </w:pPr>
    <w:rPr>
      <w:rFonts w:ascii="Cambria" w:eastAsia="MS Mincho" w:hAnsi="Cambria"/>
      <w:sz w:val="22"/>
      <w:szCs w:val="22"/>
      <w:lang w:val="en-US" w:eastAsia="en-US"/>
    </w:rPr>
  </w:style>
  <w:style w:type="paragraph" w:styleId="3">
    <w:name w:val="List Number 3"/>
    <w:basedOn w:val="a1"/>
    <w:uiPriority w:val="99"/>
    <w:unhideWhenUsed/>
    <w:rsid w:val="003C0FB3"/>
    <w:pPr>
      <w:numPr>
        <w:numId w:val="7"/>
      </w:numPr>
      <w:tabs>
        <w:tab w:val="clear" w:pos="1080"/>
        <w:tab w:val="num" w:pos="720"/>
      </w:tabs>
      <w:spacing w:after="200" w:line="276" w:lineRule="auto"/>
      <w:ind w:left="720"/>
      <w:contextualSpacing/>
    </w:pPr>
    <w:rPr>
      <w:rFonts w:ascii="Cambria" w:eastAsia="MS Mincho" w:hAnsi="Cambria"/>
      <w:sz w:val="22"/>
      <w:szCs w:val="22"/>
      <w:lang w:val="en-US" w:eastAsia="en-US"/>
    </w:rPr>
  </w:style>
  <w:style w:type="paragraph" w:styleId="affff2">
    <w:name w:val="List Continue"/>
    <w:basedOn w:val="a1"/>
    <w:uiPriority w:val="99"/>
    <w:unhideWhenUsed/>
    <w:rsid w:val="003C0FB3"/>
    <w:pPr>
      <w:spacing w:after="120" w:line="276" w:lineRule="auto"/>
      <w:ind w:left="360"/>
      <w:contextualSpacing/>
    </w:pPr>
    <w:rPr>
      <w:rFonts w:ascii="Cambria" w:eastAsia="MS Mincho" w:hAnsi="Cambria"/>
      <w:sz w:val="22"/>
      <w:szCs w:val="22"/>
      <w:lang w:val="en-US" w:eastAsia="en-US"/>
    </w:rPr>
  </w:style>
  <w:style w:type="paragraph" w:styleId="2f5">
    <w:name w:val="List Continue 2"/>
    <w:basedOn w:val="a1"/>
    <w:uiPriority w:val="99"/>
    <w:unhideWhenUsed/>
    <w:rsid w:val="003C0FB3"/>
    <w:pPr>
      <w:spacing w:after="120" w:line="276" w:lineRule="auto"/>
      <w:ind w:left="720"/>
      <w:contextualSpacing/>
    </w:pPr>
    <w:rPr>
      <w:rFonts w:ascii="Cambria" w:eastAsia="MS Mincho" w:hAnsi="Cambria"/>
      <w:sz w:val="22"/>
      <w:szCs w:val="22"/>
      <w:lang w:val="en-US" w:eastAsia="en-US"/>
    </w:rPr>
  </w:style>
  <w:style w:type="paragraph" w:styleId="3f1">
    <w:name w:val="List Continue 3"/>
    <w:basedOn w:val="a1"/>
    <w:uiPriority w:val="99"/>
    <w:unhideWhenUsed/>
    <w:rsid w:val="003C0FB3"/>
    <w:pPr>
      <w:spacing w:after="120" w:line="276" w:lineRule="auto"/>
      <w:ind w:left="1080"/>
      <w:contextualSpacing/>
    </w:pPr>
    <w:rPr>
      <w:rFonts w:ascii="Cambria" w:eastAsia="MS Mincho" w:hAnsi="Cambria"/>
      <w:sz w:val="22"/>
      <w:szCs w:val="22"/>
      <w:lang w:val="en-US" w:eastAsia="en-US"/>
    </w:rPr>
  </w:style>
  <w:style w:type="paragraph" w:styleId="affff3">
    <w:name w:val="macro"/>
    <w:link w:val="affff4"/>
    <w:uiPriority w:val="99"/>
    <w:unhideWhenUsed/>
    <w:rsid w:val="003C0FB3"/>
    <w:pPr>
      <w:tabs>
        <w:tab w:val="left" w:pos="576"/>
        <w:tab w:val="left" w:pos="1152"/>
        <w:tab w:val="left" w:pos="1728"/>
        <w:tab w:val="left" w:pos="2304"/>
        <w:tab w:val="left" w:pos="2880"/>
        <w:tab w:val="left" w:pos="3456"/>
        <w:tab w:val="left" w:pos="4032"/>
      </w:tabs>
      <w:spacing w:after="200" w:line="276" w:lineRule="auto"/>
    </w:pPr>
    <w:rPr>
      <w:rFonts w:ascii="Courier" w:eastAsia="MS Mincho" w:hAnsi="Courier" w:cs="Times New Roman"/>
      <w:sz w:val="20"/>
      <w:szCs w:val="20"/>
      <w:lang w:val="en-US"/>
    </w:rPr>
  </w:style>
  <w:style w:type="character" w:customStyle="1" w:styleId="affff4">
    <w:name w:val="Текст макросу Знак"/>
    <w:basedOn w:val="a2"/>
    <w:link w:val="affff3"/>
    <w:uiPriority w:val="99"/>
    <w:rsid w:val="003C0FB3"/>
    <w:rPr>
      <w:rFonts w:ascii="Courier" w:eastAsia="MS Mincho" w:hAnsi="Courier" w:cs="Times New Roman"/>
      <w:sz w:val="20"/>
      <w:szCs w:val="20"/>
      <w:lang w:val="en-US"/>
    </w:rPr>
  </w:style>
  <w:style w:type="paragraph" w:styleId="affff5">
    <w:name w:val="Quote"/>
    <w:basedOn w:val="a1"/>
    <w:next w:val="a1"/>
    <w:link w:val="affff6"/>
    <w:uiPriority w:val="29"/>
    <w:qFormat/>
    <w:rsid w:val="003C0FB3"/>
    <w:pPr>
      <w:spacing w:after="200" w:line="276" w:lineRule="auto"/>
    </w:pPr>
    <w:rPr>
      <w:rFonts w:ascii="Cambria" w:eastAsia="MS Mincho" w:hAnsi="Cambria"/>
      <w:i/>
      <w:iCs/>
      <w:color w:val="000000"/>
      <w:sz w:val="22"/>
      <w:szCs w:val="22"/>
      <w:lang w:val="en-US" w:eastAsia="en-US"/>
    </w:rPr>
  </w:style>
  <w:style w:type="character" w:customStyle="1" w:styleId="affff6">
    <w:name w:val="Цитата Знак"/>
    <w:basedOn w:val="a2"/>
    <w:link w:val="affff5"/>
    <w:uiPriority w:val="29"/>
    <w:rsid w:val="003C0FB3"/>
    <w:rPr>
      <w:rFonts w:ascii="Cambria" w:eastAsia="MS Mincho" w:hAnsi="Cambria" w:cs="Times New Roman"/>
      <w:i/>
      <w:iCs/>
      <w:color w:val="000000"/>
      <w:lang w:val="en-US"/>
    </w:rPr>
  </w:style>
  <w:style w:type="paragraph" w:styleId="affff7">
    <w:name w:val="Intense Quote"/>
    <w:basedOn w:val="a1"/>
    <w:next w:val="a1"/>
    <w:link w:val="affff8"/>
    <w:uiPriority w:val="30"/>
    <w:qFormat/>
    <w:rsid w:val="003C0FB3"/>
    <w:pPr>
      <w:pBdr>
        <w:bottom w:val="single" w:sz="4" w:space="4" w:color="4F81BD"/>
      </w:pBdr>
      <w:spacing w:before="200" w:after="280" w:line="276" w:lineRule="auto"/>
      <w:ind w:left="936" w:right="936"/>
    </w:pPr>
    <w:rPr>
      <w:rFonts w:ascii="Cambria" w:eastAsia="MS Mincho" w:hAnsi="Cambria"/>
      <w:b/>
      <w:bCs/>
      <w:i/>
      <w:iCs/>
      <w:color w:val="4F81BD"/>
      <w:sz w:val="22"/>
      <w:szCs w:val="22"/>
      <w:lang w:val="en-US" w:eastAsia="en-US"/>
    </w:rPr>
  </w:style>
  <w:style w:type="character" w:customStyle="1" w:styleId="affff8">
    <w:name w:val="Насичена цитата Знак"/>
    <w:basedOn w:val="a2"/>
    <w:link w:val="affff7"/>
    <w:uiPriority w:val="30"/>
    <w:rsid w:val="003C0FB3"/>
    <w:rPr>
      <w:rFonts w:ascii="Cambria" w:eastAsia="MS Mincho" w:hAnsi="Cambria" w:cs="Times New Roman"/>
      <w:b/>
      <w:bCs/>
      <w:i/>
      <w:iCs/>
      <w:color w:val="4F81BD"/>
      <w:lang w:val="en-US"/>
    </w:rPr>
  </w:style>
  <w:style w:type="character" w:styleId="affff9">
    <w:name w:val="Subtle Emphasis"/>
    <w:uiPriority w:val="19"/>
    <w:qFormat/>
    <w:rsid w:val="003C0FB3"/>
    <w:rPr>
      <w:i/>
      <w:iCs/>
      <w:color w:val="808080"/>
    </w:rPr>
  </w:style>
  <w:style w:type="character" w:styleId="affffa">
    <w:name w:val="Intense Emphasis"/>
    <w:uiPriority w:val="21"/>
    <w:qFormat/>
    <w:rsid w:val="003C0FB3"/>
    <w:rPr>
      <w:b/>
      <w:bCs/>
      <w:i/>
      <w:iCs/>
      <w:color w:val="4F81BD"/>
    </w:rPr>
  </w:style>
  <w:style w:type="character" w:styleId="affffb">
    <w:name w:val="Subtle Reference"/>
    <w:uiPriority w:val="31"/>
    <w:qFormat/>
    <w:rsid w:val="003C0FB3"/>
    <w:rPr>
      <w:smallCaps/>
      <w:color w:val="C0504D"/>
      <w:u w:val="single"/>
    </w:rPr>
  </w:style>
  <w:style w:type="character" w:styleId="affffc">
    <w:name w:val="Intense Reference"/>
    <w:uiPriority w:val="32"/>
    <w:qFormat/>
    <w:rsid w:val="003C0FB3"/>
    <w:rPr>
      <w:b/>
      <w:bCs/>
      <w:smallCaps/>
      <w:color w:val="C0504D"/>
      <w:spacing w:val="5"/>
      <w:u w:val="single"/>
    </w:rPr>
  </w:style>
  <w:style w:type="character" w:styleId="affffd">
    <w:name w:val="Book Title"/>
    <w:uiPriority w:val="33"/>
    <w:qFormat/>
    <w:rsid w:val="003C0FB3"/>
    <w:rPr>
      <w:b/>
      <w:bCs/>
      <w:smallCaps/>
      <w:spacing w:val="5"/>
    </w:rPr>
  </w:style>
  <w:style w:type="paragraph" w:styleId="affffe">
    <w:name w:val="TOC Heading"/>
    <w:basedOn w:val="11"/>
    <w:next w:val="a1"/>
    <w:uiPriority w:val="39"/>
    <w:semiHidden/>
    <w:unhideWhenUsed/>
    <w:qFormat/>
    <w:rsid w:val="003C0FB3"/>
    <w:pPr>
      <w:keepLines/>
      <w:spacing w:before="480" w:after="0" w:line="276" w:lineRule="auto"/>
      <w:outlineLvl w:val="9"/>
    </w:pPr>
    <w:rPr>
      <w:rFonts w:ascii="Calibri" w:eastAsia="MS Gothic" w:hAnsi="Calibri" w:cs="Times New Roman"/>
      <w:color w:val="365F91"/>
      <w:kern w:val="0"/>
      <w:sz w:val="28"/>
      <w:szCs w:val="28"/>
      <w:lang w:val="en-US" w:eastAsia="en-US"/>
    </w:rPr>
  </w:style>
  <w:style w:type="table" w:styleId="afffff">
    <w:name w:val="Light Shading"/>
    <w:basedOn w:val="a3"/>
    <w:uiPriority w:val="60"/>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ff5">
    <w:name w:val="Light Shading Accent 1"/>
    <w:basedOn w:val="a3"/>
    <w:uiPriority w:val="60"/>
    <w:rsid w:val="003C0FB3"/>
    <w:pPr>
      <w:spacing w:after="0" w:line="240" w:lineRule="auto"/>
    </w:pPr>
    <w:rPr>
      <w:rFonts w:ascii="Cambria" w:eastAsia="MS Mincho" w:hAnsi="Cambria" w:cs="Times New Roman"/>
      <w:color w:val="365F91"/>
      <w:lang w:val="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f6">
    <w:name w:val="Light Shading Accent 2"/>
    <w:basedOn w:val="a3"/>
    <w:uiPriority w:val="60"/>
    <w:rsid w:val="003C0FB3"/>
    <w:pPr>
      <w:spacing w:after="0" w:line="240" w:lineRule="auto"/>
    </w:pPr>
    <w:rPr>
      <w:rFonts w:ascii="Cambria" w:eastAsia="MS Mincho" w:hAnsi="Cambria" w:cs="Times New Roman"/>
      <w:color w:val="943634"/>
      <w:lang w:val="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f2">
    <w:name w:val="Light Shading Accent 3"/>
    <w:basedOn w:val="a3"/>
    <w:uiPriority w:val="60"/>
    <w:rsid w:val="003C0FB3"/>
    <w:pPr>
      <w:spacing w:after="0" w:line="240" w:lineRule="auto"/>
    </w:pPr>
    <w:rPr>
      <w:rFonts w:ascii="Cambria" w:eastAsia="MS Mincho" w:hAnsi="Cambria" w:cs="Times New Roman"/>
      <w:color w:val="76923C"/>
      <w:lang w:val="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45">
    <w:name w:val="Light Shading Accent 4"/>
    <w:basedOn w:val="a3"/>
    <w:uiPriority w:val="60"/>
    <w:rsid w:val="003C0FB3"/>
    <w:pPr>
      <w:spacing w:after="0" w:line="240" w:lineRule="auto"/>
    </w:pPr>
    <w:rPr>
      <w:rFonts w:ascii="Cambria" w:eastAsia="MS Mincho" w:hAnsi="Cambria" w:cs="Times New Roman"/>
      <w:color w:val="5F497A"/>
      <w:lang w:val="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55">
    <w:name w:val="Light Shading Accent 5"/>
    <w:basedOn w:val="a3"/>
    <w:uiPriority w:val="60"/>
    <w:rsid w:val="003C0FB3"/>
    <w:pPr>
      <w:spacing w:after="0" w:line="240" w:lineRule="auto"/>
    </w:pPr>
    <w:rPr>
      <w:rFonts w:ascii="Cambria" w:eastAsia="MS Mincho" w:hAnsi="Cambria" w:cs="Times New Roman"/>
      <w:color w:val="31849B"/>
      <w:lang w:val="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63">
    <w:name w:val="Light Shading Accent 6"/>
    <w:basedOn w:val="a3"/>
    <w:uiPriority w:val="60"/>
    <w:rsid w:val="003C0FB3"/>
    <w:pPr>
      <w:spacing w:after="0" w:line="240" w:lineRule="auto"/>
    </w:pPr>
    <w:rPr>
      <w:rFonts w:ascii="Cambria" w:eastAsia="MS Mincho" w:hAnsi="Cambria" w:cs="Times New Roman"/>
      <w:color w:val="E36C0A"/>
      <w:lang w:val="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afffff0">
    <w:name w:val="Light List"/>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ff6">
    <w:name w:val="Light List Accent 1"/>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f7">
    <w:name w:val="Light List Accent 2"/>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3f3">
    <w:name w:val="Light List Accent 3"/>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46">
    <w:name w:val="Light List Accent 4"/>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56">
    <w:name w:val="Light List Accent 5"/>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64">
    <w:name w:val="Light List Accent 6"/>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fffff1">
    <w:name w:val="Light Grid"/>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1ff7">
    <w:name w:val="Light Grid Accent 1"/>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2f8">
    <w:name w:val="Light Grid Accent 2"/>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3f4">
    <w:name w:val="Light Grid Accent 3"/>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7">
    <w:name w:val="Light Grid Accent 4"/>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57">
    <w:name w:val="Light Grid Accent 5"/>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65">
    <w:name w:val="Light Grid Accent 6"/>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1ff8">
    <w:name w:val="Medium Shading 1"/>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1f1">
    <w:name w:val="Medium Shading 1 Accent 1"/>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22">
    <w:name w:val="Medium Shading 1 Accent 2"/>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34">
    <w:name w:val="Medium Shading 1 Accent 3"/>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42">
    <w:name w:val="Medium Shading 1 Accent 4"/>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51">
    <w:name w:val="Medium Shading 1 Accent 5"/>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61">
    <w:name w:val="Medium Shading 1 Accent 6"/>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2f9">
    <w:name w:val="Medium Shading 2"/>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16">
    <w:name w:val="Medium Shading 2 Accent 1"/>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2">
    <w:name w:val="Medium Shading 2 Accent 2"/>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2">
    <w:name w:val="Medium Shading 2 Accent 3"/>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ff9">
    <w:name w:val="Medium List 1"/>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11f2">
    <w:name w:val="Medium List 1 Accent 1"/>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123">
    <w:name w:val="Medium List 1 Accent 2"/>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135">
    <w:name w:val="Medium List 1 Accent 3"/>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143">
    <w:name w:val="Medium List 1 Accent 4"/>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152">
    <w:name w:val="Medium List 1 Accent 5"/>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162">
    <w:name w:val="Medium List 1 Accent 6"/>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2fa">
    <w:name w:val="Medium List 2"/>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7">
    <w:name w:val="Medium List 2 Accent 1"/>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223">
    <w:name w:val="Medium List 2 Accent 2"/>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233">
    <w:name w:val="Medium List 2 Accent 3"/>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241">
    <w:name w:val="Medium List 2 Accent 4"/>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251">
    <w:name w:val="Medium List 2 Accent 5"/>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261">
    <w:name w:val="Medium List 2 Accent 6"/>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1ffa">
    <w:name w:val="Medium Grid 1"/>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f3">
    <w:name w:val="Medium Grid 1 Accent 1"/>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24">
    <w:name w:val="Medium Grid 1 Accent 2"/>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36">
    <w:name w:val="Medium Grid 1 Accent 3"/>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44">
    <w:name w:val="Medium Grid 1 Accent 4"/>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53">
    <w:name w:val="Medium Grid 1 Accent 5"/>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3">
    <w:name w:val="Medium Grid 1 Accent 6"/>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fb">
    <w:name w:val="Medium Grid 2"/>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8">
    <w:name w:val="Medium Grid 2 Accent 1"/>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224">
    <w:name w:val="Medium Grid 2 Accent 2"/>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234">
    <w:name w:val="Medium Grid 2 Accent 3"/>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242">
    <w:name w:val="Medium Grid 2 Accent 4"/>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252">
    <w:name w:val="Medium Grid 2 Accent 5"/>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262">
    <w:name w:val="Medium Grid 2 Accent 6"/>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3f5">
    <w:name w:val="Medium Grid 3"/>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2">
    <w:name w:val="Medium Grid 3 Accent 1"/>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320">
    <w:name w:val="Medium Grid 3 Accent 2"/>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330">
    <w:name w:val="Medium Grid 3 Accent 3"/>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40">
    <w:name w:val="Medium Grid 3 Accent 4"/>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350">
    <w:name w:val="Medium Grid 3 Accent 5"/>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360">
    <w:name w:val="Medium Grid 3 Accent 6"/>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afffff2">
    <w:name w:val="Dark List"/>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ffb">
    <w:name w:val="Dark List Accent 1"/>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fc">
    <w:name w:val="Dark List Accent 2"/>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3f6">
    <w:name w:val="Dark List Accent 3"/>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48">
    <w:name w:val="Dark List Accent 4"/>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58">
    <w:name w:val="Dark List Accent 5"/>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66">
    <w:name w:val="Dark List Accent 6"/>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afffff3">
    <w:name w:val="Colorful Shading"/>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ffc">
    <w:name w:val="Colorful Shading Accent 1"/>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fd">
    <w:name w:val="Colorful Shading Accent 2"/>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3f7">
    <w:name w:val="Colorful Shading Accent 3"/>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49">
    <w:name w:val="Colorful Shading Accent 4"/>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59">
    <w:name w:val="Colorful Shading Accent 5"/>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67">
    <w:name w:val="Colorful Shading Accent 6"/>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afffff4">
    <w:name w:val="Colorful List"/>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ffd">
    <w:name w:val="Colorful List Accent 1"/>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fe">
    <w:name w:val="Colorful List Accent 2"/>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3f8">
    <w:name w:val="Colorful List Accent 3"/>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4a">
    <w:name w:val="Colorful List Accent 4"/>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5a">
    <w:name w:val="Colorful List Accent 5"/>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68">
    <w:name w:val="Colorful List Accent 6"/>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afffff5">
    <w:name w:val="Colorful Grid"/>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ffe">
    <w:name w:val="Colorful Grid Accent 1"/>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ff">
    <w:name w:val="Colorful Grid Accent 2"/>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3f9">
    <w:name w:val="Colorful Grid Accent 3"/>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4b">
    <w:name w:val="Colorful Grid Accent 4"/>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5b">
    <w:name w:val="Colorful Grid Accent 5"/>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69">
    <w:name w:val="Colorful Grid Accent 6"/>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FontStyle24">
    <w:name w:val="Font Style24"/>
    <w:rsid w:val="003C0FB3"/>
    <w:rPr>
      <w:rFonts w:ascii="Times New Roman" w:hAnsi="Times New Roman" w:cs="Times New Roman"/>
      <w:b/>
      <w:bCs/>
      <w:sz w:val="22"/>
      <w:szCs w:val="22"/>
    </w:rPr>
  </w:style>
  <w:style w:type="character" w:customStyle="1" w:styleId="FontStyle25">
    <w:name w:val="Font Style25"/>
    <w:rsid w:val="003C0FB3"/>
    <w:rPr>
      <w:rFonts w:ascii="Times New Roman" w:hAnsi="Times New Roman" w:cs="Times New Roman"/>
      <w:sz w:val="22"/>
      <w:szCs w:val="22"/>
    </w:rPr>
  </w:style>
  <w:style w:type="paragraph" w:customStyle="1" w:styleId="Oaeno">
    <w:name w:val="Oaeno"/>
    <w:rsid w:val="003C0FB3"/>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paragraph" w:customStyle="1" w:styleId="afffff6">
    <w:name w:val="Проект договору"/>
    <w:basedOn w:val="a1"/>
    <w:rsid w:val="003C0FB3"/>
    <w:pPr>
      <w:shd w:val="clear" w:color="auto" w:fill="FFFFFF"/>
      <w:spacing w:after="480"/>
      <w:ind w:left="5954"/>
    </w:pPr>
    <w:rPr>
      <w:rFonts w:eastAsia="Calibri"/>
      <w:bCs/>
      <w:spacing w:val="-1"/>
      <w:lang w:eastAsia="uk-UA"/>
    </w:rPr>
  </w:style>
  <w:style w:type="paragraph" w:customStyle="1" w:styleId="afffff7">
    <w:name w:val="Назва договору"/>
    <w:rsid w:val="003C0FB3"/>
    <w:pPr>
      <w:keepNext/>
      <w:spacing w:after="360" w:line="240" w:lineRule="auto"/>
      <w:ind w:firstLine="567"/>
      <w:contextualSpacing/>
      <w:jc w:val="center"/>
      <w:outlineLvl w:val="0"/>
    </w:pPr>
    <w:rPr>
      <w:rFonts w:ascii="Times New Roman" w:eastAsia="Calibri" w:hAnsi="Times New Roman" w:cs="Times New Roman"/>
      <w:b/>
      <w:sz w:val="24"/>
      <w:szCs w:val="24"/>
      <w:lang w:eastAsia="uk-UA"/>
    </w:rPr>
  </w:style>
  <w:style w:type="paragraph" w:customStyle="1" w:styleId="afffff8">
    <w:name w:val="Місто і рік договору"/>
    <w:rsid w:val="003C0FB3"/>
    <w:pPr>
      <w:keepNext/>
      <w:tabs>
        <w:tab w:val="right" w:pos="567"/>
        <w:tab w:val="right" w:pos="9639"/>
      </w:tabs>
      <w:spacing w:after="240" w:line="240" w:lineRule="auto"/>
      <w:jc w:val="both"/>
    </w:pPr>
    <w:rPr>
      <w:rFonts w:ascii="Times New Roman" w:eastAsia="Calibri" w:hAnsi="Times New Roman" w:cs="Times New Roman"/>
      <w:sz w:val="24"/>
      <w:szCs w:val="24"/>
      <w:lang w:eastAsia="uk-UA"/>
    </w:rPr>
  </w:style>
  <w:style w:type="paragraph" w:customStyle="1" w:styleId="-1">
    <w:name w:val="Звичайний-1"/>
    <w:basedOn w:val="a1"/>
    <w:rsid w:val="003C0FB3"/>
    <w:pPr>
      <w:ind w:firstLine="567"/>
      <w:jc w:val="both"/>
    </w:pPr>
    <w:rPr>
      <w:rFonts w:eastAsia="Calibri"/>
      <w:lang w:eastAsia="uk-UA"/>
    </w:rPr>
  </w:style>
  <w:style w:type="paragraph" w:customStyle="1" w:styleId="1fff">
    <w:name w:val="Заголовок 1 договору"/>
    <w:basedOn w:val="11"/>
    <w:rsid w:val="003C0FB3"/>
    <w:pPr>
      <w:spacing w:after="240"/>
      <w:ind w:firstLine="567"/>
      <w:jc w:val="center"/>
      <w:outlineLvl w:val="1"/>
    </w:pPr>
    <w:rPr>
      <w:rFonts w:ascii="Times New Roman" w:eastAsia="Calibri" w:hAnsi="Times New Roman" w:cs="Times New Roman"/>
      <w:bCs w:val="0"/>
      <w:kern w:val="0"/>
      <w:sz w:val="24"/>
      <w:szCs w:val="24"/>
      <w:lang w:val="uk-UA" w:eastAsia="uk-UA"/>
    </w:rPr>
  </w:style>
  <w:style w:type="paragraph" w:customStyle="1" w:styleId="10">
    <w:name w:val="Звичайний нум.1"/>
    <w:basedOn w:val="a1"/>
    <w:rsid w:val="003C0FB3"/>
    <w:pPr>
      <w:numPr>
        <w:numId w:val="8"/>
      </w:numPr>
      <w:tabs>
        <w:tab w:val="left" w:pos="993"/>
      </w:tabs>
      <w:ind w:left="0" w:firstLine="567"/>
      <w:jc w:val="both"/>
    </w:pPr>
    <w:rPr>
      <w:rFonts w:eastAsia="Calibri"/>
      <w:lang w:eastAsia="uk-UA"/>
    </w:rPr>
  </w:style>
  <w:style w:type="paragraph" w:customStyle="1" w:styleId="21">
    <w:name w:val="Звичайний нум.2"/>
    <w:basedOn w:val="10"/>
    <w:rsid w:val="003C0FB3"/>
    <w:pPr>
      <w:numPr>
        <w:numId w:val="9"/>
      </w:numPr>
      <w:tabs>
        <w:tab w:val="left" w:pos="1134"/>
      </w:tabs>
      <w:ind w:left="0" w:firstLine="567"/>
    </w:pPr>
  </w:style>
  <w:style w:type="paragraph" w:customStyle="1" w:styleId="0">
    <w:name w:val="Звичайний без нум +0"/>
    <w:aliases w:val="5 вілступ"/>
    <w:basedOn w:val="a1"/>
    <w:rsid w:val="003C0FB3"/>
    <w:pPr>
      <w:ind w:firstLine="709"/>
      <w:jc w:val="both"/>
    </w:pPr>
    <w:rPr>
      <w:rFonts w:eastAsia="Calibri"/>
      <w:lang w:eastAsia="uk-UA"/>
    </w:rPr>
  </w:style>
  <w:style w:type="paragraph" w:customStyle="1" w:styleId="31">
    <w:name w:val="Звичайний нум.3"/>
    <w:basedOn w:val="10"/>
    <w:rsid w:val="003C0FB3"/>
    <w:pPr>
      <w:numPr>
        <w:numId w:val="10"/>
      </w:numPr>
      <w:tabs>
        <w:tab w:val="left" w:pos="1134"/>
      </w:tabs>
      <w:ind w:left="0" w:firstLine="567"/>
    </w:pPr>
  </w:style>
  <w:style w:type="paragraph" w:customStyle="1" w:styleId="6">
    <w:name w:val="Звичайний нум.6"/>
    <w:basedOn w:val="10"/>
    <w:rsid w:val="003C0FB3"/>
    <w:pPr>
      <w:numPr>
        <w:numId w:val="11"/>
      </w:numPr>
      <w:tabs>
        <w:tab w:val="left" w:pos="1134"/>
      </w:tabs>
      <w:ind w:left="0" w:firstLine="567"/>
    </w:pPr>
  </w:style>
  <w:style w:type="paragraph" w:customStyle="1" w:styleId="1fff0">
    <w:name w:val="Заголовок 1 із приміткою"/>
    <w:basedOn w:val="11"/>
    <w:rsid w:val="003C0FB3"/>
    <w:pPr>
      <w:spacing w:after="0"/>
      <w:ind w:firstLine="567"/>
      <w:jc w:val="center"/>
      <w:outlineLvl w:val="1"/>
    </w:pPr>
    <w:rPr>
      <w:rFonts w:ascii="Times New Roman" w:eastAsia="Calibri" w:hAnsi="Times New Roman" w:cs="Times New Roman"/>
      <w:bCs w:val="0"/>
      <w:kern w:val="0"/>
      <w:sz w:val="24"/>
      <w:szCs w:val="24"/>
      <w:lang w:val="uk-UA" w:eastAsia="uk-UA"/>
    </w:rPr>
  </w:style>
  <w:style w:type="paragraph" w:customStyle="1" w:styleId="83">
    <w:name w:val="Звичайний нум.8.3"/>
    <w:basedOn w:val="10"/>
    <w:rsid w:val="003C0FB3"/>
    <w:pPr>
      <w:numPr>
        <w:numId w:val="12"/>
      </w:numPr>
      <w:tabs>
        <w:tab w:val="left" w:pos="1134"/>
      </w:tabs>
      <w:ind w:left="0" w:firstLine="567"/>
    </w:pPr>
  </w:style>
  <w:style w:type="paragraph" w:customStyle="1" w:styleId="1">
    <w:name w:val="Заголовок 1 з нум."/>
    <w:basedOn w:val="11"/>
    <w:rsid w:val="003C0FB3"/>
    <w:pPr>
      <w:widowControl w:val="0"/>
      <w:numPr>
        <w:numId w:val="13"/>
      </w:numPr>
      <w:tabs>
        <w:tab w:val="left" w:pos="426"/>
      </w:tabs>
      <w:spacing w:after="240"/>
      <w:jc w:val="center"/>
      <w:outlineLvl w:val="1"/>
    </w:pPr>
    <w:rPr>
      <w:rFonts w:ascii="Times New Roman" w:eastAsia="Calibri" w:hAnsi="Times New Roman" w:cs="Times New Roman"/>
      <w:kern w:val="0"/>
      <w:sz w:val="24"/>
      <w:szCs w:val="24"/>
      <w:lang w:val="uk-UA" w:eastAsia="uk-UA"/>
    </w:rPr>
  </w:style>
  <w:style w:type="paragraph" w:customStyle="1" w:styleId="12">
    <w:name w:val="Звичайний нум. 12+"/>
    <w:basedOn w:val="10"/>
    <w:rsid w:val="003C0FB3"/>
    <w:pPr>
      <w:numPr>
        <w:ilvl w:val="1"/>
        <w:numId w:val="13"/>
      </w:numPr>
      <w:tabs>
        <w:tab w:val="clear" w:pos="993"/>
        <w:tab w:val="left" w:pos="992"/>
        <w:tab w:val="left" w:pos="1134"/>
      </w:tabs>
    </w:pPr>
  </w:style>
  <w:style w:type="paragraph" w:customStyle="1" w:styleId="afffff9">
    <w:name w:val="Реквізити договору"/>
    <w:basedOn w:val="a1"/>
    <w:rsid w:val="003C0FB3"/>
    <w:rPr>
      <w:rFonts w:eastAsia="Calibri"/>
      <w:lang w:eastAsia="uk-UA"/>
    </w:rPr>
  </w:style>
  <w:style w:type="paragraph" w:customStyle="1" w:styleId="afffffa">
    <w:name w:val="Найменування специфікації"/>
    <w:basedOn w:val="a1"/>
    <w:rsid w:val="003C0FB3"/>
    <w:pPr>
      <w:spacing w:before="240" w:after="240"/>
      <w:ind w:left="851"/>
      <w:jc w:val="center"/>
    </w:pPr>
    <w:rPr>
      <w:rFonts w:eastAsia="Calibri"/>
      <w:b/>
      <w:lang w:eastAsia="en-US"/>
    </w:rPr>
  </w:style>
  <w:style w:type="paragraph" w:customStyle="1" w:styleId="afffffb">
    <w:name w:val="Заголовок табл. специфікації"/>
    <w:basedOn w:val="a1"/>
    <w:rsid w:val="003C0FB3"/>
    <w:pPr>
      <w:contextualSpacing/>
      <w:jc w:val="center"/>
    </w:pPr>
    <w:rPr>
      <w:rFonts w:eastAsia="Calibri"/>
      <w:sz w:val="20"/>
      <w:szCs w:val="20"/>
      <w:lang w:eastAsia="en-US"/>
    </w:rPr>
  </w:style>
  <w:style w:type="paragraph" w:customStyle="1" w:styleId="afffffc">
    <w:name w:val="Клітинка таблиці специфікації"/>
    <w:basedOn w:val="a1"/>
    <w:rsid w:val="003C0FB3"/>
    <w:rPr>
      <w:rFonts w:eastAsia="Calibri"/>
      <w:sz w:val="20"/>
      <w:szCs w:val="22"/>
      <w:lang w:val="ru-RU" w:eastAsia="en-US"/>
    </w:rPr>
  </w:style>
  <w:style w:type="paragraph" w:customStyle="1" w:styleId="afffffd">
    <w:name w:val="Всього в табл. специфікації"/>
    <w:basedOn w:val="a1"/>
    <w:rsid w:val="003C0FB3"/>
    <w:pPr>
      <w:keepNext/>
      <w:ind w:right="-7" w:firstLine="567"/>
      <w:jc w:val="right"/>
    </w:pPr>
    <w:rPr>
      <w:rFonts w:eastAsia="Calibri"/>
      <w:b/>
      <w:sz w:val="20"/>
      <w:szCs w:val="20"/>
      <w:lang w:eastAsia="en-US"/>
    </w:rPr>
  </w:style>
  <w:style w:type="paragraph" w:customStyle="1" w:styleId="afffffe">
    <w:name w:val="Основний специфікації"/>
    <w:basedOn w:val="a1"/>
    <w:rsid w:val="003C0FB3"/>
    <w:pPr>
      <w:keepNext/>
      <w:keepLines/>
      <w:widowControl w:val="0"/>
      <w:spacing w:before="240"/>
      <w:ind w:firstLine="567"/>
      <w:jc w:val="both"/>
    </w:pPr>
    <w:rPr>
      <w:lang w:eastAsia="zh-CN"/>
    </w:rPr>
  </w:style>
  <w:style w:type="paragraph" w:customStyle="1" w:styleId="affffff">
    <w:name w:val="Заголовок підпису специфікації"/>
    <w:basedOn w:val="a1"/>
    <w:rsid w:val="003C0FB3"/>
    <w:pPr>
      <w:jc w:val="both"/>
    </w:pPr>
    <w:rPr>
      <w:rFonts w:eastAsia="Calibri"/>
      <w:b/>
      <w:lang w:eastAsia="en-US"/>
    </w:rPr>
  </w:style>
  <w:style w:type="paragraph" w:customStyle="1" w:styleId="affffff0">
    <w:name w:val="Підпис в специифікації"/>
    <w:basedOn w:val="a1"/>
    <w:rsid w:val="003C0FB3"/>
    <w:pPr>
      <w:spacing w:before="240"/>
      <w:jc w:val="both"/>
    </w:pPr>
    <w:rPr>
      <w:rFonts w:eastAsia="Calibri"/>
      <w:lang w:eastAsia="en-US"/>
    </w:rPr>
  </w:style>
  <w:style w:type="paragraph" w:customStyle="1" w:styleId="affffff1">
    <w:name w:val="Останній символ специфікації"/>
    <w:basedOn w:val="afffffe"/>
    <w:rsid w:val="003C0FB3"/>
    <w:pPr>
      <w:keepNext w:val="0"/>
      <w:keepLine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2552">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9825</Words>
  <Characters>5601</Characters>
  <Application>Microsoft Office Word</Application>
  <DocSecurity>0</DocSecurity>
  <Lines>46</Lines>
  <Paragraphs>30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Бойко Катерина Михайлівна</cp:lastModifiedBy>
  <cp:revision>3</cp:revision>
  <cp:lastPrinted>2025-01-20T07:48:00Z</cp:lastPrinted>
  <dcterms:created xsi:type="dcterms:W3CDTF">2026-05-14T11:49:00Z</dcterms:created>
  <dcterms:modified xsi:type="dcterms:W3CDTF">2026-05-14T11:55:00Z</dcterms:modified>
</cp:coreProperties>
</file>