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95CF" w14:textId="77777777" w:rsidR="00DE2B52" w:rsidRDefault="00DE2B52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1615D6" w14:textId="13012A75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DF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КАРТКА ЗАХОДУ</w:t>
      </w:r>
    </w:p>
    <w:p w14:paraId="56509772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1DF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71D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наукова конференція, науково-практична конференція, конгрес, з'їзд, симпозіум</w:t>
      </w:r>
      <w:r w:rsidRPr="00A71DF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CCEE60D" w14:textId="77777777" w:rsidR="00A71DFF" w:rsidRPr="00A71DFF" w:rsidRDefault="00A71DFF" w:rsidP="00A71D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БПР ПРАЦІВНИКІВ СФЕРИ ОХОРОНИ ЗДОРОВ’Я</w:t>
      </w:r>
    </w:p>
    <w:p w14:paraId="6B0DCC6B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17"/>
        <w:gridCol w:w="8057"/>
      </w:tblGrid>
      <w:tr w:rsidR="00A71DFF" w:rsidRPr="00A71DFF" w14:paraId="5E0235AC" w14:textId="77777777" w:rsidTr="00C268B0">
        <w:trPr>
          <w:trHeight w:val="44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1F8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06" w:right="-106" w:hanging="3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1C8E" w14:textId="11456417" w:rsidR="00A71DFF" w:rsidRPr="004A3060" w:rsidRDefault="004A3060" w:rsidP="00A71DFF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30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ЕКМО без запізнення: як вчасно розпізнати пацієнта, який може потребувати ЕКМО-підтримки</w:t>
            </w:r>
          </w:p>
        </w:tc>
      </w:tr>
      <w:tr w:rsidR="00A71DFF" w:rsidRPr="00A71DFF" w14:paraId="3CCED593" w14:textId="77777777" w:rsidTr="00C268B0">
        <w:trPr>
          <w:trHeight w:val="972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E945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306" w:right="-106" w:hanging="3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Назва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Провайдера </w:t>
            </w:r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(з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Єдиного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державного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реєстру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юридичних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осіб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фізичних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осіб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підприємців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громадських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формувань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B11E" w14:textId="77777777" w:rsidR="00A71DFF" w:rsidRPr="00A21F83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Державне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некомерційне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500D9674" w14:textId="77777777" w:rsidR="00A71DFF" w:rsidRPr="00A21F83" w:rsidRDefault="00A71DFF" w:rsidP="00A71D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Національна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дитяча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лікарня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«Охматдит» МОЗ України</w:t>
            </w:r>
            <w:r w:rsidRPr="00A2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3451AFB7" w14:textId="77777777" w:rsidR="00A71DFF" w:rsidRPr="00A21F83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2127</w:t>
            </w:r>
          </w:p>
        </w:tc>
      </w:tr>
      <w:tr w:rsidR="00A71DFF" w:rsidRPr="00A71DFF" w14:paraId="71ADE010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36ED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 w:hanging="284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Виконавець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виконавці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9B8" w14:textId="5D49EE42" w:rsidR="00A71DFF" w:rsidRPr="00A21F83" w:rsidRDefault="00A71DFF" w:rsidP="00A71DFF">
            <w:pPr>
              <w:widowControl w:val="0"/>
              <w:autoSpaceDE w:val="0"/>
              <w:autoSpaceDN w:val="0"/>
              <w:ind w:left="-173" w:right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Державне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некомерційне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підприємство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Національна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дитяча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лікарня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Охматдит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 МОЗ України»</w:t>
            </w:r>
            <w:r w:rsidR="00712E71"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A71DFF" w:rsidRPr="00A71DFF" w14:paraId="3EB50D2F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A858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Цільова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аудиторія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(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відповідно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Номенклатури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лікарських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спеціальностей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0C69" w14:textId="3C6A2879" w:rsidR="00A71DFF" w:rsidRPr="00A21F83" w:rsidRDefault="00712E71" w:rsidP="00A71D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A71DFF"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bookmarkStart w:id="0" w:name="_Hlk223082719"/>
            <w:r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A71DFF"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</w:t>
            </w:r>
            <w:r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Анестезіологи,  анестезіологи дитячі, </w:t>
            </w:r>
            <w:r w:rsidR="00A71DFF"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лікарі-хірурги дитячі,  </w:t>
            </w:r>
            <w:bookmarkEnd w:id="0"/>
            <w:proofErr w:type="spellStart"/>
            <w:r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>торакальні</w:t>
            </w:r>
            <w:proofErr w:type="spellEnd"/>
            <w:r w:rsidR="00A71DFF"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хірурги, </w:t>
            </w:r>
            <w:r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 xml:space="preserve">педіатри, </w:t>
            </w:r>
            <w:proofErr w:type="spellStart"/>
            <w:r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>неонатологи</w:t>
            </w:r>
            <w:proofErr w:type="spellEnd"/>
            <w:r w:rsidR="00A71DFF" w:rsidRPr="00A21F83">
              <w:rPr>
                <w:rFonts w:ascii="Times New Roman" w:eastAsia="Tahoma" w:hAnsi="Times New Roman" w:cs="Times New Roman"/>
                <w:bCs/>
                <w:iCs/>
                <w:sz w:val="24"/>
                <w:szCs w:val="24"/>
                <w:lang w:val="uk-UA"/>
              </w:rPr>
              <w:t>, лікарі загальної практики-сімейної медицини</w:t>
            </w:r>
          </w:p>
        </w:tc>
      </w:tr>
      <w:tr w:rsidR="00A71DFF" w:rsidRPr="00A71DFF" w14:paraId="393962E9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36C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200" w:line="288" w:lineRule="auto"/>
              <w:ind w:left="284"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Вид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7DC8" w14:textId="77777777" w:rsidR="00A71DFF" w:rsidRPr="00A21F83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Майстер-клас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A71DFF" w:rsidRPr="00A71DFF" w14:paraId="5D86D1A0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44DB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Запланована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кількість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учасників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8F2" w14:textId="5FAC95C2" w:rsidR="00A71DFF" w:rsidRPr="00A21F83" w:rsidRDefault="00712E71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="00A71DFF" w:rsidRPr="00A21F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71DFF" w:rsidRPr="00A71DFF" w14:paraId="7B0B85B0" w14:textId="77777777" w:rsidTr="00C268B0">
        <w:trPr>
          <w:trHeight w:val="48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CEC1" w14:textId="77777777" w:rsidR="00A71DFF" w:rsidRPr="00A71DFF" w:rsidRDefault="00A71DFF" w:rsidP="00A71DF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84"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Організаційний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комітет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7D9B" w14:textId="708BC0A3" w:rsidR="00A71DFF" w:rsidRPr="00A21F83" w:rsidRDefault="00A71DFF" w:rsidP="00A71DF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Жежера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Р.В., </w:t>
            </w:r>
            <w:proofErr w:type="spellStart"/>
            <w:r w:rsidR="00712E71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Школьний</w:t>
            </w:r>
            <w:proofErr w:type="spellEnd"/>
            <w:r w:rsidR="00712E71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С.Ю.,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Козелкова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М.Б.</w:t>
            </w: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Цоколова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Т.М.</w:t>
            </w:r>
            <w:r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71DFF" w:rsidRPr="00A71DFF" w14:paraId="1D7A1476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9DBD" w14:textId="77777777" w:rsidR="00A71DFF" w:rsidRPr="00A71DFF" w:rsidRDefault="00A71DFF" w:rsidP="00A71DFF">
            <w:pPr>
              <w:autoSpaceDN w:val="0"/>
              <w:ind w:left="-142"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12E71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 </w:t>
            </w: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8. 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Резолюція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53F" w14:textId="77777777" w:rsidR="00A71DFF" w:rsidRPr="00A21F83" w:rsidRDefault="00A71DFF" w:rsidP="00A71DFF">
            <w:pPr>
              <w:widowControl w:val="0"/>
              <w:tabs>
                <w:tab w:val="left" w:pos="459"/>
              </w:tabs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F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1DFF" w:rsidRPr="00A71DFF" w14:paraId="219CB291" w14:textId="77777777" w:rsidTr="00C268B0">
        <w:trPr>
          <w:trHeight w:val="86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ACC9" w14:textId="77777777" w:rsidR="00A71DFF" w:rsidRPr="00A71DFF" w:rsidRDefault="00A71DFF" w:rsidP="00A71DFF">
            <w:pPr>
              <w:autoSpaceDN w:val="0"/>
              <w:ind w:right="-106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71DFF">
              <w:rPr>
                <w:rFonts w:eastAsia="Times New Roman" w:cstheme="minorHAnsi"/>
                <w:sz w:val="24"/>
                <w:szCs w:val="24"/>
              </w:rPr>
              <w:t xml:space="preserve">9.Мета </w:t>
            </w:r>
            <w:proofErr w:type="spellStart"/>
            <w:r w:rsidRPr="00A71DFF">
              <w:rPr>
                <w:rFonts w:eastAsia="Times New Roman" w:cstheme="minorHAnsi"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485" w14:textId="29797526" w:rsidR="00A71DFF" w:rsidRPr="00A21F83" w:rsidRDefault="00A71DFF" w:rsidP="00A71DF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2E71" w:rsidRPr="00A21F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Сформувати та удосконалити у лікарів знання щодо своєчасного виявлення пацієнтів, які можуть потребувати екстракорпоральної мембранної оксигенації, ознайомити з сучасною роллю екстракорпоральної підтримки у лікуванні критичних станів, критеріями відбору пацієнтів, принципами маршрутизації та взаємодії з ЕКМО-командою спеціалізованого центру</w:t>
            </w:r>
          </w:p>
        </w:tc>
      </w:tr>
      <w:tr w:rsidR="00A71DFF" w:rsidRPr="00A71DFF" w14:paraId="400C0E6D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2CC3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10.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Форма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DE46" w14:textId="48672D14" w:rsidR="00A71DFF" w:rsidRPr="00A21F83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50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лайн</w:t>
            </w:r>
            <w:proofErr w:type="spellEnd"/>
          </w:p>
        </w:tc>
      </w:tr>
      <w:tr w:rsidR="00A71DFF" w:rsidRPr="00A71DFF" w14:paraId="6369D461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420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11.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Кількість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балів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1202" w14:textId="6AAE6D5A" w:rsidR="00A71DFF" w:rsidRPr="00A21F83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Тривалість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2E71"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акад</w:t>
            </w: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емічн</w:t>
            </w:r>
            <w:r w:rsidR="00712E71"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годин</w:t>
            </w:r>
            <w:proofErr w:type="spellEnd"/>
            <w:r w:rsidR="00712E71"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proofErr w:type="gramEnd"/>
          </w:p>
        </w:tc>
      </w:tr>
      <w:tr w:rsidR="00A71DFF" w:rsidRPr="00A71DFF" w14:paraId="4376213F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7E9A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12.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Дата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354" w14:textId="3DB64262" w:rsidR="00A71DFF" w:rsidRPr="00A21F83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12E71"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712E71"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.2026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року</w:t>
            </w:r>
            <w:proofErr w:type="spellEnd"/>
          </w:p>
        </w:tc>
      </w:tr>
      <w:tr w:rsidR="00A71DFF" w:rsidRPr="00A71DFF" w14:paraId="42F209B3" w14:textId="77777777" w:rsidTr="00C268B0">
        <w:trPr>
          <w:trHeight w:val="48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3EA9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13.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Місце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заходу БПР (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повна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адреса)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2325" w14:textId="378BD3FD" w:rsidR="00A71DFF" w:rsidRPr="00A21F83" w:rsidRDefault="00A71DFF" w:rsidP="0050241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Київ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Чорновола</w:t>
            </w:r>
            <w:proofErr w:type="spellEnd"/>
            <w:r w:rsidRPr="00A21F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28/1</w:t>
            </w:r>
            <w:r w:rsidR="005024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A71DFF" w:rsidRPr="00A71DFF" w14:paraId="486A56B8" w14:textId="77777777" w:rsidTr="00C268B0">
        <w:trPr>
          <w:trHeight w:val="469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E7E6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14.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Прізвище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ім’я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та по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батькові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доповідачів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5485" w14:textId="4C1848E6" w:rsidR="00A71DFF" w:rsidRPr="00A21F83" w:rsidRDefault="00A71DFF" w:rsidP="00A71DFF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</w:pPr>
            <w:r w:rsidRPr="00A21F83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ru-RU"/>
              </w:rPr>
              <w:t xml:space="preserve"> </w:t>
            </w:r>
            <w:r w:rsidR="00712E71"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12E71"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>Школьний</w:t>
            </w:r>
            <w:proofErr w:type="spellEnd"/>
            <w:r w:rsidR="00712E71"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 xml:space="preserve"> Станіслав Юрійович, </w:t>
            </w:r>
            <w:r w:rsidR="00712E71" w:rsidRPr="00A21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12E71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Ламааши</w:t>
            </w:r>
            <w:proofErr w:type="spellEnd"/>
            <w:r w:rsidR="00712E71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24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Енес</w:t>
            </w:r>
            <w:proofErr w:type="spellEnd"/>
            <w:r w:rsidR="005024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024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Мохамедович</w:t>
            </w:r>
            <w:proofErr w:type="spellEnd"/>
            <w:r w:rsidR="005024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12E71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Матвійчук В</w:t>
            </w:r>
            <w:r w:rsidR="005024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ікторія Віталіївна</w:t>
            </w:r>
          </w:p>
        </w:tc>
      </w:tr>
      <w:tr w:rsidR="00A71DFF" w:rsidRPr="00A71DFF" w14:paraId="41C024F9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B9F8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15.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Резюме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доповідачів</w:t>
            </w:r>
            <w:proofErr w:type="spellEnd"/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1041" w14:textId="324C0118" w:rsidR="00A71DFF" w:rsidRPr="00A21F83" w:rsidRDefault="00A71DFF" w:rsidP="00A71DF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A21F8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21F83"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>Школьний</w:t>
            </w:r>
            <w:proofErr w:type="spellEnd"/>
            <w:r w:rsidR="00A21F83"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 xml:space="preserve"> С</w:t>
            </w:r>
            <w:r w:rsid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>.</w:t>
            </w:r>
            <w:r w:rsidR="00A21F83"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>Ю</w:t>
            </w:r>
            <w:r w:rsid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>.-</w:t>
            </w:r>
            <w:r w:rsidR="00502419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 xml:space="preserve"> </w:t>
            </w:r>
            <w:r w:rsid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>зав.</w:t>
            </w:r>
            <w:r w:rsidR="00502419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 xml:space="preserve"> </w:t>
            </w:r>
            <w:r w:rsid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>відділення анестезіології та інтенсивної терапії з ліжками ЕКМО,</w:t>
            </w:r>
            <w:r w:rsidR="00A21F83"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 xml:space="preserve"> </w:t>
            </w:r>
            <w:r w:rsidR="00A21F83" w:rsidRPr="00A21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21F83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Ламааши</w:t>
            </w:r>
            <w:proofErr w:type="spellEnd"/>
            <w:r w:rsidR="00A21F83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Е.М.</w:t>
            </w:r>
            <w:r w:rsid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024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лікар-анестезіолог дитячий</w:t>
            </w:r>
            <w:r w:rsidR="00502419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 xml:space="preserve"> відділення анестезіології та інтенсивної терапії з ліжками ЕКМО</w:t>
            </w:r>
            <w:r w:rsidR="00A21F83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 Матвійчук В.В.</w:t>
            </w:r>
            <w:r w:rsid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5024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лікар-анестезіолог дитячий</w:t>
            </w:r>
            <w:r w:rsidR="00502419">
              <w:rPr>
                <w:rFonts w:ascii="Times New Roman" w:eastAsiaTheme="minorEastAsia" w:hAnsi="Times New Roman" w:cs="Times New Roman"/>
                <w:sz w:val="24"/>
                <w:szCs w:val="24"/>
                <w:lang w:val="uk-UA" w:bidi="ar-SA"/>
              </w:rPr>
              <w:t xml:space="preserve"> відділення анестезіології та інтенсивної терапії з ліжками ЕКМО</w:t>
            </w:r>
            <w:r w:rsidR="00502419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024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502419" w:rsidRPr="00A21F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ДНП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НДСЛ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Охматдит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МОЗ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України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  <w:r w:rsidRPr="00A21F83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022432DE" w14:textId="77777777" w:rsidR="00A71DFF" w:rsidRPr="00A21F83" w:rsidRDefault="00A71DFF" w:rsidP="00A71DFF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A71DFF" w:rsidRPr="00A71DFF" w14:paraId="2A3BFF48" w14:textId="77777777" w:rsidTr="00502419">
        <w:trPr>
          <w:trHeight w:val="551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3264" w14:textId="77777777" w:rsidR="00A71DFF" w:rsidRPr="00A71DFF" w:rsidRDefault="00A71DFF" w:rsidP="00A71DFF">
            <w:pPr>
              <w:autoSpaceDN w:val="0"/>
              <w:spacing w:after="20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lastRenderedPageBreak/>
              <w:t>Програма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>заходу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БПР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7DFC" w14:textId="77777777" w:rsidR="00502419" w:rsidRPr="00502419" w:rsidRDefault="00502419" w:rsidP="00502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02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ПРОГРАМА</w:t>
            </w:r>
          </w:p>
          <w:p w14:paraId="0CEFFB60" w14:textId="77777777" w:rsidR="00502419" w:rsidRPr="00502419" w:rsidRDefault="00502419" w:rsidP="00502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024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майстер-класу</w:t>
            </w:r>
            <w:r w:rsidRPr="00502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02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5024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«ЕКМО без запізнення: як вчасно розпізнати кандидата»</w:t>
            </w:r>
          </w:p>
          <w:p w14:paraId="6D8B48A5" w14:textId="77777777" w:rsidR="00502419" w:rsidRPr="00502419" w:rsidRDefault="00502419" w:rsidP="00502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ісце проведення: </w:t>
            </w: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ДНП «</w:t>
            </w: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</w:rPr>
              <w:t>НДСЛ “Охматдит”</w:t>
            </w: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МОЗ України» (онлайн)</w:t>
            </w:r>
          </w:p>
          <w:p w14:paraId="136ED9AE" w14:textId="77777777" w:rsidR="00502419" w:rsidRPr="00502419" w:rsidRDefault="00502419" w:rsidP="00502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липня</w:t>
            </w: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 року</w:t>
            </w:r>
          </w:p>
          <w:tbl>
            <w:tblPr>
              <w:tblW w:w="76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09"/>
              <w:gridCol w:w="2976"/>
              <w:gridCol w:w="3402"/>
            </w:tblGrid>
            <w:tr w:rsidR="00502419" w:rsidRPr="00502419" w14:paraId="0391619E" w14:textId="77777777" w:rsidTr="00502419">
              <w:trPr>
                <w:trHeight w:val="225"/>
              </w:trPr>
              <w:tc>
                <w:tcPr>
                  <w:tcW w:w="130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1EA1A5E1" w14:textId="77777777" w:rsidR="00502419" w:rsidRPr="00502419" w:rsidRDefault="00502419" w:rsidP="0050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Час</w:t>
                  </w:r>
                </w:p>
              </w:tc>
              <w:tc>
                <w:tcPr>
                  <w:tcW w:w="297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3A656F06" w14:textId="77777777" w:rsidR="00502419" w:rsidRPr="00502419" w:rsidRDefault="00502419" w:rsidP="0050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Тема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060FB31" w14:textId="77777777" w:rsidR="00502419" w:rsidRPr="00502419" w:rsidRDefault="00502419" w:rsidP="005024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Доповідач</w:t>
                  </w:r>
                </w:p>
              </w:tc>
            </w:tr>
            <w:tr w:rsidR="00502419" w:rsidRPr="00502419" w14:paraId="2496E021" w14:textId="77777777" w:rsidTr="00502419">
              <w:trPr>
                <w:trHeight w:val="435"/>
              </w:trPr>
              <w:tc>
                <w:tcPr>
                  <w:tcW w:w="130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7B5AA391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13:00-13:15</w:t>
                  </w:r>
                </w:p>
              </w:tc>
              <w:tc>
                <w:tcPr>
                  <w:tcW w:w="297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F41E237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Вступ. Мета.  </w:t>
                  </w:r>
                </w:p>
              </w:tc>
              <w:tc>
                <w:tcPr>
                  <w:tcW w:w="340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7D905196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Завідувач відділення анестезіології та інтенсивної терапії з ЕКМО </w:t>
                  </w: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Школьний</w:t>
                  </w:r>
                  <w:proofErr w:type="spellEnd"/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С.Ю.</w:t>
                  </w:r>
                </w:p>
              </w:tc>
            </w:tr>
            <w:tr w:rsidR="00502419" w:rsidRPr="00502419" w14:paraId="1F23BD28" w14:textId="77777777" w:rsidTr="00502419">
              <w:trPr>
                <w:trHeight w:val="645"/>
              </w:trPr>
              <w:tc>
                <w:tcPr>
                  <w:tcW w:w="130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4B21168C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13:15-13:30 </w:t>
                  </w:r>
                </w:p>
              </w:tc>
              <w:tc>
                <w:tcPr>
                  <w:tcW w:w="297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4F6ADA6A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41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Навіщо ЕКМО? Місце екстракорпоральної підтримки в критичній медицині.</w:t>
                  </w:r>
                </w:p>
              </w:tc>
              <w:tc>
                <w:tcPr>
                  <w:tcW w:w="340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514A0161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Завідувач відділення анестезіології та інтенсивної терапії з ЕКМО </w:t>
                  </w: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proofErr w:type="spellStart"/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Школьний</w:t>
                  </w:r>
                  <w:proofErr w:type="spellEnd"/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С.Ю.</w:t>
                  </w:r>
                </w:p>
              </w:tc>
            </w:tr>
            <w:tr w:rsidR="00502419" w:rsidRPr="00502419" w14:paraId="58CB5BA2" w14:textId="77777777" w:rsidTr="00502419">
              <w:trPr>
                <w:trHeight w:val="645"/>
              </w:trPr>
              <w:tc>
                <w:tcPr>
                  <w:tcW w:w="130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391C75FB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13:30-14:15</w:t>
                  </w:r>
                </w:p>
              </w:tc>
              <w:tc>
                <w:tcPr>
                  <w:tcW w:w="297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13E6FED8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41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Новонароджений кандидат на ЕКМО: критичні стани та вікно можливостей.</w:t>
                  </w:r>
                </w:p>
              </w:tc>
              <w:tc>
                <w:tcPr>
                  <w:tcW w:w="340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1FCB6416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Лікар-анестезіолог відділення анестезіології та інтенсивної терапії з ЕКМО </w:t>
                  </w:r>
                  <w:proofErr w:type="spellStart"/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Ламааши</w:t>
                  </w:r>
                  <w:proofErr w:type="spellEnd"/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Е.М.</w:t>
                  </w:r>
                </w:p>
              </w:tc>
            </w:tr>
            <w:tr w:rsidR="00502419" w:rsidRPr="00502419" w14:paraId="2A646EE4" w14:textId="77777777" w:rsidTr="00502419">
              <w:trPr>
                <w:trHeight w:val="240"/>
              </w:trPr>
              <w:tc>
                <w:tcPr>
                  <w:tcW w:w="130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0C87462C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14:15-14:30</w:t>
                  </w:r>
                </w:p>
              </w:tc>
              <w:tc>
                <w:tcPr>
                  <w:tcW w:w="297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3C9BC42D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Перерва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3EC1C30C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2419" w:rsidRPr="00502419" w14:paraId="409D5AEE" w14:textId="77777777" w:rsidTr="00502419">
              <w:trPr>
                <w:trHeight w:val="435"/>
              </w:trPr>
              <w:tc>
                <w:tcPr>
                  <w:tcW w:w="130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9FED7E6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14:30-15:15</w:t>
                  </w:r>
                </w:p>
              </w:tc>
              <w:tc>
                <w:tcPr>
                  <w:tcW w:w="2976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70AD7FCC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0241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Дитина-кандидат на ЕКМО: критичні стани та вікно можливостей.</w:t>
                  </w:r>
                </w:p>
              </w:tc>
              <w:tc>
                <w:tcPr>
                  <w:tcW w:w="3402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4B0CAEDE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Лікар-анестезіолог відділення анестезіології та інтенсивної терапії з ЕКМО Матвійчук В.В.</w:t>
                  </w:r>
                </w:p>
              </w:tc>
            </w:tr>
            <w:tr w:rsidR="00502419" w:rsidRPr="00502419" w14:paraId="1DEB7B8F" w14:textId="77777777" w:rsidTr="00502419">
              <w:trPr>
                <w:trHeight w:val="435"/>
              </w:trPr>
              <w:tc>
                <w:tcPr>
                  <w:tcW w:w="1309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FB645F5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15:15-15:30</w:t>
                  </w:r>
                </w:p>
              </w:tc>
              <w:tc>
                <w:tcPr>
                  <w:tcW w:w="6378" w:type="dxa"/>
                  <w:gridSpan w:val="2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3EA6BE9E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Дискусія. Питання-відповіді.  </w:t>
                  </w:r>
                </w:p>
              </w:tc>
            </w:tr>
            <w:tr w:rsidR="00502419" w:rsidRPr="00502419" w14:paraId="23A5DC93" w14:textId="77777777" w:rsidTr="00502419">
              <w:trPr>
                <w:trHeight w:val="435"/>
              </w:trPr>
              <w:tc>
                <w:tcPr>
                  <w:tcW w:w="7687" w:type="dxa"/>
                  <w:gridSpan w:val="3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6DEFCD5A" w14:textId="77777777" w:rsidR="00502419" w:rsidRPr="00502419" w:rsidRDefault="00502419" w:rsidP="005024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0241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Підсумкове тестування  </w:t>
                  </w:r>
                </w:p>
              </w:tc>
            </w:tr>
          </w:tbl>
          <w:p w14:paraId="35527D4A" w14:textId="77777777" w:rsidR="00502419" w:rsidRPr="00502419" w:rsidRDefault="00502419" w:rsidP="005024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Астрономічні години – 2,5 </w:t>
            </w:r>
          </w:p>
          <w:p w14:paraId="4334C6D9" w14:textId="6E90830B" w:rsidR="00A71DFF" w:rsidRPr="00502419" w:rsidRDefault="00502419" w:rsidP="005024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241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Академічні години – 3</w:t>
            </w:r>
          </w:p>
          <w:p w14:paraId="5ABD463A" w14:textId="77777777" w:rsidR="00A71DFF" w:rsidRPr="00502419" w:rsidRDefault="00A71DFF" w:rsidP="005024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71DFF" w:rsidRPr="00A71DFF" w14:paraId="5977C649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2953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17.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Опис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вимог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рівня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знань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володіння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темою,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навичок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досвіду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учасників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до моменту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реєстрації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на даний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захід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18"/>
                <w:szCs w:val="18"/>
                <w:lang w:val="ru-RU"/>
              </w:rPr>
              <w:t xml:space="preserve"> (за потреби)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986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030C163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</w:tr>
      <w:tr w:rsidR="00A71DFF" w:rsidRPr="00A71DFF" w14:paraId="6EA033C6" w14:textId="77777777" w:rsidTr="00C268B0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B7C2" w14:textId="77777777" w:rsidR="00A71DFF" w:rsidRPr="00A71DFF" w:rsidRDefault="00A71DFF" w:rsidP="00A71DFF">
            <w:pPr>
              <w:autoSpaceDN w:val="0"/>
              <w:ind w:right="-106"/>
              <w:contextualSpacing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18. </w:t>
            </w:r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Код заходу БПР</w:t>
            </w:r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(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Реєстраційний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номер заходу БПР вноситься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після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присвоєння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1DFF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Адміністратором</w:t>
            </w:r>
            <w:proofErr w:type="spellEnd"/>
            <w:r w:rsidRPr="00A71DFF"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420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A71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</w:p>
          <w:p w14:paraId="045FE9FD" w14:textId="77777777" w:rsidR="00A71DFF" w:rsidRPr="00A71DFF" w:rsidRDefault="00A71DFF" w:rsidP="00A71DFF">
            <w:pPr>
              <w:widowControl w:val="0"/>
              <w:autoSpaceDE w:val="0"/>
              <w:autoSpaceDN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12EF1ADC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79E61AFF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0BA6A7DE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1382B39D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183137D9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333840F2" w14:textId="77777777" w:rsidR="00A71DFF" w:rsidRPr="00A71DFF" w:rsidRDefault="00A71DFF" w:rsidP="00A71D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sectPr w:rsidR="00A71DFF" w:rsidRPr="00A71DFF" w:rsidSect="00B2403F">
      <w:pgSz w:w="11906" w:h="16838"/>
      <w:pgMar w:top="426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3E12"/>
    <w:multiLevelType w:val="hybridMultilevel"/>
    <w:tmpl w:val="38DA5150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28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A7"/>
    <w:rsid w:val="004A3060"/>
    <w:rsid w:val="00502419"/>
    <w:rsid w:val="00697FA7"/>
    <w:rsid w:val="006F22BD"/>
    <w:rsid w:val="00712E71"/>
    <w:rsid w:val="00746C38"/>
    <w:rsid w:val="00A21F83"/>
    <w:rsid w:val="00A71DFF"/>
    <w:rsid w:val="00D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B3F8"/>
  <w15:chartTrackingRefBased/>
  <w15:docId w15:val="{B20D2F34-B2A8-401C-B4EB-7651405E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DFF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1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Борисівна КОЗЕЛКОВА</dc:creator>
  <cp:keywords/>
  <dc:description/>
  <cp:lastModifiedBy>Світлана Корягіна</cp:lastModifiedBy>
  <cp:revision>7</cp:revision>
  <dcterms:created xsi:type="dcterms:W3CDTF">2026-02-27T09:09:00Z</dcterms:created>
  <dcterms:modified xsi:type="dcterms:W3CDTF">2026-06-24T11:23:00Z</dcterms:modified>
</cp:coreProperties>
</file>