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733A6D93" w:rsidR="004849BE" w:rsidRPr="0077541D" w:rsidRDefault="0077541D" w:rsidP="003F2CCA">
            <w:pPr>
              <w:shd w:val="clear" w:color="auto" w:fill="FFFFFF"/>
              <w:jc w:val="both"/>
              <w:rPr>
                <w:sz w:val="21"/>
                <w:szCs w:val="21"/>
                <w:lang w:eastAsia="uk-UA"/>
              </w:rPr>
            </w:pPr>
            <w:bookmarkStart w:id="0" w:name="_Hlk235102598"/>
            <w:bookmarkStart w:id="1" w:name="_GoBack"/>
            <w:r w:rsidRPr="0077541D">
              <w:rPr>
                <w:b/>
                <w:color w:val="000000"/>
                <w:sz w:val="21"/>
                <w:szCs w:val="21"/>
              </w:rPr>
              <w:t xml:space="preserve">Реагенти для </w:t>
            </w:r>
            <w:proofErr w:type="spellStart"/>
            <w:r w:rsidRPr="0077541D">
              <w:rPr>
                <w:b/>
                <w:color w:val="000000"/>
                <w:sz w:val="21"/>
                <w:szCs w:val="21"/>
              </w:rPr>
              <w:t>Референс</w:t>
            </w:r>
            <w:proofErr w:type="spellEnd"/>
            <w:r w:rsidRPr="0077541D">
              <w:rPr>
                <w:b/>
                <w:color w:val="000000"/>
                <w:sz w:val="21"/>
                <w:szCs w:val="21"/>
              </w:rPr>
              <w:t xml:space="preserve">-лабораторії Українського </w:t>
            </w:r>
            <w:proofErr w:type="spellStart"/>
            <w:r w:rsidRPr="0077541D">
              <w:rPr>
                <w:b/>
                <w:color w:val="000000"/>
                <w:sz w:val="21"/>
                <w:szCs w:val="21"/>
              </w:rPr>
              <w:t>Референс</w:t>
            </w:r>
            <w:proofErr w:type="spellEnd"/>
            <w:r w:rsidRPr="0077541D">
              <w:rPr>
                <w:b/>
                <w:color w:val="000000"/>
                <w:sz w:val="21"/>
                <w:szCs w:val="21"/>
              </w:rPr>
              <w:t xml:space="preserve">-центру з клінічної лабораторної діагностики та метрології – код ДК 021:2015 – 33690000-3 Лікарські засоби різні (Контроль сеча Рівень І Патологічний з мікроскопією 4×120 мл KOVA </w:t>
            </w:r>
            <w:proofErr w:type="spellStart"/>
            <w:r w:rsidRPr="0077541D">
              <w:rPr>
                <w:b/>
                <w:color w:val="000000"/>
                <w:sz w:val="21"/>
                <w:szCs w:val="21"/>
              </w:rPr>
              <w:t>Liqua-Trol</w:t>
            </w:r>
            <w:proofErr w:type="spellEnd"/>
            <w:r w:rsidRPr="0077541D">
              <w:rPr>
                <w:b/>
                <w:color w:val="000000"/>
                <w:sz w:val="21"/>
                <w:szCs w:val="21"/>
              </w:rPr>
              <w:t>, або еквівалент – код ДК 021:2015 – 33696000-5 - Реактиви та контрастні речовини</w:t>
            </w:r>
            <w:bookmarkEnd w:id="0"/>
            <w:bookmarkEnd w:id="1"/>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0738846E"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bookmarkStart w:id="2" w:name="_Hlk235102570"/>
            <w:r w:rsidR="000B2F17" w:rsidRPr="0077541D">
              <w:rPr>
                <w:sz w:val="21"/>
                <w:szCs w:val="21"/>
              </w:rPr>
              <w:t>завідувачки</w:t>
            </w:r>
            <w:r w:rsidR="0077541D" w:rsidRPr="0077541D">
              <w:rPr>
                <w:sz w:val="21"/>
                <w:szCs w:val="21"/>
              </w:rPr>
              <w:t xml:space="preserve"> </w:t>
            </w:r>
            <w:proofErr w:type="spellStart"/>
            <w:r w:rsidR="0077541D" w:rsidRPr="0077541D">
              <w:rPr>
                <w:sz w:val="21"/>
                <w:szCs w:val="21"/>
              </w:rPr>
              <w:t>Референс</w:t>
            </w:r>
            <w:proofErr w:type="spellEnd"/>
            <w:r w:rsidR="0077541D" w:rsidRPr="0077541D">
              <w:rPr>
                <w:sz w:val="21"/>
                <w:szCs w:val="21"/>
              </w:rPr>
              <w:t xml:space="preserve">-лабораторії Українського </w:t>
            </w:r>
            <w:proofErr w:type="spellStart"/>
            <w:r w:rsidR="0077541D" w:rsidRPr="0077541D">
              <w:rPr>
                <w:sz w:val="21"/>
                <w:szCs w:val="21"/>
              </w:rPr>
              <w:t>Референс</w:t>
            </w:r>
            <w:proofErr w:type="spellEnd"/>
            <w:r w:rsidR="0077541D" w:rsidRPr="0077541D">
              <w:rPr>
                <w:sz w:val="21"/>
                <w:szCs w:val="21"/>
              </w:rPr>
              <w:t>-центру з</w:t>
            </w:r>
            <w:r w:rsidR="0077541D">
              <w:rPr>
                <w:sz w:val="21"/>
                <w:szCs w:val="21"/>
              </w:rPr>
              <w:t xml:space="preserve"> </w:t>
            </w:r>
            <w:r w:rsidR="0077541D" w:rsidRPr="0077541D">
              <w:rPr>
                <w:sz w:val="21"/>
                <w:szCs w:val="21"/>
              </w:rPr>
              <w:t>клінічної лабораторної діагностики та метрології Наталії БАРАШИВЕЦЬ</w:t>
            </w:r>
            <w:r w:rsidR="0077541D">
              <w:rPr>
                <w:sz w:val="21"/>
                <w:szCs w:val="21"/>
              </w:rPr>
              <w:t xml:space="preserve"> від 15.07.2026 року № 1689</w:t>
            </w:r>
            <w:bookmarkEnd w:id="2"/>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2B109256"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77541D">
              <w:rPr>
                <w:color w:val="000000"/>
                <w:sz w:val="21"/>
                <w:szCs w:val="21"/>
                <w:lang w:eastAsia="uk-UA"/>
              </w:rPr>
              <w:t>34 489</w:t>
            </w:r>
            <w:r w:rsidR="003F2CCA" w:rsidRPr="0077541D">
              <w:rPr>
                <w:color w:val="000000"/>
                <w:sz w:val="21"/>
                <w:szCs w:val="21"/>
                <w:lang w:eastAsia="uk-UA"/>
              </w:rPr>
              <w:t xml:space="preserve"> грн., </w:t>
            </w:r>
            <w:r w:rsidR="0077541D">
              <w:rPr>
                <w:color w:val="000000"/>
                <w:sz w:val="21"/>
                <w:szCs w:val="21"/>
                <w:lang w:eastAsia="uk-UA"/>
              </w:rPr>
              <w:t>85</w:t>
            </w:r>
            <w:r w:rsidR="003F2CCA" w:rsidRPr="0077541D">
              <w:rPr>
                <w:color w:val="000000"/>
                <w:sz w:val="21"/>
                <w:szCs w:val="21"/>
                <w:lang w:eastAsia="uk-UA"/>
              </w:rPr>
              <w:t xml:space="preserve"> коп. (</w:t>
            </w:r>
            <w:r w:rsidR="0077541D">
              <w:rPr>
                <w:color w:val="000000"/>
                <w:sz w:val="21"/>
                <w:szCs w:val="21"/>
                <w:lang w:eastAsia="uk-UA"/>
              </w:rPr>
              <w:t>Тридцять чотири тисячі чотириста вісімдесят дев’ять гривень 85 копійок</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3" w:name="_Hlk235102529"/>
            <w:r w:rsidR="0077541D">
              <w:rPr>
                <w:color w:val="000000"/>
                <w:sz w:val="21"/>
                <w:szCs w:val="21"/>
                <w:lang w:eastAsia="uk-UA"/>
              </w:rPr>
              <w:t>32 233 грн., 50 коп. (Тридцять дві тисячі двісті тридцять три гривні 50 копійок</w:t>
            </w:r>
            <w:r w:rsidR="00D06BEF">
              <w:rPr>
                <w:color w:val="000000"/>
                <w:sz w:val="21"/>
                <w:szCs w:val="21"/>
                <w:lang w:eastAsia="uk-UA"/>
              </w:rPr>
              <w:t>)</w:t>
            </w:r>
            <w:bookmarkEnd w:id="3"/>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688F1884" w14:textId="77777777" w:rsidR="00CE3B8E" w:rsidRPr="0077541D" w:rsidRDefault="00CE3B8E" w:rsidP="00CE3B8E">
      <w:pPr>
        <w:jc w:val="center"/>
        <w:outlineLvl w:val="0"/>
        <w:rPr>
          <w:b/>
          <w:sz w:val="21"/>
          <w:szCs w:val="21"/>
        </w:rPr>
      </w:pPr>
      <w:r w:rsidRPr="0077541D">
        <w:rPr>
          <w:b/>
          <w:sz w:val="21"/>
          <w:szCs w:val="21"/>
        </w:rPr>
        <w:t xml:space="preserve">МЕДИКО-ТЕХНІЧНІ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4F70E0FA" w14:textId="67435632" w:rsidR="003F2CCA" w:rsidRPr="0077541D" w:rsidRDefault="0077541D" w:rsidP="003F2CCA">
      <w:pPr>
        <w:pStyle w:val="rvps2"/>
        <w:shd w:val="clear" w:color="auto" w:fill="FFFFFF"/>
        <w:spacing w:before="0" w:beforeAutospacing="0" w:after="0" w:afterAutospacing="0"/>
        <w:jc w:val="center"/>
        <w:textAlignment w:val="baseline"/>
        <w:rPr>
          <w:b/>
          <w:color w:val="000000"/>
          <w:sz w:val="21"/>
          <w:szCs w:val="21"/>
        </w:rPr>
      </w:pPr>
      <w:r w:rsidRPr="002D01F7">
        <w:rPr>
          <w:b/>
          <w:color w:val="000000"/>
          <w:sz w:val="21"/>
          <w:szCs w:val="21"/>
        </w:rPr>
        <w:t xml:space="preserve">Реагенти для </w:t>
      </w:r>
      <w:proofErr w:type="spellStart"/>
      <w:r w:rsidRPr="00A82095">
        <w:rPr>
          <w:b/>
          <w:color w:val="000000"/>
          <w:sz w:val="21"/>
          <w:szCs w:val="21"/>
        </w:rPr>
        <w:t>Референс</w:t>
      </w:r>
      <w:proofErr w:type="spellEnd"/>
      <w:r w:rsidRPr="00A82095">
        <w:rPr>
          <w:b/>
          <w:color w:val="000000"/>
          <w:sz w:val="21"/>
          <w:szCs w:val="21"/>
        </w:rPr>
        <w:t xml:space="preserve">-лабораторії Українського </w:t>
      </w:r>
      <w:proofErr w:type="spellStart"/>
      <w:r w:rsidRPr="00A82095">
        <w:rPr>
          <w:b/>
          <w:color w:val="000000"/>
          <w:sz w:val="21"/>
          <w:szCs w:val="21"/>
        </w:rPr>
        <w:t>Референс</w:t>
      </w:r>
      <w:proofErr w:type="spellEnd"/>
      <w:r w:rsidRPr="00A82095">
        <w:rPr>
          <w:b/>
          <w:color w:val="000000"/>
          <w:sz w:val="21"/>
          <w:szCs w:val="21"/>
        </w:rPr>
        <w:t>-центру з</w:t>
      </w:r>
      <w:r>
        <w:rPr>
          <w:b/>
          <w:color w:val="000000"/>
          <w:sz w:val="21"/>
          <w:szCs w:val="21"/>
        </w:rPr>
        <w:t xml:space="preserve"> </w:t>
      </w:r>
      <w:r w:rsidRPr="00A82095">
        <w:rPr>
          <w:b/>
          <w:color w:val="000000"/>
          <w:sz w:val="21"/>
          <w:szCs w:val="21"/>
        </w:rPr>
        <w:t>клінічної лабораторної діагностики та метрології</w:t>
      </w:r>
      <w:r w:rsidRPr="002D01F7">
        <w:rPr>
          <w:b/>
          <w:color w:val="000000"/>
          <w:sz w:val="21"/>
          <w:szCs w:val="21"/>
        </w:rPr>
        <w:t xml:space="preserve"> – код ДК 021:2015 – 33690000-3 Лікарські засоби різні</w:t>
      </w:r>
      <w:r>
        <w:rPr>
          <w:b/>
          <w:color w:val="000000"/>
          <w:sz w:val="21"/>
          <w:szCs w:val="21"/>
        </w:rPr>
        <w:t xml:space="preserve"> (</w:t>
      </w:r>
      <w:r w:rsidRPr="00A82095">
        <w:rPr>
          <w:b/>
          <w:color w:val="000000"/>
          <w:sz w:val="21"/>
          <w:szCs w:val="21"/>
        </w:rPr>
        <w:t xml:space="preserve">Контроль сеча Рівень І Патологічний з мікроскопією 4×120 мл KOVA </w:t>
      </w:r>
      <w:proofErr w:type="spellStart"/>
      <w:r w:rsidRPr="00A82095">
        <w:rPr>
          <w:b/>
          <w:color w:val="000000"/>
          <w:sz w:val="21"/>
          <w:szCs w:val="21"/>
        </w:rPr>
        <w:t>Liqua-Trol</w:t>
      </w:r>
      <w:proofErr w:type="spellEnd"/>
      <w:r>
        <w:rPr>
          <w:b/>
          <w:color w:val="000000"/>
          <w:sz w:val="21"/>
          <w:szCs w:val="21"/>
        </w:rPr>
        <w:t xml:space="preserve">, або еквівалент </w:t>
      </w:r>
      <w:r w:rsidRPr="002D01F7">
        <w:rPr>
          <w:b/>
          <w:color w:val="000000"/>
          <w:sz w:val="21"/>
          <w:szCs w:val="21"/>
        </w:rPr>
        <w:t>– код ДК 021:2015 – 33696000-5 - Реактиви та контрастні речовини</w:t>
      </w:r>
      <w:r>
        <w:rPr>
          <w:b/>
          <w:color w:val="000000"/>
          <w:sz w:val="21"/>
          <w:szCs w:val="21"/>
        </w:rPr>
        <w:t>)</w:t>
      </w:r>
    </w:p>
    <w:p w14:paraId="3873AC2A" w14:textId="77777777" w:rsidR="003F2CCA" w:rsidRPr="0077541D" w:rsidRDefault="003F2CCA" w:rsidP="003F2CCA">
      <w:pPr>
        <w:pStyle w:val="rvps2"/>
        <w:shd w:val="clear" w:color="auto" w:fill="FFFFFF"/>
        <w:spacing w:before="0" w:beforeAutospacing="0" w:after="0" w:afterAutospacing="0"/>
        <w:jc w:val="center"/>
        <w:textAlignment w:val="baseline"/>
        <w:rPr>
          <w:b/>
          <w:color w:val="000000"/>
          <w:sz w:val="21"/>
          <w:szCs w:val="21"/>
        </w:rPr>
      </w:pPr>
    </w:p>
    <w:p w14:paraId="48A09CD3" w14:textId="77777777" w:rsidR="003F2CCA" w:rsidRPr="0077541D" w:rsidRDefault="003F2CCA" w:rsidP="003F2CCA">
      <w:pPr>
        <w:pStyle w:val="rvps2"/>
        <w:shd w:val="clear" w:color="auto" w:fill="FFFFFF"/>
        <w:spacing w:before="0" w:beforeAutospacing="0" w:after="0" w:afterAutospacing="0"/>
        <w:jc w:val="both"/>
        <w:textAlignment w:val="baseline"/>
        <w:rPr>
          <w:color w:val="000000"/>
          <w:sz w:val="21"/>
          <w:szCs w:val="21"/>
          <w:lang w:eastAsia="en-US"/>
        </w:rPr>
      </w:pPr>
      <w:r w:rsidRPr="0077541D">
        <w:rPr>
          <w:b/>
          <w:color w:val="000000"/>
          <w:sz w:val="21"/>
          <w:szCs w:val="21"/>
          <w:lang w:eastAsia="en-US"/>
        </w:rPr>
        <w:t>Місце поставки товару</w:t>
      </w:r>
      <w:r w:rsidRPr="0077541D">
        <w:rPr>
          <w:b/>
          <w:bCs/>
          <w:caps/>
          <w:color w:val="000000"/>
          <w:sz w:val="21"/>
          <w:szCs w:val="21"/>
        </w:rPr>
        <w:t xml:space="preserve">: </w:t>
      </w:r>
      <w:r w:rsidRPr="0077541D">
        <w:rPr>
          <w:color w:val="000000"/>
          <w:sz w:val="21"/>
          <w:szCs w:val="21"/>
          <w:lang w:eastAsia="en-US"/>
        </w:rPr>
        <w:t xml:space="preserve">м. Київ, вул. В. Чорновола, 28 /1, ДНП «НДСЛ "Охматдит" МОЗ України </w:t>
      </w:r>
    </w:p>
    <w:p w14:paraId="54AD3520" w14:textId="77777777" w:rsidR="003F2CCA" w:rsidRPr="0077541D" w:rsidRDefault="003F2CCA" w:rsidP="003F2CCA">
      <w:pPr>
        <w:pStyle w:val="rvps2"/>
        <w:shd w:val="clear" w:color="auto" w:fill="FFFFFF"/>
        <w:spacing w:before="0" w:beforeAutospacing="0" w:after="0" w:afterAutospacing="0"/>
        <w:jc w:val="right"/>
        <w:textAlignment w:val="baseline"/>
        <w:rPr>
          <w:b/>
          <w:color w:val="000000"/>
          <w:sz w:val="21"/>
          <w:szCs w:val="21"/>
        </w:rPr>
      </w:pPr>
      <w:r w:rsidRPr="0077541D">
        <w:rPr>
          <w:b/>
          <w:color w:val="000000"/>
          <w:sz w:val="21"/>
          <w:szCs w:val="21"/>
        </w:rPr>
        <w:t xml:space="preserve">                                                                                                                                   Таблиця №1</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3569"/>
        <w:gridCol w:w="2664"/>
      </w:tblGrid>
      <w:tr w:rsidR="0077541D" w:rsidRPr="00ED7638" w14:paraId="57141BED" w14:textId="77777777" w:rsidTr="0077541D">
        <w:trPr>
          <w:trHeight w:val="1113"/>
          <w:jc w:val="center"/>
        </w:trPr>
        <w:tc>
          <w:tcPr>
            <w:tcW w:w="891" w:type="dxa"/>
            <w:shd w:val="clear" w:color="FFFFCC" w:fill="FFFFFF"/>
            <w:noWrap/>
            <w:vAlign w:val="center"/>
            <w:hideMark/>
          </w:tcPr>
          <w:p w14:paraId="5F49BE32" w14:textId="77777777" w:rsidR="0077541D" w:rsidRPr="00ED7638" w:rsidRDefault="0077541D" w:rsidP="00530F8D">
            <w:pPr>
              <w:jc w:val="center"/>
              <w:rPr>
                <w:b/>
                <w:bCs/>
                <w:color w:val="000000"/>
                <w:sz w:val="21"/>
                <w:szCs w:val="21"/>
              </w:rPr>
            </w:pPr>
            <w:bookmarkStart w:id="4" w:name="RANGE!B3:D3"/>
            <w:bookmarkStart w:id="5" w:name="_Hlk229662913"/>
            <w:r w:rsidRPr="00ED7638">
              <w:rPr>
                <w:b/>
                <w:bCs/>
                <w:color w:val="000000"/>
                <w:sz w:val="21"/>
                <w:szCs w:val="21"/>
              </w:rPr>
              <w:t>№</w:t>
            </w:r>
          </w:p>
          <w:p w14:paraId="2B126BF1" w14:textId="77777777" w:rsidR="0077541D" w:rsidRPr="00ED7638" w:rsidRDefault="0077541D" w:rsidP="00530F8D">
            <w:pPr>
              <w:jc w:val="center"/>
              <w:rPr>
                <w:b/>
                <w:bCs/>
                <w:color w:val="000000"/>
                <w:sz w:val="21"/>
                <w:szCs w:val="21"/>
              </w:rPr>
            </w:pPr>
            <w:r w:rsidRPr="00ED7638">
              <w:rPr>
                <w:b/>
                <w:bCs/>
                <w:color w:val="000000"/>
                <w:sz w:val="21"/>
                <w:szCs w:val="21"/>
              </w:rPr>
              <w:t>з/п</w:t>
            </w:r>
            <w:bookmarkEnd w:id="4"/>
          </w:p>
        </w:tc>
        <w:tc>
          <w:tcPr>
            <w:tcW w:w="2122" w:type="dxa"/>
            <w:shd w:val="clear" w:color="auto" w:fill="auto"/>
            <w:vAlign w:val="center"/>
            <w:hideMark/>
          </w:tcPr>
          <w:p w14:paraId="7CC3C5FA" w14:textId="77777777" w:rsidR="0077541D" w:rsidRPr="00C23EBB" w:rsidRDefault="0077541D" w:rsidP="00530F8D">
            <w:pPr>
              <w:jc w:val="center"/>
              <w:rPr>
                <w:b/>
                <w:bCs/>
                <w:color w:val="000000"/>
                <w:sz w:val="21"/>
                <w:szCs w:val="21"/>
              </w:rPr>
            </w:pPr>
            <w:r w:rsidRPr="00C23EBB">
              <w:rPr>
                <w:b/>
                <w:bCs/>
                <w:color w:val="000000"/>
                <w:sz w:val="21"/>
                <w:szCs w:val="21"/>
              </w:rPr>
              <w:t xml:space="preserve">Назва реагенту, </w:t>
            </w:r>
          </w:p>
          <w:p w14:paraId="7D8F0852" w14:textId="77777777" w:rsidR="0077541D" w:rsidRPr="00ED7638" w:rsidRDefault="0077541D" w:rsidP="00530F8D">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733F1F68" w14:textId="77777777" w:rsidR="0077541D" w:rsidRPr="00ED7638" w:rsidRDefault="0077541D" w:rsidP="00530F8D">
            <w:pPr>
              <w:jc w:val="center"/>
              <w:rPr>
                <w:b/>
                <w:bCs/>
                <w:color w:val="000000"/>
                <w:sz w:val="21"/>
                <w:szCs w:val="21"/>
              </w:rPr>
            </w:pPr>
            <w:r w:rsidRPr="00ED7638">
              <w:rPr>
                <w:b/>
                <w:bCs/>
                <w:color w:val="000000"/>
                <w:sz w:val="21"/>
                <w:szCs w:val="21"/>
              </w:rPr>
              <w:t>Од.</w:t>
            </w:r>
          </w:p>
          <w:p w14:paraId="57A4CF18" w14:textId="77777777" w:rsidR="0077541D" w:rsidRPr="00ED7638" w:rsidRDefault="0077541D" w:rsidP="00530F8D">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68A99E5D" w14:textId="77777777" w:rsidR="0077541D" w:rsidRPr="00ED7638" w:rsidRDefault="0077541D" w:rsidP="00530F8D">
            <w:pPr>
              <w:jc w:val="center"/>
              <w:rPr>
                <w:b/>
                <w:bCs/>
                <w:color w:val="000000"/>
                <w:sz w:val="21"/>
                <w:szCs w:val="21"/>
              </w:rPr>
            </w:pPr>
            <w:r w:rsidRPr="00ED7638">
              <w:rPr>
                <w:b/>
                <w:bCs/>
                <w:color w:val="000000"/>
                <w:sz w:val="21"/>
                <w:szCs w:val="21"/>
              </w:rPr>
              <w:t xml:space="preserve">К-сть </w:t>
            </w:r>
          </w:p>
        </w:tc>
        <w:tc>
          <w:tcPr>
            <w:tcW w:w="3569" w:type="dxa"/>
            <w:shd w:val="clear" w:color="FFFFCC" w:fill="FFFFFF"/>
            <w:vAlign w:val="center"/>
            <w:hideMark/>
          </w:tcPr>
          <w:p w14:paraId="4E2D3D09" w14:textId="77777777" w:rsidR="0077541D" w:rsidRPr="00ED7638" w:rsidRDefault="0077541D" w:rsidP="00530F8D">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2664" w:type="dxa"/>
            <w:shd w:val="clear" w:color="FFFFCC" w:fill="FFFFFF"/>
            <w:vAlign w:val="center"/>
          </w:tcPr>
          <w:p w14:paraId="388B67A6" w14:textId="77777777" w:rsidR="0077541D" w:rsidRPr="00ED7638" w:rsidRDefault="0077541D" w:rsidP="00530F8D">
            <w:pPr>
              <w:jc w:val="center"/>
              <w:rPr>
                <w:b/>
                <w:bCs/>
                <w:color w:val="000000"/>
                <w:sz w:val="21"/>
                <w:szCs w:val="21"/>
              </w:rPr>
            </w:pPr>
            <w:r w:rsidRPr="00ED7638">
              <w:rPr>
                <w:b/>
                <w:bCs/>
                <w:color w:val="000000"/>
                <w:sz w:val="21"/>
                <w:szCs w:val="21"/>
                <w:lang w:eastAsia="uk-UA"/>
              </w:rPr>
              <w:t>Характеристики товару</w:t>
            </w:r>
          </w:p>
        </w:tc>
      </w:tr>
      <w:tr w:rsidR="0077541D" w:rsidRPr="00ED7638" w14:paraId="1FBE3145" w14:textId="77777777" w:rsidTr="0077541D">
        <w:trPr>
          <w:trHeight w:val="1686"/>
          <w:jc w:val="center"/>
        </w:trPr>
        <w:tc>
          <w:tcPr>
            <w:tcW w:w="891" w:type="dxa"/>
            <w:shd w:val="clear" w:color="FFFFCC" w:fill="FFFFFF"/>
            <w:noWrap/>
            <w:vAlign w:val="center"/>
          </w:tcPr>
          <w:p w14:paraId="39803E05" w14:textId="77777777" w:rsidR="0077541D" w:rsidRPr="00ED7638" w:rsidRDefault="0077541D" w:rsidP="00530F8D">
            <w:pPr>
              <w:jc w:val="center"/>
              <w:rPr>
                <w:bCs/>
                <w:color w:val="000000"/>
                <w:sz w:val="21"/>
                <w:szCs w:val="21"/>
              </w:rPr>
            </w:pPr>
            <w:r>
              <w:rPr>
                <w:bCs/>
                <w:color w:val="000000"/>
                <w:sz w:val="21"/>
                <w:szCs w:val="21"/>
              </w:rPr>
              <w:t>1</w:t>
            </w:r>
          </w:p>
        </w:tc>
        <w:tc>
          <w:tcPr>
            <w:tcW w:w="2122" w:type="dxa"/>
            <w:shd w:val="clear" w:color="auto" w:fill="auto"/>
            <w:vAlign w:val="center"/>
          </w:tcPr>
          <w:p w14:paraId="07D82760" w14:textId="77777777" w:rsidR="0077541D" w:rsidRPr="007B6AD1" w:rsidRDefault="0077541D" w:rsidP="00530F8D">
            <w:pPr>
              <w:jc w:val="center"/>
              <w:rPr>
                <w:bCs/>
                <w:color w:val="000000"/>
                <w:sz w:val="21"/>
                <w:szCs w:val="21"/>
              </w:rPr>
            </w:pPr>
            <w:r w:rsidRPr="00A82095">
              <w:rPr>
                <w:bCs/>
                <w:color w:val="000000"/>
                <w:sz w:val="21"/>
                <w:szCs w:val="21"/>
              </w:rPr>
              <w:t xml:space="preserve">Контроль сеча Рівень І Патологічний з мікроскопією 4×120 мл KOVA </w:t>
            </w:r>
            <w:proofErr w:type="spellStart"/>
            <w:r w:rsidRPr="00A82095">
              <w:rPr>
                <w:bCs/>
                <w:color w:val="000000"/>
                <w:sz w:val="21"/>
                <w:szCs w:val="21"/>
              </w:rPr>
              <w:t>Liqua-Trol</w:t>
            </w:r>
            <w:proofErr w:type="spellEnd"/>
          </w:p>
        </w:tc>
        <w:tc>
          <w:tcPr>
            <w:tcW w:w="749" w:type="dxa"/>
            <w:shd w:val="clear" w:color="auto" w:fill="auto"/>
            <w:noWrap/>
            <w:vAlign w:val="center"/>
          </w:tcPr>
          <w:p w14:paraId="0A6B5463" w14:textId="77777777" w:rsidR="0077541D" w:rsidRPr="00697447" w:rsidRDefault="0077541D" w:rsidP="00530F8D">
            <w:pPr>
              <w:jc w:val="center"/>
              <w:rPr>
                <w:bCs/>
                <w:color w:val="000000"/>
                <w:sz w:val="21"/>
                <w:szCs w:val="21"/>
              </w:rPr>
            </w:pPr>
            <w:proofErr w:type="spellStart"/>
            <w:r>
              <w:rPr>
                <w:bCs/>
                <w:color w:val="000000"/>
                <w:sz w:val="21"/>
                <w:szCs w:val="21"/>
              </w:rPr>
              <w:t>шт</w:t>
            </w:r>
            <w:proofErr w:type="spellEnd"/>
          </w:p>
        </w:tc>
        <w:tc>
          <w:tcPr>
            <w:tcW w:w="744" w:type="dxa"/>
            <w:shd w:val="clear" w:color="auto" w:fill="auto"/>
            <w:vAlign w:val="center"/>
          </w:tcPr>
          <w:p w14:paraId="52910A84" w14:textId="77777777" w:rsidR="0077541D" w:rsidRPr="00697447" w:rsidRDefault="0077541D" w:rsidP="00530F8D">
            <w:pPr>
              <w:jc w:val="center"/>
              <w:rPr>
                <w:bCs/>
                <w:color w:val="000000"/>
                <w:sz w:val="21"/>
                <w:szCs w:val="21"/>
              </w:rPr>
            </w:pPr>
            <w:r>
              <w:rPr>
                <w:bCs/>
                <w:color w:val="000000"/>
                <w:sz w:val="21"/>
                <w:szCs w:val="21"/>
              </w:rPr>
              <w:t>14</w:t>
            </w:r>
          </w:p>
        </w:tc>
        <w:tc>
          <w:tcPr>
            <w:tcW w:w="3569" w:type="dxa"/>
            <w:shd w:val="clear" w:color="FFFFCC" w:fill="FFFFFF"/>
            <w:vAlign w:val="center"/>
          </w:tcPr>
          <w:p w14:paraId="214D5EC5" w14:textId="77777777" w:rsidR="0077541D" w:rsidRPr="00A6776E" w:rsidRDefault="0077541D" w:rsidP="00530F8D">
            <w:pPr>
              <w:jc w:val="center"/>
              <w:rPr>
                <w:bCs/>
                <w:color w:val="000000"/>
                <w:sz w:val="21"/>
                <w:szCs w:val="21"/>
              </w:rPr>
            </w:pPr>
            <w:r w:rsidRPr="00A82095">
              <w:rPr>
                <w:bCs/>
                <w:color w:val="000000"/>
                <w:sz w:val="21"/>
                <w:szCs w:val="21"/>
              </w:rPr>
              <w:t xml:space="preserve">30219 - Множинні </w:t>
            </w:r>
            <w:proofErr w:type="spellStart"/>
            <w:r w:rsidRPr="00A82095">
              <w:rPr>
                <w:bCs/>
                <w:color w:val="000000"/>
                <w:sz w:val="21"/>
                <w:szCs w:val="21"/>
              </w:rPr>
              <w:t>аналіти</w:t>
            </w:r>
            <w:proofErr w:type="spellEnd"/>
            <w:r w:rsidRPr="00A82095">
              <w:rPr>
                <w:bCs/>
                <w:color w:val="000000"/>
                <w:sz w:val="21"/>
                <w:szCs w:val="21"/>
              </w:rPr>
              <w:t xml:space="preserve"> сечі IVD (діагностика </w:t>
            </w:r>
            <w:proofErr w:type="spellStart"/>
            <w:r w:rsidRPr="00A82095">
              <w:rPr>
                <w:bCs/>
                <w:color w:val="000000"/>
                <w:sz w:val="21"/>
                <w:szCs w:val="21"/>
              </w:rPr>
              <w:t>in</w:t>
            </w:r>
            <w:proofErr w:type="spellEnd"/>
            <w:r w:rsidRPr="00A82095">
              <w:rPr>
                <w:bCs/>
                <w:color w:val="000000"/>
                <w:sz w:val="21"/>
                <w:szCs w:val="21"/>
              </w:rPr>
              <w:t xml:space="preserve"> </w:t>
            </w:r>
            <w:proofErr w:type="spellStart"/>
            <w:r w:rsidRPr="00A82095">
              <w:rPr>
                <w:bCs/>
                <w:color w:val="000000"/>
                <w:sz w:val="21"/>
                <w:szCs w:val="21"/>
              </w:rPr>
              <w:t>vitro</w:t>
            </w:r>
            <w:proofErr w:type="spellEnd"/>
            <w:r w:rsidRPr="00A82095">
              <w:rPr>
                <w:bCs/>
                <w:color w:val="000000"/>
                <w:sz w:val="21"/>
                <w:szCs w:val="21"/>
              </w:rPr>
              <w:t>), контрольний матеріал</w:t>
            </w:r>
          </w:p>
          <w:p w14:paraId="303965DD" w14:textId="77777777" w:rsidR="0077541D" w:rsidRPr="00A6776E" w:rsidRDefault="0077541D" w:rsidP="00530F8D">
            <w:pPr>
              <w:jc w:val="center"/>
              <w:rPr>
                <w:bCs/>
                <w:color w:val="000000"/>
                <w:sz w:val="21"/>
                <w:szCs w:val="21"/>
              </w:rPr>
            </w:pPr>
            <w:r w:rsidRPr="00A6776E">
              <w:rPr>
                <w:bCs/>
                <w:color w:val="000000"/>
                <w:sz w:val="21"/>
                <w:szCs w:val="21"/>
              </w:rPr>
              <w:t>/</w:t>
            </w:r>
          </w:p>
          <w:p w14:paraId="25058EE7" w14:textId="77777777" w:rsidR="0077541D" w:rsidRPr="00697447" w:rsidRDefault="0077541D" w:rsidP="00530F8D">
            <w:pPr>
              <w:jc w:val="center"/>
              <w:rPr>
                <w:bCs/>
                <w:color w:val="000000"/>
                <w:sz w:val="21"/>
                <w:szCs w:val="21"/>
              </w:rPr>
            </w:pPr>
            <w:r w:rsidRPr="00A82095">
              <w:rPr>
                <w:bCs/>
                <w:color w:val="000000"/>
                <w:sz w:val="21"/>
                <w:szCs w:val="21"/>
              </w:rPr>
              <w:t>W0101050207</w:t>
            </w:r>
            <w:r w:rsidRPr="00A6776E">
              <w:rPr>
                <w:bCs/>
                <w:color w:val="000000"/>
                <w:sz w:val="21"/>
                <w:szCs w:val="21"/>
              </w:rPr>
              <w:t xml:space="preserve"> </w:t>
            </w:r>
            <w:r w:rsidRPr="00A82095">
              <w:rPr>
                <w:bCs/>
                <w:color w:val="000000"/>
                <w:sz w:val="21"/>
                <w:szCs w:val="21"/>
              </w:rPr>
              <w:t>КОНТРОЛЬНІ МАТЕРІАЛИ СЕЧІ</w:t>
            </w:r>
          </w:p>
        </w:tc>
        <w:tc>
          <w:tcPr>
            <w:tcW w:w="2664" w:type="dxa"/>
            <w:shd w:val="clear" w:color="FFFFCC" w:fill="FFFFFF"/>
            <w:vAlign w:val="center"/>
          </w:tcPr>
          <w:p w14:paraId="6147EF8F" w14:textId="77777777" w:rsidR="0077541D" w:rsidRPr="00697447" w:rsidRDefault="0077541D" w:rsidP="00530F8D">
            <w:pPr>
              <w:jc w:val="center"/>
              <w:rPr>
                <w:bCs/>
                <w:color w:val="000000"/>
                <w:sz w:val="21"/>
                <w:szCs w:val="21"/>
              </w:rPr>
            </w:pPr>
            <w:r w:rsidRPr="00A82095">
              <w:rPr>
                <w:bCs/>
                <w:color w:val="000000"/>
                <w:sz w:val="21"/>
                <w:szCs w:val="21"/>
              </w:rPr>
              <w:t>Готовий до використання рідкий патологічний контроль для аналізу сечі, містить виміряну кількість хімічних речовин, стабілізованих еритроцитів людини та органічних частинок для імітації лейкоцитів</w:t>
            </w:r>
          </w:p>
        </w:tc>
      </w:tr>
      <w:bookmarkEnd w:id="5"/>
    </w:tbl>
    <w:p w14:paraId="25158BA3" w14:textId="77777777" w:rsidR="003F2CCA" w:rsidRPr="0077541D" w:rsidRDefault="003F2CCA" w:rsidP="003F2CCA">
      <w:pPr>
        <w:tabs>
          <w:tab w:val="left" w:pos="3669"/>
        </w:tabs>
        <w:ind w:firstLine="357"/>
        <w:jc w:val="both"/>
        <w:rPr>
          <w:color w:val="000000"/>
          <w:sz w:val="21"/>
          <w:szCs w:val="21"/>
        </w:rPr>
      </w:pPr>
    </w:p>
    <w:p w14:paraId="469AA430" w14:textId="77777777" w:rsidR="003F2CCA" w:rsidRPr="0077541D" w:rsidRDefault="003F2CCA" w:rsidP="0077541D">
      <w:pPr>
        <w:tabs>
          <w:tab w:val="left" w:pos="1276"/>
        </w:tabs>
        <w:ind w:firstLine="993"/>
        <w:jc w:val="both"/>
        <w:rPr>
          <w:b/>
          <w:color w:val="000000"/>
          <w:sz w:val="21"/>
          <w:szCs w:val="21"/>
        </w:rPr>
      </w:pPr>
      <w:r w:rsidRPr="0077541D">
        <w:rPr>
          <w:b/>
          <w:color w:val="000000"/>
          <w:sz w:val="21"/>
          <w:szCs w:val="21"/>
        </w:rPr>
        <w:t>Інші вимоги :</w:t>
      </w:r>
    </w:p>
    <w:p w14:paraId="35999337"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5FB16D49"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color w:val="000000"/>
          <w:sz w:val="21"/>
          <w:szCs w:val="21"/>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34BA6E39"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6F235F57"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color w:val="000000"/>
          <w:sz w:val="21"/>
          <w:szCs w:val="21"/>
        </w:rPr>
        <w:t>Мати терміни придатності не менше 6 місяців та не менше 80% від передбачуваного.</w:t>
      </w:r>
    </w:p>
    <w:p w14:paraId="3B0D7641"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color w:val="000000"/>
          <w:sz w:val="21"/>
          <w:szCs w:val="21"/>
        </w:rPr>
        <w:t xml:space="preserve">Зберігатися та </w:t>
      </w:r>
      <w:proofErr w:type="spellStart"/>
      <w:r w:rsidRPr="0077541D">
        <w:rPr>
          <w:color w:val="000000"/>
          <w:sz w:val="21"/>
          <w:szCs w:val="21"/>
        </w:rPr>
        <w:t>траспортуватися</w:t>
      </w:r>
      <w:proofErr w:type="spellEnd"/>
      <w:r w:rsidRPr="0077541D">
        <w:rPr>
          <w:color w:val="000000"/>
          <w:sz w:val="21"/>
          <w:szCs w:val="21"/>
        </w:rPr>
        <w:t xml:space="preserve"> з дотриманням встановлених вимог до кожної позиції</w:t>
      </w:r>
    </w:p>
    <w:p w14:paraId="0E7E79F4" w14:textId="77777777" w:rsidR="003F2CCA" w:rsidRPr="0077541D" w:rsidRDefault="003F2CCA" w:rsidP="0077541D">
      <w:pPr>
        <w:tabs>
          <w:tab w:val="left" w:pos="1276"/>
        </w:tabs>
        <w:ind w:firstLine="993"/>
        <w:jc w:val="both"/>
        <w:rPr>
          <w:b/>
          <w:color w:val="000000"/>
          <w:sz w:val="21"/>
          <w:szCs w:val="21"/>
          <w:u w:val="single"/>
        </w:rPr>
      </w:pPr>
      <w:r w:rsidRPr="0077541D">
        <w:rPr>
          <w:bCs/>
          <w:color w:val="000000"/>
          <w:sz w:val="21"/>
          <w:szCs w:val="21"/>
        </w:rPr>
        <w:t xml:space="preserve">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w:t>
      </w:r>
      <w:r w:rsidRPr="0077541D">
        <w:rPr>
          <w:bCs/>
          <w:color w:val="000000"/>
          <w:sz w:val="21"/>
          <w:szCs w:val="21"/>
        </w:rPr>
        <w:lastRenderedPageBreak/>
        <w:t>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77541D">
        <w:rPr>
          <w:bCs/>
          <w:color w:val="000000"/>
          <w:sz w:val="21"/>
          <w:szCs w:val="21"/>
          <w:lang w:val="ru-RU"/>
        </w:rPr>
        <w:t>6</w:t>
      </w:r>
      <w:r w:rsidRPr="0077541D">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25192D0E" w14:textId="77777777" w:rsidR="003F2CCA" w:rsidRPr="0077541D" w:rsidRDefault="003F2CCA" w:rsidP="0077541D">
      <w:pPr>
        <w:pStyle w:val="a5"/>
        <w:tabs>
          <w:tab w:val="left" w:pos="1276"/>
        </w:tabs>
        <w:ind w:left="0" w:firstLine="993"/>
        <w:jc w:val="both"/>
        <w:rPr>
          <w:color w:val="000000"/>
          <w:sz w:val="21"/>
          <w:szCs w:val="21"/>
        </w:rPr>
      </w:pPr>
    </w:p>
    <w:p w14:paraId="51E23A64" w14:textId="77777777" w:rsidR="003F2CCA" w:rsidRPr="0077541D" w:rsidRDefault="003F2CCA" w:rsidP="0077541D">
      <w:pPr>
        <w:tabs>
          <w:tab w:val="left" w:pos="1276"/>
        </w:tabs>
        <w:ind w:firstLine="993"/>
        <w:jc w:val="both"/>
        <w:rPr>
          <w:b/>
          <w:color w:val="000000"/>
          <w:sz w:val="21"/>
          <w:szCs w:val="21"/>
        </w:rPr>
      </w:pPr>
    </w:p>
    <w:p w14:paraId="6EE6F307" w14:textId="77777777" w:rsidR="003F2CCA" w:rsidRPr="0077541D" w:rsidRDefault="003F2CCA" w:rsidP="0077541D">
      <w:pPr>
        <w:tabs>
          <w:tab w:val="left" w:pos="1276"/>
        </w:tabs>
        <w:ind w:firstLine="993"/>
        <w:jc w:val="both"/>
        <w:rPr>
          <w:b/>
          <w:i/>
          <w:color w:val="000000"/>
          <w:sz w:val="21"/>
          <w:szCs w:val="21"/>
          <w:highlight w:val="yellow"/>
        </w:rPr>
      </w:pPr>
      <w:r w:rsidRPr="0077541D">
        <w:rPr>
          <w:i/>
          <w:color w:val="000000"/>
          <w:sz w:val="21"/>
          <w:szCs w:val="21"/>
        </w:rPr>
        <w:t xml:space="preserve">Примітка: У разі, якщо у даних </w:t>
      </w:r>
      <w:proofErr w:type="spellStart"/>
      <w:r w:rsidRPr="0077541D">
        <w:rPr>
          <w:i/>
          <w:color w:val="000000"/>
          <w:sz w:val="21"/>
          <w:szCs w:val="21"/>
        </w:rPr>
        <w:t>мдико</w:t>
      </w:r>
      <w:proofErr w:type="spellEnd"/>
      <w:r w:rsidRPr="0077541D">
        <w:rPr>
          <w:i/>
          <w:color w:val="000000"/>
          <w:sz w:val="21"/>
          <w:szCs w:val="21"/>
        </w:rPr>
        <w:t>-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791D171E" w14:textId="77777777" w:rsidR="00CE3B8E" w:rsidRPr="0077541D" w:rsidRDefault="00CE3B8E" w:rsidP="00CE3B8E">
      <w:pPr>
        <w:widowControl w:val="0"/>
        <w:autoSpaceDE w:val="0"/>
        <w:autoSpaceDN w:val="0"/>
        <w:adjustRightInd w:val="0"/>
        <w:rPr>
          <w:sz w:val="21"/>
          <w:szCs w:val="21"/>
        </w:rPr>
      </w:pPr>
    </w:p>
    <w:p w14:paraId="6C0CC50B" w14:textId="77777777" w:rsidR="00CE3B8E" w:rsidRPr="0077541D" w:rsidRDefault="00CE3B8E" w:rsidP="00CE3B8E">
      <w:pPr>
        <w:widowControl w:val="0"/>
        <w:autoSpaceDE w:val="0"/>
        <w:autoSpaceDN w:val="0"/>
        <w:adjustRightInd w:val="0"/>
        <w:rPr>
          <w:sz w:val="21"/>
          <w:szCs w:val="21"/>
        </w:rPr>
      </w:pPr>
    </w:p>
    <w:p w14:paraId="60927DF2" w14:textId="77777777" w:rsidR="003C0FB3" w:rsidRPr="0077541D" w:rsidRDefault="003C0FB3" w:rsidP="003C0FB3">
      <w:pPr>
        <w:jc w:val="both"/>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3292</Words>
  <Characters>1877</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6</cp:revision>
  <cp:lastPrinted>2025-01-20T07:48:00Z</cp:lastPrinted>
  <dcterms:created xsi:type="dcterms:W3CDTF">2026-05-14T11:49:00Z</dcterms:created>
  <dcterms:modified xsi:type="dcterms:W3CDTF">2026-07-16T10:57:00Z</dcterms:modified>
</cp:coreProperties>
</file>