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EB0" w:rsidRPr="00E25BFF" w:rsidRDefault="008F4EB0" w:rsidP="008F4EB0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E25BFF">
        <w:rPr>
          <w:b/>
          <w:bCs/>
          <w:sz w:val="24"/>
          <w:szCs w:val="24"/>
          <w:lang w:val="uk-UA"/>
        </w:rPr>
        <w:t>КАРТКА ЗАХОДУ</w:t>
      </w:r>
    </w:p>
    <w:p w:rsidR="008F4EB0" w:rsidRPr="00E25BFF" w:rsidRDefault="008F4EB0" w:rsidP="008F4EB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E25BF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E25BF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E25BFF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8F4EB0" w:rsidRPr="00E25BFF" w:rsidRDefault="008F4EB0" w:rsidP="008F4E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BF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БПР </w:t>
      </w:r>
      <w:r w:rsidRPr="00E2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ПРАЦІВНИКІВ СФЕРИ ОХОРОНИ ЗДОРОВ’Я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8080"/>
      </w:tblGrid>
      <w:tr w:rsidR="008F4EB0" w:rsidRPr="00EA3AB1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Назва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E25BFF" w:rsidRDefault="008F4EB0" w:rsidP="00452F8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</w:pPr>
            <w:r w:rsidRPr="00E25BF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2B7B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 </w:t>
            </w:r>
            <w:r w:rsidRPr="00E25BFF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  <w:t xml:space="preserve">Науково-практична конференція з міжнародною участю </w:t>
            </w:r>
          </w:p>
          <w:p w:rsidR="008F4EB0" w:rsidRPr="00E25BFF" w:rsidRDefault="008F4EB0" w:rsidP="0069389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25BFF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  <w:t>«Охматдитівські читання»</w:t>
            </w:r>
            <w:r w:rsidR="0069389B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  <w:t>:</w:t>
            </w:r>
            <w:r w:rsidR="0069389B" w:rsidRPr="007C16A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9389B" w:rsidRPr="0069389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Актуальні</w:t>
            </w:r>
            <w:r w:rsidR="0069389B" w:rsidRPr="0069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питання надання спеціалізованої медичної допомоги дітям в умовах воєнного стану</w:t>
            </w:r>
            <w:r w:rsidR="0069389B">
              <w:rPr>
                <w:rFonts w:ascii="Times New Roman" w:hAnsi="Times New Roman" w:cs="Times New Roman"/>
                <w:color w:val="202124"/>
                <w:shd w:val="clear" w:color="auto" w:fill="FFFFFF"/>
                <w:lang w:val="uk-UA"/>
              </w:rPr>
              <w:t xml:space="preserve"> 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2B7BCC" w:rsidP="00452F8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B7BCC">
              <w:rPr>
                <w:rFonts w:ascii="Times New Roman" w:hAnsi="Times New Roman" w:cs="Times New Roman"/>
                <w:bCs/>
                <w:lang w:val="uk-UA"/>
              </w:rPr>
              <w:t>Державне некомерційне підприємство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«</w:t>
            </w:r>
            <w:r w:rsidR="008F4EB0" w:rsidRPr="006F1F7B">
              <w:rPr>
                <w:rFonts w:ascii="Times New Roman" w:hAnsi="Times New Roman" w:cs="Times New Roman"/>
                <w:bCs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rFonts w:ascii="Times New Roman" w:hAnsi="Times New Roman" w:cs="Times New Roman"/>
                <w:bCs/>
                <w:lang w:val="uk-UA"/>
              </w:rPr>
              <w:t>»</w:t>
            </w:r>
            <w:r w:rsidR="008F4EB0" w:rsidRPr="006F1F7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2127</w:t>
            </w:r>
          </w:p>
        </w:tc>
      </w:tr>
      <w:tr w:rsidR="008F4EB0" w:rsidRPr="002B7BCC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Виконавець/виконавці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2B7BCC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Державне некомерційне підприємство «</w:t>
            </w:r>
            <w:r w:rsidR="008F4EB0"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</w:t>
            </w:r>
            <w:r w:rsidR="008F4EB0"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8F4EB0" w:rsidRPr="00622D8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E25BFF" w:rsidRDefault="008F4EB0" w:rsidP="00452F81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25BFF">
              <w:rPr>
                <w:rFonts w:ascii="Times New Roman" w:hAnsi="Times New Roman" w:cs="Times New Roman"/>
                <w:bCs/>
                <w:lang w:val="uk-UA"/>
              </w:rPr>
              <w:t>всі лікарські спеціальності</w:t>
            </w:r>
            <w:r w:rsidRPr="00E25BFF">
              <w:rPr>
                <w:rFonts w:ascii="Times New Roman" w:hAnsi="Times New Roman" w:cs="Times New Roman"/>
                <w:lang w:val="uk-UA"/>
              </w:rPr>
              <w:t>;  всі спеціальності професіоналів у галузі охорони здоров’я у закладах охорони  здоров’я; всі спеціальності професіоналів з вищою немедичною освітою, які працюють в системі охорони здоров’я; всі спеціальності молодших спеціалістів з медичною освітою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Вид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Науково-практична конференція</w:t>
            </w:r>
          </w:p>
        </w:tc>
      </w:tr>
      <w:tr w:rsidR="008F4EB0" w:rsidRPr="00D61E62" w:rsidTr="008F4EB0">
        <w:trPr>
          <w:trHeight w:val="2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Запланована кількість учасників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8F4EB0" w:rsidRDefault="008F4EB0" w:rsidP="00452F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F4EB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1000</w:t>
            </w:r>
          </w:p>
        </w:tc>
      </w:tr>
      <w:tr w:rsidR="008F4EB0" w:rsidRPr="00622D8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Організаційний комітет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8F4EB0" w:rsidRDefault="008958CB" w:rsidP="00452F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Жежера Р.В.,</w:t>
            </w:r>
            <w:r w:rsidR="008F4EB0"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622D8B"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622D8B"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Іванова Т.П., </w:t>
            </w:r>
            <w:r w:rsidR="008F4EB0"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Чернишук С.С., Сова В.А., </w:t>
            </w:r>
            <w:proofErr w:type="spellStart"/>
            <w:r w:rsidR="008F4EB0"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Полозенко</w:t>
            </w:r>
            <w:proofErr w:type="spellEnd"/>
            <w:r w:rsidR="008F4EB0"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О.П., Федоров В.В., Романенко Л.В., Примак О.М.,  Козелкова М.Б.</w:t>
            </w:r>
            <w:r w:rsidR="008F4EB0" w:rsidRPr="008F4EB0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, Цоколова Т.М. </w:t>
            </w:r>
          </w:p>
        </w:tc>
      </w:tr>
      <w:tr w:rsidR="008F4EB0" w:rsidRPr="008F3725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Резолюція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F4EB0" w:rsidRPr="00622D8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Мета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F33854" w:rsidRDefault="008958CB" w:rsidP="00F33854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особливості</w:t>
            </w:r>
            <w:r w:rsidR="00F33854"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надання</w:t>
            </w:r>
            <w:r w:rsidR="00F33854" w:rsidRPr="00F33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33854"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спеціалізованої медичної допомоги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в умовах воєнного стану хворим </w:t>
            </w:r>
            <w:r w:rsidR="00F33854"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дітям 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ДНП «</w:t>
            </w:r>
            <w:r w:rsidR="00F33854"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НДСЛ "Охматдит"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МОЗ України» </w:t>
            </w:r>
            <w:r w:rsidR="00F33854"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 різними профілями</w:t>
            </w:r>
            <w:r w:rsid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; впровадження сучасних методів діагностики та лікування складної патології у дітей різного віку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Форма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Онлайн, офлайн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Кількість балів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="00C5754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Дата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8958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8958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.09.202</w:t>
            </w:r>
            <w:r w:rsidR="008958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8F4EB0" w:rsidRPr="00EA3AB1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8CB" w:rsidRDefault="008F4EB0" w:rsidP="008958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м. Київ, вул. В.Чорновола, 28/1, </w:t>
            </w:r>
            <w:r w:rsid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головний </w:t>
            </w:r>
            <w:r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корпус, 1 </w:t>
            </w:r>
            <w:r w:rsidR="006639E6"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та 8 поверхи</w:t>
            </w:r>
            <w:r w:rsid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; корпус №15</w:t>
            </w:r>
            <w:r w:rsidR="008958CB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, </w:t>
            </w:r>
            <w:r w:rsid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актова зала;</w:t>
            </w:r>
          </w:p>
          <w:p w:rsidR="008F4EB0" w:rsidRPr="006639E6" w:rsidRDefault="008958CB" w:rsidP="008958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корпус №1, </w:t>
            </w:r>
            <w:r w:rsidR="007A220E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конференц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-зала</w:t>
            </w:r>
            <w:r w:rsidR="007A220E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r w:rsid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вул. Стрітенська, 7/9, КДП, 8 поверх, актова зала </w:t>
            </w:r>
            <w:r w:rsidR="006639E6"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</w:p>
        </w:tc>
      </w:tr>
      <w:tr w:rsidR="008F4EB0" w:rsidRPr="00622D8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B77948" w:rsidRDefault="008F4EB0" w:rsidP="00452F81">
            <w:pP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Притула Василь Петрович, Максакова Ірина Сергіївна, Руденко Євген Олегович, Янчук Олег Олександрович</w:t>
            </w: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,</w:t>
            </w:r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Шульжик</w:t>
            </w:r>
            <w:proofErr w:type="spellEnd"/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Ігор Іванович, Метленко Олександр Володимирович,</w:t>
            </w: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Ніконова Лариса Василівна</w:t>
            </w:r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Русак Петро Степанович, </w:t>
            </w:r>
            <w:proofErr w:type="spellStart"/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Годік</w:t>
            </w:r>
            <w:proofErr w:type="spellEnd"/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Олег Святославович,</w:t>
            </w: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Жежера Роман Володимирович</w:t>
            </w:r>
            <w:r w:rsidR="00B77948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,</w:t>
            </w: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B77948" w:rsidRPr="00B7794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Краснянська</w:t>
            </w:r>
            <w:proofErr w:type="spellEnd"/>
            <w:r w:rsidR="00B77948" w:rsidRPr="00B7794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Олена Анатоліївна,</w:t>
            </w:r>
            <w:r w:rsidR="00B77948" w:rsidRPr="00B77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77948" w:rsidRPr="00B7794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/>
              </w:rPr>
              <w:t>Рєзнікова</w:t>
            </w:r>
            <w:proofErr w:type="spellEnd"/>
            <w:r w:rsidR="00B77948" w:rsidRPr="00B7794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/>
              </w:rPr>
              <w:t xml:space="preserve"> Олена Віталіївна</w:t>
            </w:r>
            <w:r w:rsidR="00B7794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/>
              </w:rPr>
              <w:t>,</w:t>
            </w:r>
            <w:r w:rsidR="00B77948" w:rsidRPr="00B779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77948" w:rsidRPr="00B7794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Кобилян</w:t>
            </w:r>
            <w:proofErr w:type="spellEnd"/>
            <w:r w:rsidR="00B77948" w:rsidRPr="00B7794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Оксана Віталіївна</w:t>
            </w:r>
            <w:r w:rsidR="007A220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Школьний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Станіслав Юрійович, Морозова Анастасія Андріївна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Водяницький Сергій Леонідович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Недбала Василь Володимирович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Дєгтярьова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Дар’я Сергіївна,  Рудник Тетяна Андріанівна</w:t>
            </w:r>
            <w:r w:rsidR="00622D8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та </w:t>
            </w:r>
            <w:proofErr w:type="spellStart"/>
            <w:r w:rsidR="00622D8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</w:t>
            </w:r>
            <w:bookmarkStart w:id="0" w:name="_GoBack"/>
            <w:bookmarkEnd w:id="0"/>
            <w:r w:rsidR="00622D8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нш</w:t>
            </w:r>
            <w:proofErr w:type="spellEnd"/>
            <w:r w:rsidR="00622D8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</w:tr>
      <w:tr w:rsidR="008F4EB0" w:rsidRPr="00622D8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Резюме доповідачів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0E" w:rsidRPr="00BB429D" w:rsidRDefault="00B77948" w:rsidP="007A220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Притула В.П., </w:t>
            </w:r>
            <w:proofErr w:type="spellStart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д.мед.н</w:t>
            </w:r>
            <w:proofErr w:type="spellEnd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., професор кафедри дитячої хірургії НМУ </w:t>
            </w:r>
            <w:proofErr w:type="spellStart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ім.О.О.Богомольця</w:t>
            </w:r>
            <w:proofErr w:type="spellEnd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  Максакова І.С., зав.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відділення </w:t>
            </w:r>
            <w:r w:rsidR="00BC63EA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хірургії</w:t>
            </w:r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BC63EA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новонароджених</w:t>
            </w:r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BC63EA" w:rsidRPr="007A220E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ДНП «НДСЛ "Охматдит" МОЗ України»</w:t>
            </w:r>
            <w:r w:rsidR="00BC63EA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Руденко Є.О., </w:t>
            </w:r>
            <w:proofErr w:type="spellStart"/>
            <w:r w:rsidR="00BC63EA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д.мед.н</w:t>
            </w:r>
            <w:proofErr w:type="spellEnd"/>
            <w:r w:rsidR="00BC63EA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., професор кафедри  </w:t>
            </w:r>
            <w:proofErr w:type="spellStart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Краснянська</w:t>
            </w:r>
            <w:proofErr w:type="spellEnd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О.А., лікар-</w:t>
            </w:r>
            <w:proofErr w:type="spellStart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пульмонолог</w:t>
            </w:r>
            <w:proofErr w:type="spellEnd"/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дитячий І пед</w:t>
            </w:r>
            <w:r w:rsidR="00BC63EA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відділення КДП ; </w:t>
            </w:r>
            <w:proofErr w:type="spellStart"/>
            <w:r w:rsidR="00BC63EA" w:rsidRPr="007A220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/>
              </w:rPr>
              <w:t>Рєзнікова</w:t>
            </w:r>
            <w:proofErr w:type="spellEnd"/>
            <w:r w:rsidR="00BC63EA" w:rsidRPr="007A220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/>
              </w:rPr>
              <w:t xml:space="preserve"> О.В.,</w:t>
            </w:r>
            <w:r w:rsidR="007A220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="00BC63EA" w:rsidRPr="007A220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/>
              </w:rPr>
              <w:t xml:space="preserve">лікар-гастроентеролог дитячий ІІ пед. відділення КДП; </w:t>
            </w:r>
            <w:proofErr w:type="spellStart"/>
            <w:r w:rsidRPr="007A220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Кобилян</w:t>
            </w:r>
            <w:proofErr w:type="spellEnd"/>
            <w:r w:rsidRPr="007A220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О.В.. лікар-кардіолог дитячий, лікар-ревматолог дитячий ІІ пед</w:t>
            </w:r>
            <w:r w:rsidR="00BC63EA" w:rsidRPr="007A220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.</w:t>
            </w:r>
            <w:r w:rsidRPr="007A220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відділення КДП;</w:t>
            </w:r>
            <w:r w:rsidR="00BC63EA" w:rsidRPr="007A220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="00BC63EA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Мостовенко Р.В., к.мед.н., зав. інфекційного діагностичного боксованого відділення ДНП «НДСЛ «Охматдит» МОЗ України» 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Школьний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зав.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відділення анестезіології та інтенсивної терапії з ліжками ЕКМО </w:t>
            </w:r>
            <w:r w:rsidR="007A220E" w:rsidRPr="007A220E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ДНП «НСДЛ «Охматдит» МОЗ України»;</w:t>
            </w:r>
            <w:r w:rsidR="007A220E" w:rsidRPr="007A220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Морозова А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лікар-педіатр, лікар-гастроентеролог дитячий,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трансплант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-координатор ДНП «НДСЛ «Охматдит» МОЗ України»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Водяницький С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  завідувач відділення анестезіології ДНП «НДСЛ «Охматдит» МОЗ України»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  <w:r w:rsidR="007A220E" w:rsidRPr="005F26A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Недбала В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лікар-хірург дитячій,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трансплантолог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трансплант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-координатор ДНП «НДСЛ «Охматдит» МОЗ України»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  <w:r w:rsidR="007A220E" w:rsidRPr="005F26A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Дєгтярьова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Д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 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</w:rPr>
              <w:t>PhD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лікар-хірург дитячій,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трансплантолог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ДНП «НДСЛ «Охматдит» МОЗ України»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  <w:r w:rsidR="007A220E" w:rsidRPr="003833D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Рудник Т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лікар-анестезіолог дитячий відділення інтенсивної терапії новонароджених</w:t>
            </w:r>
            <w:r w:rsidR="007A220E" w:rsidRPr="007A220E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ДНП «НСДЛ «Охматдит» МОЗ України</w:t>
            </w:r>
            <w:r w:rsidR="007A220E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;</w:t>
            </w:r>
            <w:r w:rsidR="007A220E" w:rsidRPr="00BB429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Кобилян</w:t>
            </w:r>
            <w:proofErr w:type="spellEnd"/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  <w:r w:rsid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="007A220E" w:rsidRPr="007A22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лікар-ревматолог дитячий ІІ педіатричного відділення КДП ДНП «НДСЛ «Охматдит» МОЗ України»</w:t>
            </w:r>
            <w:r w:rsidR="007A220E" w:rsidRPr="000F1A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7A22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8F4EB0" w:rsidRPr="007A220E" w:rsidRDefault="008F4EB0" w:rsidP="00452F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</w:tr>
      <w:tr w:rsidR="008F4EB0" w:rsidRPr="008F4EB0" w:rsidTr="008F4EB0">
        <w:trPr>
          <w:trHeight w:val="31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7968" w:type="dxa"/>
              <w:tblLayout w:type="fixed"/>
              <w:tblLook w:val="04A0" w:firstRow="1" w:lastRow="0" w:firstColumn="1" w:lastColumn="0" w:noHBand="0" w:noVBand="1"/>
            </w:tblPr>
            <w:tblGrid>
              <w:gridCol w:w="1158"/>
              <w:gridCol w:w="6810"/>
            </w:tblGrid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Час доповіді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Назва доповіді, доповідачі 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9.00-10.00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Реєстрація та привітання від МОЗ України, адміністрації ДНП «НДСЛ «Охматдит» МОЗ України»</w:t>
                  </w:r>
                </w:p>
              </w:tc>
            </w:tr>
            <w:tr w:rsidR="00C57545" w:rsidRPr="00C57545" w:rsidTr="00C57545">
              <w:trPr>
                <w:trHeight w:val="267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left="708" w:right="-112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Секція «Дитяча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колопроктологія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»</w:t>
                  </w:r>
                </w:p>
              </w:tc>
            </w:tr>
            <w:tr w:rsidR="00C57545" w:rsidRPr="00C57545" w:rsidTr="00C57545">
              <w:trPr>
                <w:trHeight w:val="297"/>
              </w:trPr>
              <w:tc>
                <w:tcPr>
                  <w:tcW w:w="796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Модератори: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 Притула В.П., Руденко Є.О., Русак П.С.,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Сільченко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 М.І.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10.00-10.30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Реконструктивно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-пластичні операції з відновлення прохідності при різних рівнях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субтотальної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резекції  ободової кишки у дітей з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агангліозом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кишечника</w:t>
                  </w:r>
                  <w:r w:rsidRPr="00C57545">
                    <w:rPr>
                      <w:rFonts w:ascii="Times New Roman" w:hAnsi="Times New Roman" w:cs="Times New Roman"/>
                      <w:b/>
                      <w:color w:val="00B0F0"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Притула Василь Петрович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д.мед.н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., професор кафедри дитячої хірургії НМУ імені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О.О.Богомольця</w:t>
                  </w:r>
                  <w:proofErr w:type="spellEnd"/>
                </w:p>
              </w:tc>
            </w:tr>
            <w:tr w:rsidR="00C57545" w:rsidRPr="00C57545" w:rsidTr="00C57545">
              <w:trPr>
                <w:trHeight w:val="399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10.30-10.45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Резекція товстої кишки. Підводні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камені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hAnsi="Times New Roman" w:cs="Times New Roman"/>
                      <w:b/>
                      <w:color w:val="00B0F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Калінчук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ru-RU" w:eastAsia="uk-UA"/>
                    </w:rPr>
                    <w:t xml:space="preserve">Олександр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ru-RU" w:eastAsia="uk-UA"/>
                    </w:rPr>
                    <w:t>Олександрович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(Львів)</w:t>
                  </w:r>
                </w:p>
              </w:tc>
            </w:tr>
            <w:tr w:rsidR="00C57545" w:rsidRPr="00C57545" w:rsidTr="00C57545">
              <w:trPr>
                <w:trHeight w:val="343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10.45-11.00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Хірургічне лікування хвороби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Гіршпрунга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у дітей з особливими потребами</w:t>
                  </w:r>
                </w:p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Бабійчук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uk-UA"/>
                    </w:rPr>
                    <w:t>Галина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uk-UA"/>
                    </w:rPr>
                    <w:t>Геннадіївна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uk-UA" w:eastAsia="uk-UA"/>
                    </w:rPr>
                    <w:t xml:space="preserve"> </w:t>
                  </w:r>
                  <w:r w:rsidRPr="00C57545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val="uk-UA" w:eastAsia="uk-UA"/>
                    </w:rPr>
                    <w:t>(Київ)</w:t>
                  </w:r>
                </w:p>
              </w:tc>
            </w:tr>
            <w:tr w:rsidR="00C57545" w:rsidRPr="00C57545" w:rsidTr="00C57545">
              <w:trPr>
                <w:trHeight w:val="522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11.00-11.15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Хірургічне лікування хвороби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Гіршпрунга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: індивідуалізований вибір хірургічної тактики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Cs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Курило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Галина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Василівна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(Львів)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11.15-11.30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Подвоєння прямої кишки у дітей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Куликівський А.М.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(Київ)</w:t>
                  </w:r>
                </w:p>
              </w:tc>
            </w:tr>
            <w:tr w:rsidR="00C57545" w:rsidRPr="00C57545" w:rsidTr="00C57545">
              <w:trPr>
                <w:trHeight w:val="198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11.30-11.45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Кава-брейк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11.45-12.00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Хірургічна корекція ускладнень та наслідків лікування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аноректальних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мальформацій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і хвороби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Гіршпрунга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Гладкий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Олександр Петрович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(Дніпро)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12.00-12.15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Атрезія ануса та прямої кишки. Наш досвід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Конопліцький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F47E1F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ru-RU" w:eastAsia="uk-UA"/>
                    </w:rPr>
                    <w:t xml:space="preserve">Денис </w:t>
                  </w:r>
                  <w:proofErr w:type="spellStart"/>
                  <w:r w:rsidRPr="00F47E1F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ru-RU" w:eastAsia="uk-UA"/>
                    </w:rPr>
                    <w:t>Вікторович</w:t>
                  </w:r>
                  <w:proofErr w:type="spellEnd"/>
                  <w:r w:rsidRPr="00F47E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(Львів)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12.15-12.30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Первинна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проктопластика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при атрезії анусу хірургічні та економічні аспекти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.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Ксьонз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2416A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uk-UA"/>
                    </w:rPr>
                    <w:t>Ігор</w:t>
                  </w:r>
                  <w:proofErr w:type="spellEnd"/>
                  <w:r w:rsidRPr="002416A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uk-UA"/>
                    </w:rPr>
                    <w:t xml:space="preserve"> </w:t>
                  </w:r>
                  <w:proofErr w:type="spellStart"/>
                  <w:r w:rsidRPr="002416A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uk-UA"/>
                    </w:rPr>
                    <w:t>Володимирович</w:t>
                  </w:r>
                  <w:proofErr w:type="spellEnd"/>
                  <w:r w:rsidRPr="002416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(Полтава)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12.30-12.45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Набута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ректо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-вагінальна нориця, тактика лікування </w:t>
                  </w:r>
                </w:p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Максакова Ірина Сергіївна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, зав. відділення хірургії новонароджених ДНП «НСДЛ «Охматдит» МОЗ України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12:45-13.00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Cs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Тактика дитячого уролога при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аноректальних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мальформаціях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: діагностика, супровід та реконструктивний етап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Гладкий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Олександр Петрович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(Дніпро)</w:t>
                  </w:r>
                </w:p>
              </w:tc>
            </w:tr>
            <w:tr w:rsidR="00C57545" w:rsidRPr="00C57545" w:rsidTr="00C57545">
              <w:trPr>
                <w:trHeight w:val="198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13.00-14.00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Обід</w:t>
                  </w:r>
                </w:p>
              </w:tc>
            </w:tr>
            <w:tr w:rsidR="00C57545" w:rsidRPr="00C57545" w:rsidTr="00C57545">
              <w:trPr>
                <w:trHeight w:val="276"/>
              </w:trPr>
              <w:tc>
                <w:tcPr>
                  <w:tcW w:w="796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B0F0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Модератори: Притула В.П., Жежера Р.В.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14.00-14:15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Закреп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у дитини: чи завжди проблема в кишечнику?</w:t>
                  </w:r>
                  <w:r w:rsidRPr="00C57545"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Русак Петро Степанович,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д.мед.н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., професор кафедри дитячої хірургії НУОЗУ ім. П.Л. Шупика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14:15-14.30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Клініко-функціональні паралелі між хронічним закрепом та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міхурово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-сечовідним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рефлюксом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у дітей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Савіцька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color w:val="343A40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Анастасія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color w:val="343A40"/>
                      <w:sz w:val="16"/>
                      <w:szCs w:val="16"/>
                      <w:shd w:val="clear" w:color="auto" w:fill="FFFFFF"/>
                      <w:lang w:val="uk-UA"/>
                    </w:rPr>
                    <w:t>Анатоліівна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(Вінниця)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14.30-14.40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Гемороїдальна хвороба у дітей. Досвід оперативного лікування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Конторович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Олександра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Михайлівна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(Житомир)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14.40-15.00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Хірургічне лікування пацієнтів з неспецифічними запальними захворюваннями кишечника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Жежера Роман Володимирович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, к.мед.н, завідувач відділення ургентної хірургії, в/о медичного директора з хірургічних питань ДНП «НДСЛ «Охматдит» МОЗ України»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15.00-15.15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Хірургічні аспекти хвороби Крона у дітей: власний клінічний досвід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Горбатюк Ольга Михайлівна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(Київ)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15.15-15.30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Патогенетичне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обгрунтування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тромботичних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ускладнень педіатричної хвороби Крона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Солейко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uk-UA" w:eastAsia="uk-UA"/>
                    </w:rPr>
                    <w:t>Дмитро Сергійович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(Вінниця)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15.30-15.45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Сімейний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аденоматозний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поліпоз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у дітей: сучасна хірургічна тактика та результати лікування 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Дворовий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ru-RU" w:eastAsia="uk-UA"/>
                    </w:rPr>
                    <w:t>Тимофій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ru-RU" w:eastAsia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ru-RU" w:eastAsia="uk-UA"/>
                    </w:rPr>
                    <w:t>Костянтинович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uk-UA" w:eastAsia="uk-UA"/>
                    </w:rPr>
                    <w:t xml:space="preserve"> </w:t>
                  </w:r>
                  <w:r w:rsidRPr="00C5754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 w:eastAsia="uk-UA"/>
                    </w:rPr>
                    <w:t>(Київ)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15.45-16.00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Синдром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Пейтц-Егерса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: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мультидисциплінарний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виклик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Сидоров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ru-RU" w:eastAsia="uk-UA"/>
                    </w:rPr>
                    <w:t>Володимир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ru-RU" w:eastAsia="uk-UA"/>
                    </w:rPr>
                    <w:t xml:space="preserve"> Олегович</w:t>
                  </w:r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uk-UA" w:eastAsia="uk-UA"/>
                    </w:rPr>
                    <w:t xml:space="preserve"> </w:t>
                  </w:r>
                  <w:r w:rsidRPr="00C5754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uk-UA" w:eastAsia="uk-UA"/>
                    </w:rPr>
                    <w:t>(Київ)</w:t>
                  </w:r>
                </w:p>
              </w:tc>
            </w:tr>
            <w:tr w:rsidR="00C57545" w:rsidRPr="00622D8B" w:rsidTr="00C57545">
              <w:trPr>
                <w:trHeight w:val="321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16.00-16.10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Хірургічні та медичні аспекти ведення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новонороджених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із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некротизуючим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ентероколітом (сучасний погляд)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Максакова Ірина Сергіївна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, зав. відділення хірургії новонароджених ДНП «НСДЛ «Охматдит» МОЗ України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16:10-16:20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Кава-брейк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16.20.-16.30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hAnsi="Times New Roman" w:cs="Times New Roman"/>
                      <w:bCs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Можливості сучасної ендоскопії в діагностиці та лікуванні патології тонкої кишки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Вороняк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Дарія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(Київ)</w:t>
                  </w:r>
                </w:p>
              </w:tc>
            </w:tr>
            <w:tr w:rsidR="00C57545" w:rsidRPr="00C57545" w:rsidTr="00C57545">
              <w:trPr>
                <w:trHeight w:val="269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16.30-16.40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Ендоскопічна тактика при кровотечах з нижніх відділів ШКТ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Кравченко Яна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16.30-16.50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Інверсія пацієнтів із запальними захворюваннями кишечника в хірургію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Палкін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2A085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uk-UA"/>
                    </w:rPr>
                    <w:t>Антон</w:t>
                  </w:r>
                  <w:proofErr w:type="spellEnd"/>
                  <w:r w:rsidRPr="002A085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uk-UA"/>
                    </w:rPr>
                    <w:t xml:space="preserve"> </w:t>
                  </w:r>
                  <w:proofErr w:type="spellStart"/>
                  <w:r w:rsidRPr="002A085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uk-UA"/>
                    </w:rPr>
                    <w:t>Юрійович</w:t>
                  </w:r>
                  <w:proofErr w:type="spellEnd"/>
                  <w:r w:rsidRPr="002A085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(Київ)</w:t>
                  </w:r>
                </w:p>
              </w:tc>
            </w:tr>
            <w:tr w:rsidR="00C57545" w:rsidRPr="00C57545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16.50-17.00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Використання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Flap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-пластики у хірургічному лікуванні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пілонідальної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кісти у дітей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Боднар </w:t>
                  </w:r>
                  <w:proofErr w:type="spellStart"/>
                  <w:r w:rsidRPr="005053C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uk-UA"/>
                    </w:rPr>
                    <w:t>Олег</w:t>
                  </w:r>
                  <w:proofErr w:type="spellEnd"/>
                  <w:r w:rsidRPr="005053C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uk-UA"/>
                    </w:rPr>
                    <w:t xml:space="preserve"> </w:t>
                  </w:r>
                  <w:proofErr w:type="spellStart"/>
                  <w:r w:rsidRPr="005053C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uk-UA"/>
                    </w:rPr>
                    <w:t>Борисович</w:t>
                  </w:r>
                  <w:proofErr w:type="spellEnd"/>
                  <w:r w:rsidRPr="005053C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uk-UA"/>
                    </w:rPr>
                    <w:t xml:space="preserve"> 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(Чернівці)</w:t>
                  </w:r>
                </w:p>
              </w:tc>
            </w:tr>
            <w:tr w:rsidR="00C57545" w:rsidRPr="00622D8B" w:rsidTr="00C57545">
              <w:trPr>
                <w:trHeight w:val="283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17.00-17.10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Парапроктит у новонароджених, досвід та результати лікування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Максакова Ірина Сергіївна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, зав. відділення хірургії новонароджених ДНП «НСДЛ «Охматдит» МОЗ України</w:t>
                  </w:r>
                </w:p>
              </w:tc>
            </w:tr>
            <w:tr w:rsidR="00C57545" w:rsidRPr="00622D8B" w:rsidTr="00C57545"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17.10-17.20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Досвід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первинорадикального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лікування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перианальних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абсцесів та нориць у дітей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  </w:t>
                  </w:r>
                </w:p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Кисіль Надія Павлівна,</w:t>
                  </w:r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 к.мед.н., зав. відділення гнійної хірургії 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ДНП «НСДЛ «Охматдит» МОЗ України</w:t>
                  </w:r>
                </w:p>
              </w:tc>
            </w:tr>
            <w:tr w:rsidR="00C57545" w:rsidRPr="00622D8B" w:rsidTr="00C57545">
              <w:trPr>
                <w:trHeight w:val="480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17.20-17.30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>Біомаркери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сепсису в діагностиці та лікуванні хірургічного сепсису в практиці хірурга у малих дітей</w:t>
                  </w:r>
                  <w:r w:rsidRPr="00C57545"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12"/>
                    <w:contextualSpacing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Ханес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Геннадій </w:t>
                  </w:r>
                  <w:proofErr w:type="spellStart"/>
                  <w:r w:rsidRPr="00C57545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  <w:lang w:val="uk-UA"/>
                    </w:rPr>
                    <w:t>Сандерович</w:t>
                  </w:r>
                  <w:proofErr w:type="spellEnd"/>
                  <w:r w:rsidRPr="00C5754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 xml:space="preserve">, лікар-хірург дитячий відділення 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хірургії новонароджених ДНП «НСДЛ «Охматдит» МОЗ України</w:t>
                  </w:r>
                </w:p>
              </w:tc>
            </w:tr>
            <w:tr w:rsidR="00C57545" w:rsidRPr="00C57545" w:rsidTr="00C57545">
              <w:trPr>
                <w:trHeight w:val="480"/>
              </w:trPr>
              <w:tc>
                <w:tcPr>
                  <w:tcW w:w="1158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17.30 -18.00</w:t>
                  </w:r>
                </w:p>
              </w:tc>
              <w:tc>
                <w:tcPr>
                  <w:tcW w:w="6810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Дискусія, відповіді на запитання</w:t>
                  </w:r>
                </w:p>
              </w:tc>
            </w:tr>
          </w:tbl>
          <w:p w:rsidR="00C57545" w:rsidRPr="00C57545" w:rsidRDefault="00C57545" w:rsidP="00C57545">
            <w:pPr>
              <w:ind w:right="-11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C57545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24.09.2025</w:t>
            </w:r>
          </w:p>
          <w:p w:rsidR="00C57545" w:rsidRPr="00C57545" w:rsidRDefault="00C57545" w:rsidP="00C57545">
            <w:pPr>
              <w:ind w:right="-11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C5754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Секція  «Органна трансплантація в Україні»</w:t>
            </w:r>
          </w:p>
          <w:tbl>
            <w:tblPr>
              <w:tblStyle w:val="a3"/>
              <w:tblW w:w="11165" w:type="dxa"/>
              <w:tblLayout w:type="fixed"/>
              <w:tblLook w:val="04A0" w:firstRow="1" w:lastRow="0" w:firstColumn="1" w:lastColumn="0" w:noHBand="0" w:noVBand="1"/>
            </w:tblPr>
            <w:tblGrid>
              <w:gridCol w:w="1277"/>
              <w:gridCol w:w="6691"/>
              <w:gridCol w:w="3197"/>
            </w:tblGrid>
            <w:tr w:rsidR="00C57545" w:rsidRPr="00C57545" w:rsidTr="00B77016"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Час доповіді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Назва доповіді, доповідачі </w:t>
                  </w:r>
                </w:p>
              </w:tc>
            </w:tr>
            <w:tr w:rsidR="00C57545" w:rsidRPr="00C57545" w:rsidTr="00B77016">
              <w:trPr>
                <w:trHeight w:val="297"/>
              </w:trPr>
              <w:tc>
                <w:tcPr>
                  <w:tcW w:w="11165" w:type="dxa"/>
                  <w:gridSpan w:val="3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Модератори: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Годік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 О.С., </w:t>
                  </w:r>
                </w:p>
              </w:tc>
            </w:tr>
            <w:tr w:rsidR="00C57545" w:rsidRPr="00622D8B" w:rsidTr="00C57545">
              <w:trPr>
                <w:gridAfter w:val="1"/>
                <w:wAfter w:w="3197" w:type="dxa"/>
                <w:trHeight w:val="424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10.00-10.30</w:t>
                  </w:r>
                </w:p>
              </w:tc>
              <w:tc>
                <w:tcPr>
                  <w:tcW w:w="6691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Сучасний стан та перспективи розвитку органної трансплантації у дітей в Україні та світі </w:t>
                  </w:r>
                </w:p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b/>
                      <w:color w:val="00B0F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Годік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Олег Святославович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д.мед.н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., професор, доцент кафедри дитячої хірургії НМУ ім. О.О. Богомольця, лікар-хірург дитячій,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трансплантолог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, керівник програми органної трансплантації ДНП «НДСЛ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197" w:type="dxa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10.30-10.45</w:t>
                  </w:r>
                </w:p>
              </w:tc>
              <w:tc>
                <w:tcPr>
                  <w:tcW w:w="6691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Ініціація та процедура діагностики смерті мозку  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Школьний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Станіслав Юрійович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,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lastRenderedPageBreak/>
                    <w:t>зав.віддіделення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анестезіології та інтенсивної терапії з ліжками ЕКМО 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ДНП «НСДЛ «Охматдит» МОЗ України»</w:t>
                  </w:r>
                </w:p>
              </w:tc>
            </w:tr>
            <w:tr w:rsidR="00C57545" w:rsidRPr="00C57545" w:rsidTr="00C57545">
              <w:trPr>
                <w:gridAfter w:val="1"/>
                <w:wAfter w:w="3197" w:type="dxa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lastRenderedPageBreak/>
                    <w:t>10.45-11.00</w:t>
                  </w:r>
                </w:p>
              </w:tc>
              <w:tc>
                <w:tcPr>
                  <w:tcW w:w="6691" w:type="dxa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 w:right="-112"/>
                    <w:rPr>
                      <w:rFonts w:ascii="Times New Roman" w:hAnsi="Times New Roman"/>
                      <w:b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 Психоемоційний супровід родини   (доповідач уточняється)</w:t>
                  </w:r>
                </w:p>
              </w:tc>
            </w:tr>
            <w:tr w:rsidR="00C57545" w:rsidRPr="00622D8B" w:rsidTr="00C57545">
              <w:trPr>
                <w:gridAfter w:val="1"/>
                <w:wAfter w:w="3197" w:type="dxa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11.00-11.20</w:t>
                  </w:r>
                </w:p>
              </w:tc>
              <w:tc>
                <w:tcPr>
                  <w:tcW w:w="6691" w:type="dxa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 w:right="-112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Трансплант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-координація, отримання згоди/незгоди на посмертну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донацію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, співпраця з УЦТК, правила розподілу анатомічних матеріалів   </w:t>
                  </w:r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>Морозова Анастасія Андріївна</w:t>
                  </w: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, лікар-педіатр, лікар-гастроентеролог дитячий,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трансплант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-координатор ДНП «НДСЛ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197" w:type="dxa"/>
                <w:trHeight w:val="438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11.20-11.35</w:t>
                  </w:r>
                </w:p>
              </w:tc>
              <w:tc>
                <w:tcPr>
                  <w:tcW w:w="6691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Кондиціонування донора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Водяницький Сергій Леонідович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,   завідувач відділення анестезіології ДНП «НДСЛ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197" w:type="dxa"/>
                <w:trHeight w:val="672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11.35-11.50</w:t>
                  </w:r>
                </w:p>
              </w:tc>
              <w:tc>
                <w:tcPr>
                  <w:tcW w:w="6691" w:type="dxa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 w:right="-112"/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Логістичні аспекти, транспортування анатомічних матеріалів   </w:t>
                  </w:r>
                </w:p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 w:right="-112"/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>Недбала Василь Володимирович</w:t>
                  </w: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, лікар-хірург дитячій,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трансплантолог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трансплант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-координатор ДНП «НДСЛ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197" w:type="dxa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11.50-12.00</w:t>
                  </w:r>
                </w:p>
              </w:tc>
              <w:tc>
                <w:tcPr>
                  <w:tcW w:w="6691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Органна трансплантація від посмертного донора: приховані ризики та шляхи їх вирішення </w:t>
                  </w:r>
                </w:p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Дєгтярьова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Дар’я Сергіївна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PhD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лікар-хірург дитячій,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трансплантолог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ДНП «НДСЛ «Охматдит» МОЗ України»</w:t>
                  </w:r>
                </w:p>
              </w:tc>
            </w:tr>
            <w:tr w:rsidR="00C57545" w:rsidRPr="00C57545" w:rsidTr="00B77016">
              <w:trPr>
                <w:trHeight w:val="392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11.15-11.45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Тема уточняється </w:t>
                  </w:r>
                </w:p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Вадим 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Капуллєр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, клініка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Хадасса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(Ізраїль)</w:t>
                  </w:r>
                </w:p>
              </w:tc>
            </w:tr>
            <w:tr w:rsidR="00C57545" w:rsidRPr="00C57545" w:rsidTr="00B77016"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11.45-12.00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rPr>
                <w:trHeight w:val="253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12.00-12.30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rPr>
                <w:trHeight w:val="281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12.30-12.45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rPr>
                <w:trHeight w:val="261"/>
              </w:trPr>
              <w:tc>
                <w:tcPr>
                  <w:tcW w:w="1277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12.45-13.00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</w:tbl>
          <w:p w:rsidR="00C57545" w:rsidRPr="00C57545" w:rsidRDefault="00C57545" w:rsidP="00C57545">
            <w:pPr>
              <w:ind w:right="-11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C57545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25.09.2025</w:t>
            </w:r>
          </w:p>
          <w:p w:rsidR="00C57545" w:rsidRPr="00C57545" w:rsidRDefault="00C57545" w:rsidP="00C57545">
            <w:pPr>
              <w:ind w:right="-11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C5754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Секція  педіатрії</w:t>
            </w:r>
          </w:p>
          <w:tbl>
            <w:tblPr>
              <w:tblStyle w:val="a3"/>
              <w:tblW w:w="11341" w:type="dxa"/>
              <w:tblLayout w:type="fixed"/>
              <w:tblLook w:val="04A0" w:firstRow="1" w:lastRow="0" w:firstColumn="1" w:lastColumn="0" w:noHBand="0" w:noVBand="1"/>
            </w:tblPr>
            <w:tblGrid>
              <w:gridCol w:w="1453"/>
              <w:gridCol w:w="6657"/>
              <w:gridCol w:w="3231"/>
            </w:tblGrid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Час доповіді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ind w:left="-138"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Назва доповіді, доповідачі </w:t>
                  </w:r>
                </w:p>
              </w:tc>
            </w:tr>
            <w:tr w:rsidR="00C57545" w:rsidRPr="00C57545" w:rsidTr="00B77016">
              <w:trPr>
                <w:trHeight w:val="297"/>
              </w:trPr>
              <w:tc>
                <w:tcPr>
                  <w:tcW w:w="11341" w:type="dxa"/>
                  <w:gridSpan w:val="3"/>
                </w:tcPr>
                <w:p w:rsidR="00C57545" w:rsidRPr="00C57545" w:rsidRDefault="00C57545" w:rsidP="00C57545">
                  <w:pPr>
                    <w:ind w:right="-11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Модератори: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проф.Шунько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 Є.Є., к.мед.н. Іванова Т.П.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10.00-10.15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b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Синдром Бартеру у новонародженого. Клініко діагностичні особливості. Клінічний досвід. 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Рудник Тетяна Андріанівна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, лікар-анестезіолог дитячий відділення інтенсивної терапії новонароджених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ДНП «НСДЛ «Охматдит» МОЗ України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10.15-10.30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Харчова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інтолерантність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і імунітет у передчасно народжених дітей</w:t>
                  </w:r>
                </w:p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Цупрій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Анастасія я Олександрівна,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лікар-педіатр-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неонатолог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відділення інтенсивного та постінтенсивного лікування та виходжування передчасно народжених дітей  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ДНП «НСДЛ «Охматдит» МОЗ України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10.30-10.45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Фантастичні мікроорганізми та де їх шукати» у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імуносупресивних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 пацієнтів  </w:t>
                  </w:r>
                </w:p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color w:val="00B0F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>Чеченева</w:t>
                  </w:r>
                  <w:proofErr w:type="spellEnd"/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 xml:space="preserve"> Віра Олександрівна, </w:t>
                  </w: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лікар-педіатр Центру інфекційних захворювань «Клініка для лікування дітей, хворих на ВІЛ-інфекцію/СНІД»</w:t>
                  </w:r>
                  <w:r w:rsidRPr="00C57545">
                    <w:rPr>
                      <w:rFonts w:ascii="Times New Roman" w:hAnsi="Times New Roman"/>
                      <w:bCs/>
                      <w:sz w:val="16"/>
                      <w:szCs w:val="16"/>
                      <w:lang w:val="uk-UA"/>
                    </w:rPr>
                    <w:t xml:space="preserve"> ДНП «НСДЛ «Охматдит» МОЗ України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10.45-11.00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Особливості діагностики порушень імунної системи та скринінг первинних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імунодефіцитів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>Кубашко</w:t>
                  </w:r>
                  <w:proofErr w:type="spellEnd"/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 xml:space="preserve"> Алла Володимирівна</w:t>
                  </w: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, лікар-імунолог Київської обласної дитячої лікарні, 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к.б.н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313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11.00-11.15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Тромбоцитопенія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як прояв імунодефіциту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Кушпіль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Ганна Олександрівна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, лікар-педіатр інфекційного боксованого відділення для дітей молодшого віку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 xml:space="preserve"> ДНП «НСДЛ «Охматдит» МОЗ України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392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11.15-11.30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Системні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васкуліти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: респіраторні прояви як діагностичний виклик </w:t>
                  </w:r>
                </w:p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Степанюк Ярина Степанівна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, лікар-ревматолог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педіатричного відділення 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ДНП «НСДЛ «Охматдит» МОЗ України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11.30 -11.45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Кава-брейк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11.45-12.00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Демієлінізуючі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захворювання ЦНС - розвиток напрямку, досягнення та впровадження в ДНП «НДСЛ «Охматдит» МОЗ України» у військовий час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Федушка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Галина Михайлівна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лікар-невролог дитячий відділення дитячої неврології, клінічної нейрофізіології та розладів психіки  ДНП «НДСЛ «Охматдит» МОЗ України»  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  <w:trHeight w:val="682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12.00-12.20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pStyle w:val="p1"/>
                    <w:spacing w:before="0" w:after="0"/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>Атопічний</w:t>
                  </w:r>
                  <w:proofErr w:type="spellEnd"/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 xml:space="preserve"> дерматит як </w:t>
                  </w:r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uk-UA"/>
                    </w:rPr>
                    <w:t>прояв вроджених помилок імунітету</w:t>
                  </w:r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 xml:space="preserve">: </w:t>
                  </w:r>
                  <w:proofErr w:type="spellStart"/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>від</w:t>
                  </w:r>
                  <w:proofErr w:type="spellEnd"/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 xml:space="preserve"> фенотипу до </w:t>
                  </w:r>
                  <w:proofErr w:type="spellStart"/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>генетичного</w:t>
                  </w:r>
                  <w:proofErr w:type="spellEnd"/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C57545">
                    <w:rPr>
                      <w:rStyle w:val="s1"/>
                      <w:rFonts w:ascii="Times New Roman" w:eastAsiaTheme="majorEastAsia" w:hAnsi="Times New Roman"/>
                      <w:color w:val="auto"/>
                      <w:sz w:val="16"/>
                      <w:szCs w:val="16"/>
                      <w:lang w:val="ru-RU"/>
                    </w:rPr>
                    <w:t>діагнозу</w:t>
                  </w:r>
                  <w:proofErr w:type="spellEnd"/>
                </w:p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highlight w:val="white"/>
                      <w:lang w:val="uk-UA"/>
                    </w:rPr>
                    <w:t>Тихолаз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highlight w:val="white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  <w:t>Оксана Валеріївна</w:t>
                  </w:r>
                  <w:r w:rsidRPr="00C5754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highlight w:val="white"/>
                      <w:lang w:val="uk-UA"/>
                    </w:rPr>
                    <w:t xml:space="preserve">, </w:t>
                  </w:r>
                  <w:r w:rsidRPr="00C57545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highlight w:val="white"/>
                      <w:lang w:val="uk-UA"/>
                    </w:rPr>
                    <w:t xml:space="preserve">к.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highlight w:val="white"/>
                      <w:lang w:val="uk-UA"/>
                    </w:rPr>
                    <w:t>мед.н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highlight w:val="white"/>
                      <w:lang w:val="uk-UA"/>
                    </w:rPr>
                    <w:t xml:space="preserve">, доцент, дитячий імунолог, </w:t>
                  </w:r>
                  <w:r w:rsidRPr="00C57545"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white"/>
                      <w:lang w:val="uk-UA"/>
                    </w:rPr>
                    <w:t xml:space="preserve">КНП «Вінницька обласна дитяча клінічна лікарня Вінницької обласної </w:t>
                  </w:r>
                  <w:proofErr w:type="spellStart"/>
                  <w:r w:rsidRPr="00C57545"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white"/>
                      <w:lang w:val="uk-UA"/>
                    </w:rPr>
                    <w:t>Ради»,Вінницький</w:t>
                  </w:r>
                  <w:proofErr w:type="spellEnd"/>
                  <w:r w:rsidRPr="00C57545"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white"/>
                      <w:lang w:val="uk-UA"/>
                    </w:rPr>
                    <w:t xml:space="preserve"> національний медичний університет ім. М.І. Пирогова,  м. Вінниця, Україна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  <w:trHeight w:val="682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12.20-12.30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Style w:val="s1"/>
                      <w:rFonts w:ascii="Times New Roman" w:eastAsiaTheme="majorEastAsia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Генетичні та імунологічні аспекти дефіциту вітаміну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</w:rPr>
                    <w:t>D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при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хелікобактер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-асоційованій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гастродуоденальній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патології у дітей.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Наконечна Христина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а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систент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кафедри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пропедевтики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педіатрії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та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медичної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генетики ДНТ "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Львівський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національний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медичний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університет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імені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Данила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Галицького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"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682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12.30-12.45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Віруси-агенти імунологічного впливу</w:t>
                  </w:r>
                </w:p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Мостовенко Раїса Василівна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к.мед.н., зав. інфекційного діагностичного боксованого відділення ДНП «НДСЛ «Охматдит» МОЗ України»  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682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12.45-13.00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Целіакія: діагностичні пастки та клінічні парадокси , </w:t>
                  </w:r>
                  <w:bookmarkStart w:id="1" w:name="_Hlk199336943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доповідач</w:t>
                  </w:r>
                  <w:bookmarkEnd w:id="1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гастроентеролог дитячий </w:t>
                  </w:r>
                  <w:bookmarkStart w:id="2" w:name="_Hlk199495355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ІІ педіатричного відділення </w:t>
                  </w:r>
                  <w:bookmarkEnd w:id="2"/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Рєзнікова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О.В.</w:t>
                  </w:r>
                </w:p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13.00-14.00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i w:val="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>Обід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8110" w:type="dxa"/>
                  <w:gridSpan w:val="2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color w:val="00B0F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Модератори: проф. </w:t>
                  </w:r>
                  <w:proofErr w:type="spellStart"/>
                  <w:r w:rsidRPr="00C5754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uk-UA"/>
                    </w:rPr>
                    <w:t>Охотнікова</w:t>
                  </w:r>
                  <w:proofErr w:type="spellEnd"/>
                  <w:r w:rsidRPr="00C5754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О.М., к.мед.н. Мостовенко Р.В.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343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14.00-14.15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Позагоспітальна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 пневмонія у дітей: акцент на вірусну та атипову етіологію»</w:t>
                  </w:r>
                </w:p>
                <w:p w:rsidR="00C57545" w:rsidRPr="00C57545" w:rsidRDefault="00C57545" w:rsidP="00C57545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/>
                      <w:color w:val="00B0F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>Краснянська</w:t>
                  </w:r>
                  <w:proofErr w:type="spellEnd"/>
                  <w:r w:rsidRPr="00C57545"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  <w:t xml:space="preserve"> Олена Анатоліївна,</w:t>
                  </w:r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 лікар-</w:t>
                  </w:r>
                  <w:proofErr w:type="spellStart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>пульмонолог</w:t>
                  </w:r>
                  <w:proofErr w:type="spellEnd"/>
                  <w:r w:rsidRPr="00C57545">
                    <w:rPr>
                      <w:rFonts w:ascii="Times New Roman" w:hAnsi="Times New Roman"/>
                      <w:sz w:val="16"/>
                      <w:szCs w:val="16"/>
                      <w:lang w:val="uk-UA"/>
                    </w:rPr>
                    <w:t xml:space="preserve"> дитячий І педіатричного відділення КДП  ДНП «НДСЛ «Охматдит» МОЗ України»  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522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12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14.15-14.30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Геморагічний васкуліт у дітей, особливості патогенезу, діагностики та лікування</w:t>
                  </w:r>
                </w:p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Кобилян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Оксана Віталіївна,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лікар-ревматолог дитячий ІІ педіатричного відділення КДП ДНП «НДСЛ «Охматдит» МОЗ України»  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color w:val="00B0F0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14:30-15.00</w:t>
                  </w:r>
                </w:p>
              </w:tc>
              <w:tc>
                <w:tcPr>
                  <w:tcW w:w="6657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Аутоімунна ендокринологія: помилки, ризики, перспективи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Погадаєва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Наталія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Леонідовна</w:t>
                  </w:r>
                  <w:proofErr w:type="spellEnd"/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15.00-15.15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15.15-15.30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15.30-15.45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15:45-16:00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lastRenderedPageBreak/>
                    <w:t>16.15.-16.30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16:30-16.45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16.45-17.00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17.00-16.15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17.15-17.30 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Доповідач та тема уточняються </w:t>
                  </w:r>
                </w:p>
              </w:tc>
            </w:tr>
            <w:tr w:rsidR="00C57545" w:rsidRPr="00C57545" w:rsidTr="00B77016">
              <w:tc>
                <w:tcPr>
                  <w:tcW w:w="1453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17.30 -18.00</w:t>
                  </w:r>
                </w:p>
              </w:tc>
              <w:tc>
                <w:tcPr>
                  <w:tcW w:w="9888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Дискусія, відповіді на запитання</w:t>
                  </w:r>
                </w:p>
              </w:tc>
            </w:tr>
          </w:tbl>
          <w:p w:rsidR="00C57545" w:rsidRPr="00C57545" w:rsidRDefault="00C57545" w:rsidP="00C5754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uk-UA"/>
              </w:rPr>
            </w:pPr>
            <w:r w:rsidRPr="00C57545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uk-UA"/>
              </w:rPr>
              <w:t>Секція дитячої гінекології</w:t>
            </w:r>
          </w:p>
          <w:tbl>
            <w:tblPr>
              <w:tblStyle w:val="a3"/>
              <w:tblW w:w="1134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6692"/>
              <w:gridCol w:w="3231"/>
            </w:tblGrid>
            <w:tr w:rsidR="00C57545" w:rsidRPr="00C57545" w:rsidTr="00B77016"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Час доповіді</w:t>
                  </w:r>
                </w:p>
              </w:tc>
              <w:tc>
                <w:tcPr>
                  <w:tcW w:w="9923" w:type="dxa"/>
                  <w:gridSpan w:val="2"/>
                </w:tcPr>
                <w:p w:rsidR="00C57545" w:rsidRPr="00C57545" w:rsidRDefault="00C57545" w:rsidP="00C5754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Назва доповіді, доповідачі </w:t>
                  </w:r>
                </w:p>
              </w:tc>
            </w:tr>
            <w:tr w:rsidR="00C57545" w:rsidRPr="00C57545" w:rsidTr="00B77016">
              <w:trPr>
                <w:trHeight w:val="297"/>
              </w:trPr>
              <w:tc>
                <w:tcPr>
                  <w:tcW w:w="11341" w:type="dxa"/>
                  <w:gridSpan w:val="3"/>
                </w:tcPr>
                <w:p w:rsidR="00C57545" w:rsidRPr="00C57545" w:rsidRDefault="00C57545" w:rsidP="00C5754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Модератори: проф. Татарчук Т.Ф., к.мед.н. Бачинська І.В.</w:t>
                  </w:r>
                </w:p>
              </w:tc>
            </w:tr>
            <w:tr w:rsidR="00C57545" w:rsidRPr="00C57545" w:rsidTr="00B77016"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9.00-9-15</w:t>
                  </w:r>
                </w:p>
              </w:tc>
              <w:tc>
                <w:tcPr>
                  <w:tcW w:w="9923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Вступне слово, привітання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9.15-9.30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Роль ДНП «НДСЛ «Охматдит» МОЗ України»   в наданні гінекологічної допомоги дівчатам України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Aptos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Гаврилова Ірина Всеволодівна,</w:t>
                  </w:r>
                  <w:r w:rsidRPr="00C57545">
                    <w:rPr>
                      <w:rFonts w:ascii="Times New Roman" w:eastAsia="Aptos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к.мед.н., Президент   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Асоціації гінекологів дитячого та підліткового віку України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9.30-9.45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Діяльність  Асоціації гінекологів дитячого та підліткового віку України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Тучкіна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Ірина Олексіївна,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д.мед.н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, професор, Академік  Національної , Академії наук Вищої освіти України,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Вiце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-Президент  Асоціації гінекологів дитячого та підліткового віку України     </w:t>
                  </w:r>
                  <w:r w:rsidRPr="00C57545">
                    <w:rPr>
                      <w:rFonts w:ascii="Times New Roman" w:hAnsi="Times New Roman" w:cs="Times New Roman"/>
                      <w:bCs/>
                      <w:i/>
                      <w:sz w:val="16"/>
                      <w:szCs w:val="16"/>
                      <w:lang w:val="uk-UA"/>
                    </w:rPr>
                    <w:t xml:space="preserve">Онлайн  </w:t>
                  </w:r>
                  <w:r w:rsidRPr="00C57545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uk-UA"/>
                    </w:rPr>
                    <w:t>запис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9.45-10.05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Дисменорея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у підлітків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Татарчук Тетяна Феофанівна,</w:t>
                  </w:r>
                  <w:r w:rsidRPr="00C57545"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  <w:lang w:val="uk-UA"/>
                    </w:rPr>
                    <w:t xml:space="preserve">  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д.мед.н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., професор, член-кореспондент НАМН України, заступник генерального директора, завідувач відділення ендокринної̈ гінекології̈ ДУ «Всеукраїнський центр материнства та дитинства НАМН України», Президент "Асоціації гінекологів - ендокринологів України»,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Вiце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-Президент  Асоціації гінекологів дитячого та підліткового віку України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10.05-10.25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Досвід відділення дитячої та підліткової гінекології   ДНП НДСЛ «Охматдит» в діагностиці та хірургічній корекції лікування статевих органів у дівчат  </w:t>
                  </w: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Бачинська Інна Валеріївна,</w:t>
                  </w:r>
                  <w:r w:rsidRPr="00C57545"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к.мед.н., зав. відділення дитячої та підліткової гінекології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ДНП «НДСЛ  «Охматдит» МОЗ України»,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секретар Правління 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Асоціації гінекологів дитячого та підліткового віку України 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10.25-10.45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i/>
                      <w:color w:val="000000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Сучасне уявлення і новітні технології діагностики і лікування синдрому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полікистозних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яєчників у віковому аспекті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Тучкіна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Ірина Олексіївна,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д.мед.н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, професор, Академік  Національної , Академії наук Вищої освіти України,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Вiце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-Президент  Асоціації гінекологів дитячого та підліткового віку України </w:t>
                  </w:r>
                  <w:r w:rsidRPr="00C57545">
                    <w:rPr>
                      <w:rFonts w:ascii="Times New Roman" w:hAnsi="Times New Roman" w:cs="Times New Roman"/>
                      <w:bCs/>
                      <w:i/>
                      <w:sz w:val="16"/>
                      <w:szCs w:val="16"/>
                      <w:lang w:val="uk-UA"/>
                    </w:rPr>
                    <w:t xml:space="preserve">Онлайн </w:t>
                  </w:r>
                  <w:r w:rsidRPr="00C57545">
                    <w:rPr>
                      <w:rFonts w:ascii="Times New Roman" w:hAnsi="Times New Roman" w:cs="Times New Roman"/>
                      <w:i/>
                      <w:color w:val="000000"/>
                      <w:sz w:val="16"/>
                      <w:szCs w:val="16"/>
                      <w:lang w:val="uk-UA"/>
                    </w:rPr>
                    <w:t>запис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10.45-11.05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Рідкісні форми  аномалій статевих органів – вибір хірургічної тактики 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Бачинська І.В.,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к. мед. н., завідувачка відділення дитячої та підліткової гінекології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ДНП «НДСЛ  «Охматдит» МОЗ України»,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секретар Правління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Асоцiацii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гiнекологiв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 дитячого та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пiдлiткового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вiку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Украiни</w:t>
                  </w:r>
                  <w:proofErr w:type="spellEnd"/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11.05-11.25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Сторонні тіла піхви -багатогранна проблема дитячої гінекології .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Абабкова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Галіна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Миколаївна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к.мед.н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лікар-гінеколог  дитячий відділення планування сім'ї та дитячої гінекології  КДП  ДНП «НДСЛ 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11.25-11.45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Помилки в веденні обструктивних аномалій жіночих статевих органів  - розбір клінічних випадків  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eastAsia="Aptos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Гаврилова Ірина Всеволодівна,</w:t>
                  </w:r>
                  <w:r w:rsidRPr="00C57545">
                    <w:rPr>
                      <w:rFonts w:ascii="Times New Roman" w:eastAsia="Aptos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к.мед.н., Президент   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Асоціації гінекологів дитячого та підліткового віку України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818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11.45.-12.00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Endometriosis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in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adolescent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females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: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overview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and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proposed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new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diagnostic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markers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Alla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Vash-Margita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,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MD,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Associate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Professor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Director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Pediatric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and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Adolescent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Gynecology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Sub-Internship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Course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Chief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Division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of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Pediatric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and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Adolescent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Gynecology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Department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of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Obstetrics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Gynecology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and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Reproductive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Sciences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Yale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University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School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of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Medicine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     </w:t>
                  </w:r>
                  <w:r w:rsidRPr="00C57545">
                    <w:rPr>
                      <w:rFonts w:ascii="Times New Roman" w:hAnsi="Times New Roman" w:cs="Times New Roman"/>
                      <w:bCs/>
                      <w:i/>
                      <w:sz w:val="16"/>
                      <w:szCs w:val="16"/>
                      <w:lang w:val="uk-UA"/>
                    </w:rPr>
                    <w:t xml:space="preserve">Онлайн </w:t>
                  </w:r>
                  <w:r w:rsidRPr="00C57545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uk-UA"/>
                    </w:rPr>
                    <w:t>запис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12.00-12.15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Вплив війни на менструальну функцію дівчат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Верхошанова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Оксана Георгіївна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Завідувач відділення дитячої гінекології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та збереження репродуктивного здоров’я дівчат ДУ «Інститут охорони здоров’я дітей та підлітків НАМН»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12.15-12.30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Секрети підлітків і очікування батьків: опитування про репродуктивне здоров’я   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Андрієць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Оксана Анатоліївна,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д.мед.н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., професор, Заслужений лікар України,  проф. кафедри акушерства і гінекології БДМУ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12.30-13.00 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                                                                                 </w:t>
                  </w: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Обід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8110" w:type="dxa"/>
                  <w:gridSpan w:val="2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  Модератори: к.мед.н. Гаврилова І.В., к.мед.н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>Абабкова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lang w:val="uk-UA"/>
                    </w:rPr>
                    <w:t xml:space="preserve"> Г.М.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13.00-13.15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Психосоматичні прояви репродуктивних порушень у підлітків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Анопрієнко Олена Василівна,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к.психол.н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, завідувачка Центру медико психологічної, соціально реабілітаційної допомоги дітям ДНП «НДСЛ 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13.15-13.45</w:t>
                  </w:r>
                </w:p>
              </w:tc>
              <w:tc>
                <w:tcPr>
                  <w:tcW w:w="6692" w:type="dxa"/>
                  <w:shd w:val="clear" w:color="auto" w:fill="auto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  <w:t>Ovarian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  <w:t>Lesions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  <w:t>in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uk-UA"/>
                    </w:rPr>
                    <w:t xml:space="preserve"> PAG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Zoran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Stankovic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MD,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shd w:val="clear" w:color="auto" w:fill="FFFFFF"/>
                      <w:lang w:val="uk-UA"/>
                    </w:rPr>
                    <w:t>PhD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, IFEPAG, </w:t>
                  </w:r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lang w:val="uk-UA"/>
                    </w:rPr>
                    <w:t>President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lang w:val="uk-UA"/>
                    </w:rPr>
                    <w:t>of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color w:val="212121"/>
                      <w:sz w:val="16"/>
                      <w:szCs w:val="16"/>
                      <w:lang w:val="uk-UA"/>
                    </w:rPr>
                    <w:t xml:space="preserve"> EURAPAG             </w:t>
                  </w:r>
                  <w:r w:rsidRPr="00C57545">
                    <w:rPr>
                      <w:rFonts w:ascii="Times New Roman" w:hAnsi="Times New Roman" w:cs="Times New Roman"/>
                      <w:bCs/>
                      <w:i/>
                      <w:sz w:val="16"/>
                      <w:szCs w:val="16"/>
                      <w:lang w:val="uk-UA"/>
                    </w:rPr>
                    <w:t>Онлайн запис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13.45-14.00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Тактика ведення пухлин та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пухлиноподібних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утворень додатків у дітей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Бачинська Інна Валеріївна,</w:t>
                  </w:r>
                  <w:r w:rsidRPr="00C57545"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к.мед.н., завідувачка відділення дитячої та підліткової гінекології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ДНП «НДСЛ  «Охматдит» МОЗ України»,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секретар Правління 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Асоціації гінекологів дитячого та підліткового віку України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14.00-14.25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Онкологічні ризики при порушенні статевого диференціювання 46XY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eastAsia="Aptos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Гаврилова Ірина Всеволодівна,</w:t>
                  </w:r>
                  <w:r w:rsidRPr="00C57545">
                    <w:rPr>
                      <w:rFonts w:ascii="Times New Roman" w:eastAsia="Aptos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к. мед. н., Президент   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Асоціації гінекологів дитячого та підліткового віку України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14.25-14.40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Ендометріоз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: сучасні концепції та клінічні виклики в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дитяччій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гінекології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Кужньова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Анна Віталіївна,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лікар-гінеколог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відділення дитячої та підліткової гінекології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ДНП «НДСЛ 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14.40-15.00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Перинатальний період і його вплив на статеве дозрівання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Гнатко Олена Петрівна,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професор кафедри госпітального акушерства і гінекології та післядипломної освіти НМУ імені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О.О.Богомольця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15.00-15.20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Перекрути додатків матки у дівчат- тактика ведення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Бачинська Інна Валеріївна,</w:t>
                  </w:r>
                  <w:r w:rsidRPr="00C57545"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к.мед.н., завідувачка відділення дитячої та підліткової гінекології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ДНП «НДСЛ  «Охматдит» МОЗ України»,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 xml:space="preserve">секретар Правління 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Асоціації гінекологів дитячого та підліткового віку України</w:t>
                  </w:r>
                  <w:r w:rsidRPr="00C57545"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15.20-15.45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Гіперандрогенія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 у дівчат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 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Погадаєва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Наталія Леонідівна,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к.мед.н.,  </w:t>
                  </w:r>
                  <w:r w:rsidRPr="00C57545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uk-UA"/>
                    </w:rPr>
                    <w:t>завідувачка відділення дитячої ендокринології ДНП «НДСЛ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lastRenderedPageBreak/>
                    <w:t>15.45-16.00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Проблема незапланованої вагітності у юних жінок.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Халанська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 xml:space="preserve"> Оксана Анатоліївна,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завідувачка відділення планування сім'ї та дитячої гінекології  КДП ДНП «НДСЛ 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276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16.00-16.15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Фізіологія і патологія 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періода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становлення менструальної функції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i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>Стемблевська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i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 Марина Юріївна</w:t>
                  </w:r>
                  <w:r w:rsidRPr="00C57545">
                    <w:rPr>
                      <w:rFonts w:ascii="Times New Roman" w:hAnsi="Times New Roman" w:cs="Times New Roman"/>
                      <w:color w:val="474747"/>
                      <w:sz w:val="16"/>
                      <w:szCs w:val="16"/>
                      <w:shd w:val="clear" w:color="auto" w:fill="FFFFFF"/>
                      <w:lang w:val="uk-UA"/>
                    </w:rPr>
                    <w:t xml:space="preserve">,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лікар-гінеколог  дитячий відділення планування сім'ї та дитячої гінекології  КДП  ДНП «НДСЛ 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276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16.15-16.30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Пердиктори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формування синдрому </w:t>
                  </w: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полікістозних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яєчників у підлітків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uk-UA"/>
                    </w:rPr>
                    <w:t>Юдіна Тетяна Валеріївна,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лікар-гінеколог дитячий відділення планування сім'ї та дитячої гінекології  КДП  ДНП «НДСЛ 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276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16.30-16.45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Гематологічні причини аномальних маткових кровотеч у дівчат: діагностика та клінічне значення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Філатова Ірина Миколаївна,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лікар-гінеколог відділення дитячої та підліткової гінекології    ДНП «НДСЛ  «Охматдит» МОЗ України»</w:t>
                  </w:r>
                </w:p>
              </w:tc>
            </w:tr>
            <w:tr w:rsidR="00C57545" w:rsidRPr="00622D8B" w:rsidTr="00C57545">
              <w:trPr>
                <w:gridAfter w:val="1"/>
                <w:wAfter w:w="3231" w:type="dxa"/>
                <w:trHeight w:val="276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16.45-17.00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Контрацепція у підлітків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Мороз Віта Леонідівна</w:t>
                  </w:r>
                  <w:r w:rsidRPr="00C57545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uk-UA"/>
                    </w:rPr>
                    <w:t xml:space="preserve">,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лікар-гінеколог відділення планування сім'ї та дитячої гінекології  КДП ДНП «НДСЛ  «Охматдит» МОЗ України»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  <w:trHeight w:val="276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10" w:right="-110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17.00-17.30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Особливості клінічних проявів вегетативної нервової системи у гінекологічних хворих різного віку</w:t>
                  </w:r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</w:p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proofErr w:type="spellStart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Тучкіна</w:t>
                  </w:r>
                  <w:proofErr w:type="spellEnd"/>
                  <w:r w:rsidRPr="00C5754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Марина Юріївна</w:t>
                  </w:r>
                  <w:r w:rsidRPr="00C57545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uk-UA"/>
                    </w:rPr>
                    <w:t>,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асистент кафедри клінічних дисциплін,  ПЗВО «Університет медицини і соціальних наук»  м. Харків </w:t>
                  </w:r>
                </w:p>
              </w:tc>
            </w:tr>
            <w:tr w:rsidR="00C57545" w:rsidRPr="00C57545" w:rsidTr="00C57545">
              <w:trPr>
                <w:gridAfter w:val="1"/>
                <w:wAfter w:w="3231" w:type="dxa"/>
                <w:trHeight w:val="276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17.30-18.00</w:t>
                  </w:r>
                </w:p>
              </w:tc>
              <w:tc>
                <w:tcPr>
                  <w:tcW w:w="6692" w:type="dxa"/>
                </w:tcPr>
                <w:p w:rsidR="00C57545" w:rsidRPr="00C57545" w:rsidRDefault="00C57545" w:rsidP="00C57545">
                  <w:pPr>
                    <w:ind w:right="-104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 </w:t>
                  </w: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Дискусія, відповіді на запитання</w:t>
                  </w:r>
                </w:p>
              </w:tc>
            </w:tr>
            <w:tr w:rsidR="00C57545" w:rsidRPr="00C57545" w:rsidTr="00B77016">
              <w:trPr>
                <w:trHeight w:val="276"/>
              </w:trPr>
              <w:tc>
                <w:tcPr>
                  <w:tcW w:w="1418" w:type="dxa"/>
                </w:tcPr>
                <w:p w:rsidR="00C57545" w:rsidRPr="00C57545" w:rsidRDefault="00C57545" w:rsidP="00C57545">
                  <w:pPr>
                    <w:ind w:left="-108" w:right="-108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до 23.59</w:t>
                  </w:r>
                </w:p>
              </w:tc>
              <w:tc>
                <w:tcPr>
                  <w:tcW w:w="9923" w:type="dxa"/>
                  <w:gridSpan w:val="2"/>
                </w:tcPr>
                <w:p w:rsidR="00C57545" w:rsidRPr="00C57545" w:rsidRDefault="00C57545" w:rsidP="00C57545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C5754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Підсумкове тестування </w:t>
                  </w:r>
                  <w:r w:rsidRPr="00C57545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uk-UA"/>
                    </w:rPr>
                    <w:t>(10 запитань)</w:t>
                  </w:r>
                </w:p>
              </w:tc>
            </w:tr>
          </w:tbl>
          <w:p w:rsidR="008F4EB0" w:rsidRPr="00C57545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958CB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6"/>
                <w:szCs w:val="16"/>
                <w:lang w:val="uk-UA"/>
              </w:rPr>
            </w:pPr>
            <w:r w:rsidRPr="008958CB">
              <w:rPr>
                <w:sz w:val="16"/>
                <w:szCs w:val="16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8F4EB0" w:rsidRPr="00EA3AB1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958CB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6"/>
                <w:szCs w:val="16"/>
                <w:lang w:val="uk-UA"/>
              </w:rPr>
            </w:pPr>
            <w:r w:rsidRPr="008958CB">
              <w:rPr>
                <w:sz w:val="16"/>
                <w:szCs w:val="16"/>
                <w:lang w:val="uk-UA"/>
              </w:rPr>
              <w:t>Код заходу БПР (Реєстраційний номер заходу БПР вноситься після присвоєння Адміністратором)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8F4EB0" w:rsidRPr="008F4EB0" w:rsidRDefault="008F4EB0" w:rsidP="008F4EB0">
      <w:pPr>
        <w:rPr>
          <w:lang w:val="uk-UA"/>
        </w:rPr>
      </w:pPr>
    </w:p>
    <w:sectPr w:rsidR="008F4EB0" w:rsidRPr="008F4EB0" w:rsidSect="008F4E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nto Copilot Variable">
    <w:altName w:val="Cambria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EB0"/>
    <w:rsid w:val="000173DC"/>
    <w:rsid w:val="000E3111"/>
    <w:rsid w:val="002103FE"/>
    <w:rsid w:val="002B7BCC"/>
    <w:rsid w:val="002E6661"/>
    <w:rsid w:val="00310F71"/>
    <w:rsid w:val="003A6B5C"/>
    <w:rsid w:val="00436A8C"/>
    <w:rsid w:val="005D7FEB"/>
    <w:rsid w:val="005F7314"/>
    <w:rsid w:val="00622D8B"/>
    <w:rsid w:val="006639E6"/>
    <w:rsid w:val="0069389B"/>
    <w:rsid w:val="006F3DAF"/>
    <w:rsid w:val="007A220E"/>
    <w:rsid w:val="007C22F6"/>
    <w:rsid w:val="008958CB"/>
    <w:rsid w:val="008F4EB0"/>
    <w:rsid w:val="00A02DB4"/>
    <w:rsid w:val="00B77948"/>
    <w:rsid w:val="00BC63EA"/>
    <w:rsid w:val="00C57545"/>
    <w:rsid w:val="00DA218D"/>
    <w:rsid w:val="00EA2D72"/>
    <w:rsid w:val="00F33854"/>
    <w:rsid w:val="00F46426"/>
    <w:rsid w:val="00FB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40AE"/>
  <w15:docId w15:val="{977A0CCB-E22D-418F-B7AD-2F9EB588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EB0"/>
    <w:pPr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4EB0"/>
    <w:pPr>
      <w:widowControl w:val="0"/>
      <w:autoSpaceDE w:val="0"/>
      <w:autoSpaceDN w:val="0"/>
      <w:spacing w:after="200" w:line="288" w:lineRule="auto"/>
      <w:ind w:left="720"/>
      <w:contextualSpacing/>
      <w:jc w:val="left"/>
    </w:pPr>
    <w:rPr>
      <w:rFonts w:eastAsia="Times New Roman" w:cs="Times New Roman"/>
      <w:i/>
      <w:iCs/>
      <w:lang w:val="en-US" w:bidi="en-US"/>
    </w:rPr>
  </w:style>
  <w:style w:type="paragraph" w:styleId="a5">
    <w:name w:val="Body Text"/>
    <w:basedOn w:val="a"/>
    <w:link w:val="a6"/>
    <w:uiPriority w:val="1"/>
    <w:semiHidden/>
    <w:unhideWhenUsed/>
    <w:qFormat/>
    <w:rsid w:val="008F4EB0"/>
    <w:pPr>
      <w:widowControl w:val="0"/>
      <w:autoSpaceDE w:val="0"/>
      <w:autoSpaceDN w:val="0"/>
      <w:ind w:left="16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ий текст Знак"/>
    <w:basedOn w:val="a0"/>
    <w:link w:val="a5"/>
    <w:uiPriority w:val="1"/>
    <w:semiHidden/>
    <w:rsid w:val="008F4EB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Основний текст1"/>
    <w:rsid w:val="008F4EB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left"/>
    </w:pPr>
    <w:rPr>
      <w:rFonts w:ascii="Cambria" w:eastAsia="Arial Unicode MS" w:hAnsi="Cambria" w:cs="Arial Unicode MS"/>
      <w:color w:val="000000"/>
      <w:u w:color="000000"/>
      <w:bdr w:val="nil"/>
      <w:lang w:eastAsia="ru-RU"/>
    </w:rPr>
  </w:style>
  <w:style w:type="paragraph" w:customStyle="1" w:styleId="2">
    <w:name w:val="Рубрика 2"/>
    <w:next w:val="1"/>
    <w:rsid w:val="008F4EB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line="276" w:lineRule="auto"/>
      <w:jc w:val="left"/>
      <w:outlineLvl w:val="1"/>
    </w:pPr>
    <w:rPr>
      <w:rFonts w:ascii="Arial Unicode MS" w:eastAsia="Arial Unicode MS" w:hAnsi="Arial Unicode MS" w:cs="Arial Unicode MS" w:hint="eastAsia"/>
      <w:b/>
      <w:bCs/>
      <w:color w:val="4F81BD"/>
      <w:sz w:val="26"/>
      <w:szCs w:val="26"/>
      <w:u w:color="4F81BD"/>
      <w:bdr w:val="nil"/>
      <w:lang w:val="en-US" w:eastAsia="ru-RU"/>
    </w:rPr>
  </w:style>
  <w:style w:type="paragraph" w:customStyle="1" w:styleId="p1">
    <w:name w:val="p1"/>
    <w:basedOn w:val="a"/>
    <w:rsid w:val="00C57545"/>
    <w:pPr>
      <w:spacing w:before="240" w:after="90"/>
      <w:jc w:val="left"/>
    </w:pPr>
    <w:rPr>
      <w:rFonts w:ascii="Ginto Copilot Variable" w:eastAsia="Times New Roman" w:hAnsi="Ginto Copilot Variable" w:cs="Times New Roman"/>
      <w:color w:val="26221F"/>
      <w:sz w:val="27"/>
      <w:szCs w:val="27"/>
      <w:lang w:eastAsia="ru-RU"/>
    </w:rPr>
  </w:style>
  <w:style w:type="character" w:customStyle="1" w:styleId="s1">
    <w:name w:val="s1"/>
    <w:basedOn w:val="a0"/>
    <w:rsid w:val="00C57545"/>
    <w:rPr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12918</Words>
  <Characters>7364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Борисівна КОЗЕЛКОВА</cp:lastModifiedBy>
  <cp:revision>8</cp:revision>
  <dcterms:created xsi:type="dcterms:W3CDTF">2025-07-09T05:04:00Z</dcterms:created>
  <dcterms:modified xsi:type="dcterms:W3CDTF">2026-07-29T06:16:00Z</dcterms:modified>
</cp:coreProperties>
</file>