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4B6A54CF" w:rsidR="004849BE" w:rsidRPr="004109C5" w:rsidRDefault="00B04449" w:rsidP="00400F03">
            <w:pPr>
              <w:shd w:val="clear" w:color="auto" w:fill="FFFFFF"/>
              <w:jc w:val="both"/>
              <w:rPr>
                <w:sz w:val="21"/>
                <w:szCs w:val="21"/>
                <w:lang w:val="ru-RU" w:eastAsia="uk-UA"/>
              </w:rPr>
            </w:pPr>
            <w:r w:rsidRPr="00B04449">
              <w:rPr>
                <w:color w:val="000000"/>
                <w:sz w:val="21"/>
                <w:szCs w:val="21"/>
              </w:rPr>
              <w:t xml:space="preserve">Паливо – ДК 021:2015 –  09130000-9 - Нафта і дистиляти (Бензин А-95 (по талонах) – ДК 021:2015 – 09132000-3 </w:t>
            </w:r>
            <w:r w:rsidR="00400F03">
              <w:rPr>
                <w:color w:val="000000"/>
                <w:sz w:val="21"/>
                <w:szCs w:val="21"/>
              </w:rPr>
              <w:t>–</w:t>
            </w:r>
            <w:r w:rsidRPr="00B04449">
              <w:rPr>
                <w:color w:val="000000"/>
                <w:sz w:val="21"/>
                <w:szCs w:val="21"/>
              </w:rPr>
              <w:t xml:space="preserve"> Бензин</w:t>
            </w:r>
            <w:r w:rsidR="00400F03">
              <w:rPr>
                <w:color w:val="000000"/>
                <w:sz w:val="21"/>
                <w:szCs w:val="21"/>
              </w:rPr>
              <w:t xml:space="preserve">; Дизельне паливо </w:t>
            </w:r>
            <w:r w:rsidR="00400F03" w:rsidRPr="00400F03">
              <w:rPr>
                <w:color w:val="000000"/>
                <w:sz w:val="21"/>
                <w:szCs w:val="21"/>
              </w:rPr>
              <w:t xml:space="preserve">(по талонах) </w:t>
            </w:r>
            <w:r w:rsidR="00400F03">
              <w:rPr>
                <w:color w:val="000000"/>
                <w:sz w:val="21"/>
                <w:szCs w:val="21"/>
              </w:rPr>
              <w:t xml:space="preserve"> </w:t>
            </w:r>
            <w:r w:rsidR="00400F03" w:rsidRPr="00B04449">
              <w:rPr>
                <w:color w:val="000000"/>
                <w:sz w:val="21"/>
                <w:szCs w:val="21"/>
              </w:rPr>
              <w:t>– ДК 021:2015 –</w:t>
            </w:r>
            <w:r w:rsidR="00400F03">
              <w:rPr>
                <w:color w:val="000000"/>
                <w:sz w:val="21"/>
                <w:szCs w:val="21"/>
              </w:rPr>
              <w:t xml:space="preserve"> 0</w:t>
            </w:r>
            <w:r w:rsidR="00400F03" w:rsidRPr="00400F03">
              <w:rPr>
                <w:color w:val="000000"/>
                <w:sz w:val="21"/>
                <w:szCs w:val="21"/>
              </w:rPr>
              <w:t>9134200-9 - Дизельне паливо</w:t>
            </w:r>
            <w:r w:rsidRPr="00B04449">
              <w:rPr>
                <w:color w:val="000000"/>
                <w:sz w:val="21"/>
                <w:szCs w:val="21"/>
              </w:rPr>
              <w:t>)</w:t>
            </w:r>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700AE9A5" w:rsidR="004849BE" w:rsidRPr="0077541D" w:rsidRDefault="004849BE" w:rsidP="00E2717F">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 xml:space="preserve">Службової записки про потребу </w:t>
            </w:r>
            <w:bookmarkStart w:id="0" w:name="_Hlk235690913"/>
            <w:r w:rsidR="007A3DA3" w:rsidRPr="0077541D">
              <w:rPr>
                <w:sz w:val="21"/>
                <w:szCs w:val="21"/>
              </w:rPr>
              <w:t xml:space="preserve">Ініціатора </w:t>
            </w:r>
            <w:r w:rsidR="00261E3B" w:rsidRPr="0077541D">
              <w:rPr>
                <w:sz w:val="21"/>
                <w:szCs w:val="21"/>
              </w:rPr>
              <w:t xml:space="preserve">закупівлі </w:t>
            </w:r>
            <w:r w:rsidR="00E71A94" w:rsidRPr="00E71A94">
              <w:rPr>
                <w:sz w:val="21"/>
                <w:szCs w:val="21"/>
              </w:rPr>
              <w:t xml:space="preserve">Менеджера з транспорту Господарського відділу Департаменту інженерно-технічного забезпечення Володимира УКРАЇНЦЯ від </w:t>
            </w:r>
            <w:r w:rsidR="00400F03" w:rsidRPr="00400F03">
              <w:rPr>
                <w:sz w:val="21"/>
                <w:szCs w:val="21"/>
              </w:rPr>
              <w:t>12.08.2026 року №</w:t>
            </w:r>
            <w:r w:rsidR="00400F03">
              <w:rPr>
                <w:sz w:val="21"/>
                <w:szCs w:val="21"/>
              </w:rPr>
              <w:t xml:space="preserve"> </w:t>
            </w:r>
            <w:r w:rsidR="00400F03" w:rsidRPr="00400F03">
              <w:rPr>
                <w:sz w:val="21"/>
                <w:szCs w:val="21"/>
              </w:rPr>
              <w:t>2009</w:t>
            </w:r>
            <w:bookmarkEnd w:id="0"/>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7216E029" w14:textId="297DC14B" w:rsidR="00400F03" w:rsidRPr="00400F03" w:rsidRDefault="00400F03" w:rsidP="00243254">
            <w:pPr>
              <w:spacing w:line="254" w:lineRule="auto"/>
              <w:jc w:val="both"/>
              <w:rPr>
                <w:color w:val="000000"/>
                <w:sz w:val="21"/>
                <w:szCs w:val="21"/>
                <w:lang w:eastAsia="uk-UA"/>
              </w:rPr>
            </w:pPr>
            <w:r w:rsidRPr="00400F03">
              <w:rPr>
                <w:color w:val="000000"/>
                <w:sz w:val="21"/>
                <w:szCs w:val="21"/>
                <w:lang w:eastAsia="uk-UA"/>
              </w:rPr>
              <w:t xml:space="preserve">Очікувана вартість предмета закупівлі визначена на підставі аналізу ринку із використанням середніх цін, оприлюднених Міністерством фінансів України, станом на </w:t>
            </w:r>
            <w:r w:rsidR="00243254">
              <w:rPr>
                <w:color w:val="000000"/>
                <w:sz w:val="21"/>
                <w:szCs w:val="21"/>
                <w:lang w:eastAsia="uk-UA"/>
              </w:rPr>
              <w:t>18</w:t>
            </w:r>
            <w:r w:rsidRPr="00400F03">
              <w:rPr>
                <w:color w:val="000000"/>
                <w:sz w:val="21"/>
                <w:szCs w:val="21"/>
                <w:lang w:eastAsia="uk-UA"/>
              </w:rPr>
              <w:t>.08.2026, з урахуванням принципу максимальної економії та ефективності використання бюджетних коштів.</w:t>
            </w:r>
          </w:p>
          <w:p w14:paraId="37027FBA" w14:textId="77777777" w:rsidR="00400F03" w:rsidRDefault="00400F03" w:rsidP="00243254">
            <w:pPr>
              <w:jc w:val="both"/>
              <w:rPr>
                <w:color w:val="000000"/>
                <w:sz w:val="21"/>
                <w:szCs w:val="21"/>
                <w:lang w:eastAsia="uk-UA"/>
              </w:rPr>
            </w:pPr>
            <w:r w:rsidRPr="00400F03">
              <w:rPr>
                <w:color w:val="000000"/>
                <w:sz w:val="21"/>
                <w:szCs w:val="21"/>
                <w:lang w:eastAsia="uk-UA"/>
              </w:rPr>
              <w:t>Додатково під час визначення очікуваної вартості враховано цінову інформацію за аналогічним догово</w:t>
            </w:r>
            <w:bookmarkStart w:id="1" w:name="_GoBack"/>
            <w:bookmarkEnd w:id="1"/>
            <w:r w:rsidRPr="00400F03">
              <w:rPr>
                <w:color w:val="000000"/>
                <w:sz w:val="21"/>
                <w:szCs w:val="21"/>
                <w:lang w:eastAsia="uk-UA"/>
              </w:rPr>
              <w:t>ром, укладеним ДНП «НДСЛ «ОХМАТДИТ» МОЗ України» № УПЦ-2644 від 06.08.2026 за результатами закупівлі, ідентифікатор якої в електронній системі закупівель — UA-2026-07-28-003678-a.</w:t>
            </w:r>
          </w:p>
          <w:p w14:paraId="3DF58E53" w14:textId="2935D98A" w:rsidR="00261E3B" w:rsidRPr="0077541D" w:rsidRDefault="004849BE" w:rsidP="00243254">
            <w:pPr>
              <w:jc w:val="both"/>
              <w:rPr>
                <w:color w:val="000000"/>
                <w:sz w:val="21"/>
                <w:szCs w:val="21"/>
                <w:lang w:eastAsia="uk-UA"/>
              </w:rPr>
            </w:pPr>
            <w:r w:rsidRPr="0077541D">
              <w:rPr>
                <w:color w:val="000000"/>
                <w:sz w:val="21"/>
                <w:szCs w:val="21"/>
                <w:lang w:eastAsia="uk-UA"/>
              </w:rPr>
              <w:t>Вартість закупівлі</w:t>
            </w:r>
            <w:r w:rsidR="0077541D">
              <w:rPr>
                <w:color w:val="000000"/>
                <w:sz w:val="21"/>
                <w:szCs w:val="21"/>
                <w:lang w:eastAsia="uk-UA"/>
              </w:rPr>
              <w:t xml:space="preserve"> з ПДВ становить</w:t>
            </w:r>
            <w:r w:rsidRPr="0077541D">
              <w:rPr>
                <w:color w:val="000000"/>
                <w:sz w:val="21"/>
                <w:szCs w:val="21"/>
                <w:lang w:eastAsia="uk-UA"/>
              </w:rPr>
              <w:t xml:space="preserve">: </w:t>
            </w:r>
            <w:bookmarkStart w:id="2" w:name="_Hlk235690886"/>
            <w:r w:rsidR="00243254">
              <w:rPr>
                <w:color w:val="000000"/>
                <w:sz w:val="21"/>
                <w:szCs w:val="21"/>
                <w:lang w:eastAsia="uk-UA"/>
              </w:rPr>
              <w:t>619 540</w:t>
            </w:r>
            <w:r w:rsidR="003F2CCA" w:rsidRPr="0077541D">
              <w:rPr>
                <w:color w:val="000000"/>
                <w:sz w:val="21"/>
                <w:szCs w:val="21"/>
                <w:lang w:eastAsia="uk-UA"/>
              </w:rPr>
              <w:t xml:space="preserve"> грн., </w:t>
            </w:r>
            <w:r w:rsidR="00E2717F">
              <w:rPr>
                <w:color w:val="000000"/>
                <w:sz w:val="21"/>
                <w:szCs w:val="21"/>
                <w:lang w:eastAsia="uk-UA"/>
              </w:rPr>
              <w:t>00</w:t>
            </w:r>
            <w:r w:rsidR="003F2CCA" w:rsidRPr="0077541D">
              <w:rPr>
                <w:color w:val="000000"/>
                <w:sz w:val="21"/>
                <w:szCs w:val="21"/>
                <w:lang w:eastAsia="uk-UA"/>
              </w:rPr>
              <w:t xml:space="preserve"> коп. (</w:t>
            </w:r>
            <w:r w:rsidR="00243254">
              <w:rPr>
                <w:color w:val="000000"/>
                <w:sz w:val="21"/>
                <w:szCs w:val="21"/>
                <w:lang w:eastAsia="uk-UA"/>
              </w:rPr>
              <w:t>Шістсот дев’ятнадцять тисяч п’ятсот сорок гривень 00 копійок</w:t>
            </w:r>
            <w:r w:rsidR="003F2CCA" w:rsidRPr="0077541D">
              <w:rPr>
                <w:color w:val="000000"/>
                <w:sz w:val="21"/>
                <w:szCs w:val="21"/>
                <w:lang w:eastAsia="uk-UA"/>
              </w:rPr>
              <w:t>)</w:t>
            </w:r>
            <w:bookmarkEnd w:id="2"/>
            <w:r w:rsidR="003F2CCA" w:rsidRPr="0077541D">
              <w:rPr>
                <w:color w:val="000000"/>
                <w:sz w:val="21"/>
                <w:szCs w:val="21"/>
                <w:lang w:eastAsia="uk-UA"/>
              </w:rPr>
              <w:t>,</w:t>
            </w:r>
            <w:r w:rsidR="0077541D">
              <w:rPr>
                <w:color w:val="000000"/>
                <w:sz w:val="21"/>
                <w:szCs w:val="21"/>
                <w:lang w:eastAsia="uk-UA"/>
              </w:rPr>
              <w:t xml:space="preserve"> в</w:t>
            </w:r>
            <w:r w:rsidR="0077541D" w:rsidRPr="0077541D">
              <w:rPr>
                <w:color w:val="000000"/>
                <w:sz w:val="21"/>
                <w:szCs w:val="21"/>
                <w:lang w:eastAsia="uk-UA"/>
              </w:rPr>
              <w:t>артість закупівлі</w:t>
            </w:r>
            <w:r w:rsidR="0077541D">
              <w:rPr>
                <w:color w:val="000000"/>
                <w:sz w:val="21"/>
                <w:szCs w:val="21"/>
                <w:lang w:eastAsia="uk-UA"/>
              </w:rPr>
              <w:t xml:space="preserve"> без ПДВ становить</w:t>
            </w:r>
            <w:r w:rsidR="0077541D" w:rsidRPr="0077541D">
              <w:rPr>
                <w:color w:val="000000"/>
                <w:sz w:val="21"/>
                <w:szCs w:val="21"/>
                <w:lang w:eastAsia="uk-UA"/>
              </w:rPr>
              <w:t>:</w:t>
            </w:r>
            <w:r w:rsidR="0077541D">
              <w:rPr>
                <w:color w:val="000000"/>
                <w:sz w:val="21"/>
                <w:szCs w:val="21"/>
                <w:lang w:eastAsia="uk-UA"/>
              </w:rPr>
              <w:t xml:space="preserve"> </w:t>
            </w:r>
            <w:bookmarkStart w:id="3" w:name="_Hlk235102529"/>
            <w:r w:rsidR="00243254">
              <w:rPr>
                <w:color w:val="000000"/>
                <w:sz w:val="21"/>
                <w:szCs w:val="21"/>
                <w:lang w:eastAsia="uk-UA"/>
              </w:rPr>
              <w:t>516 283</w:t>
            </w:r>
            <w:r w:rsidR="0077541D">
              <w:rPr>
                <w:color w:val="000000"/>
                <w:sz w:val="21"/>
                <w:szCs w:val="21"/>
                <w:lang w:eastAsia="uk-UA"/>
              </w:rPr>
              <w:t xml:space="preserve"> грн., </w:t>
            </w:r>
            <w:r w:rsidR="00243254">
              <w:rPr>
                <w:color w:val="000000"/>
                <w:sz w:val="21"/>
                <w:szCs w:val="21"/>
                <w:lang w:eastAsia="uk-UA"/>
              </w:rPr>
              <w:t>33</w:t>
            </w:r>
            <w:r w:rsidR="0077541D">
              <w:rPr>
                <w:color w:val="000000"/>
                <w:sz w:val="21"/>
                <w:szCs w:val="21"/>
                <w:lang w:eastAsia="uk-UA"/>
              </w:rPr>
              <w:t xml:space="preserve"> коп. (</w:t>
            </w:r>
            <w:r w:rsidR="00243254">
              <w:rPr>
                <w:color w:val="000000"/>
                <w:sz w:val="21"/>
                <w:szCs w:val="21"/>
                <w:lang w:eastAsia="uk-UA"/>
              </w:rPr>
              <w:t>П’ятсот шістнадцять тисяч двісті вісімдесят три гривні 33 копійки</w:t>
            </w:r>
            <w:r w:rsidR="00D06BEF">
              <w:rPr>
                <w:color w:val="000000"/>
                <w:sz w:val="21"/>
                <w:szCs w:val="21"/>
                <w:lang w:eastAsia="uk-UA"/>
              </w:rPr>
              <w:t>)</w:t>
            </w:r>
            <w:bookmarkEnd w:id="3"/>
          </w:p>
          <w:p w14:paraId="1AEE276B" w14:textId="34EE8874" w:rsidR="004849BE" w:rsidRPr="0077541D" w:rsidRDefault="004849BE" w:rsidP="00243254">
            <w:pPr>
              <w:spacing w:line="254" w:lineRule="auto"/>
              <w:jc w:val="both"/>
              <w:rPr>
                <w:sz w:val="21"/>
                <w:szCs w:val="21"/>
                <w:lang w:eastAsia="uk-UA"/>
              </w:rPr>
            </w:pPr>
          </w:p>
        </w:tc>
      </w:tr>
    </w:tbl>
    <w:p w14:paraId="70E466A3" w14:textId="77777777" w:rsidR="004109C5" w:rsidRDefault="004109C5" w:rsidP="0091295D">
      <w:pPr>
        <w:ind w:left="120"/>
        <w:jc w:val="center"/>
        <w:rPr>
          <w:sz w:val="21"/>
          <w:szCs w:val="21"/>
        </w:rPr>
      </w:pPr>
    </w:p>
    <w:p w14:paraId="1EA54C86" w14:textId="77777777" w:rsidR="004109C5" w:rsidRDefault="004109C5" w:rsidP="0091295D">
      <w:pPr>
        <w:ind w:left="120"/>
        <w:jc w:val="center"/>
        <w:rPr>
          <w:b/>
          <w:sz w:val="21"/>
          <w:szCs w:val="21"/>
        </w:rPr>
      </w:pPr>
      <w:r w:rsidRPr="00B6757E">
        <w:rPr>
          <w:b/>
          <w:sz w:val="21"/>
          <w:szCs w:val="21"/>
        </w:rPr>
        <w:t>ТЕХНІЧНЕ ЗАВДАННЯ</w:t>
      </w:r>
    </w:p>
    <w:p w14:paraId="29E94E66" w14:textId="60EA7C09" w:rsidR="00733ECA" w:rsidRPr="0077541D" w:rsidRDefault="00D8326E" w:rsidP="0091295D">
      <w:pPr>
        <w:ind w:left="120"/>
        <w:jc w:val="center"/>
        <w:rPr>
          <w:sz w:val="21"/>
          <w:szCs w:val="21"/>
        </w:rPr>
      </w:pPr>
      <w:r w:rsidRPr="0077541D">
        <w:rPr>
          <w:sz w:val="21"/>
          <w:szCs w:val="21"/>
        </w:rPr>
        <w:tab/>
      </w:r>
    </w:p>
    <w:p w14:paraId="688F1884" w14:textId="46756FB2" w:rsidR="00CE3B8E" w:rsidRPr="0077541D" w:rsidRDefault="00CE3B8E" w:rsidP="00CE3B8E">
      <w:pPr>
        <w:jc w:val="center"/>
        <w:outlineLvl w:val="0"/>
        <w:rPr>
          <w:b/>
          <w:sz w:val="21"/>
          <w:szCs w:val="21"/>
        </w:rPr>
      </w:pPr>
      <w:r w:rsidRPr="0077541D">
        <w:rPr>
          <w:b/>
          <w:sz w:val="21"/>
          <w:szCs w:val="21"/>
        </w:rPr>
        <w:t xml:space="preserve">ТЕХНІЧНІ ВИМОГИ </w:t>
      </w:r>
    </w:p>
    <w:p w14:paraId="54AC6482" w14:textId="77777777" w:rsidR="00CE3B8E" w:rsidRPr="0077541D" w:rsidRDefault="00CE3B8E" w:rsidP="00CE3B8E">
      <w:pPr>
        <w:spacing w:after="60"/>
        <w:jc w:val="center"/>
        <w:outlineLvl w:val="0"/>
        <w:rPr>
          <w:b/>
          <w:sz w:val="21"/>
          <w:szCs w:val="21"/>
        </w:rPr>
      </w:pPr>
      <w:r w:rsidRPr="0077541D">
        <w:rPr>
          <w:b/>
          <w:sz w:val="21"/>
          <w:szCs w:val="21"/>
        </w:rPr>
        <w:t>на закупівлю по предмету:</w:t>
      </w:r>
    </w:p>
    <w:p w14:paraId="58A9ED3D" w14:textId="30D08AD2" w:rsidR="00E2717F" w:rsidRDefault="00400F03" w:rsidP="00E2717F">
      <w:pPr>
        <w:pStyle w:val="rvps2"/>
        <w:shd w:val="clear" w:color="auto" w:fill="FFFFFF"/>
        <w:spacing w:before="0" w:beforeAutospacing="0" w:after="0" w:afterAutospacing="0"/>
        <w:jc w:val="center"/>
        <w:textAlignment w:val="baseline"/>
        <w:rPr>
          <w:b/>
          <w:color w:val="000000"/>
          <w:sz w:val="21"/>
          <w:szCs w:val="21"/>
        </w:rPr>
      </w:pPr>
      <w:r w:rsidRPr="00400F03">
        <w:rPr>
          <w:b/>
          <w:color w:val="000000"/>
          <w:sz w:val="21"/>
          <w:szCs w:val="21"/>
        </w:rPr>
        <w:t>Паливо – ДК 021:2015 –  09130000-9 - Нафта і дистиляти (Бензин А-95 (по талонах) – ДК 021:2015 – 09132000-3 – Бензин; Дизельне паливо (по талонах) – ДК 021:2015 – 09134200-9 - Дизельне паливо)</w:t>
      </w:r>
    </w:p>
    <w:p w14:paraId="60CC5D79" w14:textId="77777777" w:rsidR="004109C5" w:rsidRPr="00B6757E" w:rsidRDefault="004109C5" w:rsidP="004109C5">
      <w:pPr>
        <w:pBdr>
          <w:top w:val="nil"/>
          <w:left w:val="nil"/>
          <w:bottom w:val="nil"/>
          <w:right w:val="nil"/>
          <w:between w:val="nil"/>
        </w:pBdr>
        <w:jc w:val="center"/>
        <w:rPr>
          <w:b/>
          <w:color w:val="000000"/>
          <w:sz w:val="21"/>
          <w:szCs w:val="21"/>
        </w:rPr>
      </w:pPr>
      <w:r w:rsidRPr="00B6757E">
        <w:rPr>
          <w:b/>
          <w:color w:val="000000"/>
          <w:sz w:val="21"/>
          <w:szCs w:val="21"/>
        </w:rPr>
        <w:t>Детальний опис предмета закупівлі:</w:t>
      </w:r>
    </w:p>
    <w:p w14:paraId="1B2AE697" w14:textId="77777777" w:rsidR="004109C5" w:rsidRDefault="004109C5" w:rsidP="004109C5">
      <w:pPr>
        <w:jc w:val="both"/>
        <w:rPr>
          <w:b/>
          <w:i/>
          <w:sz w:val="21"/>
          <w:szCs w:val="21"/>
          <w:highlight w:val="yellow"/>
        </w:rPr>
      </w:pPr>
    </w:p>
    <w:tbl>
      <w:tblPr>
        <w:tblStyle w:val="a9"/>
        <w:tblW w:w="0" w:type="auto"/>
        <w:jc w:val="center"/>
        <w:tblLook w:val="04A0" w:firstRow="1" w:lastRow="0" w:firstColumn="1" w:lastColumn="0" w:noHBand="0" w:noVBand="1"/>
      </w:tblPr>
      <w:tblGrid>
        <w:gridCol w:w="428"/>
        <w:gridCol w:w="2403"/>
        <w:gridCol w:w="4657"/>
        <w:gridCol w:w="874"/>
        <w:gridCol w:w="1408"/>
      </w:tblGrid>
      <w:tr w:rsidR="004109C5" w14:paraId="367085D4" w14:textId="77777777" w:rsidTr="00400F03">
        <w:trPr>
          <w:jc w:val="center"/>
        </w:trPr>
        <w:tc>
          <w:tcPr>
            <w:tcW w:w="428" w:type="dxa"/>
            <w:vAlign w:val="center"/>
          </w:tcPr>
          <w:p w14:paraId="57DCFD74" w14:textId="77777777" w:rsidR="004109C5" w:rsidRPr="00B6757E" w:rsidRDefault="004109C5" w:rsidP="00816C70">
            <w:pPr>
              <w:jc w:val="center"/>
              <w:outlineLvl w:val="0"/>
              <w:rPr>
                <w:b/>
                <w:sz w:val="21"/>
                <w:szCs w:val="21"/>
              </w:rPr>
            </w:pPr>
            <w:bookmarkStart w:id="4" w:name="_Hlk233729533"/>
            <w:r w:rsidRPr="00B6757E">
              <w:rPr>
                <w:b/>
                <w:sz w:val="21"/>
                <w:szCs w:val="21"/>
              </w:rPr>
              <w:t>№</w:t>
            </w:r>
          </w:p>
        </w:tc>
        <w:tc>
          <w:tcPr>
            <w:tcW w:w="2403" w:type="dxa"/>
            <w:vAlign w:val="center"/>
          </w:tcPr>
          <w:p w14:paraId="53F439BC" w14:textId="77777777" w:rsidR="004109C5" w:rsidRPr="00B6757E" w:rsidRDefault="004109C5" w:rsidP="00816C70">
            <w:pPr>
              <w:jc w:val="center"/>
              <w:outlineLvl w:val="0"/>
              <w:rPr>
                <w:b/>
                <w:sz w:val="21"/>
                <w:szCs w:val="21"/>
              </w:rPr>
            </w:pPr>
            <w:r w:rsidRPr="00B6757E">
              <w:rPr>
                <w:b/>
                <w:sz w:val="21"/>
                <w:szCs w:val="21"/>
              </w:rPr>
              <w:t>Найменування</w:t>
            </w:r>
          </w:p>
        </w:tc>
        <w:tc>
          <w:tcPr>
            <w:tcW w:w="4657" w:type="dxa"/>
            <w:vAlign w:val="center"/>
          </w:tcPr>
          <w:p w14:paraId="5B57BF08" w14:textId="77777777" w:rsidR="004109C5" w:rsidRPr="00B6757E" w:rsidRDefault="004109C5" w:rsidP="00816C70">
            <w:pPr>
              <w:jc w:val="center"/>
              <w:outlineLvl w:val="0"/>
              <w:rPr>
                <w:b/>
                <w:sz w:val="21"/>
                <w:szCs w:val="21"/>
              </w:rPr>
            </w:pPr>
            <w:r w:rsidRPr="00B6757E">
              <w:rPr>
                <w:b/>
                <w:sz w:val="21"/>
                <w:szCs w:val="21"/>
              </w:rPr>
              <w:t>Технічні характеристики товару</w:t>
            </w:r>
          </w:p>
        </w:tc>
        <w:tc>
          <w:tcPr>
            <w:tcW w:w="874" w:type="dxa"/>
            <w:vAlign w:val="center"/>
          </w:tcPr>
          <w:p w14:paraId="504878A9" w14:textId="77777777" w:rsidR="004109C5" w:rsidRPr="00B6757E" w:rsidRDefault="004109C5" w:rsidP="00816C70">
            <w:pPr>
              <w:jc w:val="center"/>
              <w:outlineLvl w:val="0"/>
              <w:rPr>
                <w:b/>
                <w:sz w:val="21"/>
                <w:szCs w:val="21"/>
              </w:rPr>
            </w:pPr>
            <w:r>
              <w:rPr>
                <w:b/>
                <w:sz w:val="21"/>
                <w:szCs w:val="21"/>
              </w:rPr>
              <w:t>Од. виміру</w:t>
            </w:r>
          </w:p>
        </w:tc>
        <w:tc>
          <w:tcPr>
            <w:tcW w:w="1408" w:type="dxa"/>
            <w:vAlign w:val="center"/>
          </w:tcPr>
          <w:p w14:paraId="0749D4AC" w14:textId="77777777" w:rsidR="004109C5" w:rsidRPr="00B6757E" w:rsidRDefault="004109C5" w:rsidP="00816C70">
            <w:pPr>
              <w:jc w:val="center"/>
              <w:outlineLvl w:val="0"/>
              <w:rPr>
                <w:b/>
                <w:sz w:val="21"/>
                <w:szCs w:val="21"/>
              </w:rPr>
            </w:pPr>
            <w:r>
              <w:rPr>
                <w:b/>
                <w:sz w:val="21"/>
                <w:szCs w:val="21"/>
              </w:rPr>
              <w:t>К-сть</w:t>
            </w:r>
          </w:p>
        </w:tc>
      </w:tr>
      <w:tr w:rsidR="00400F03" w14:paraId="45688DA7" w14:textId="77777777" w:rsidTr="00400F03">
        <w:trPr>
          <w:jc w:val="center"/>
        </w:trPr>
        <w:tc>
          <w:tcPr>
            <w:tcW w:w="428" w:type="dxa"/>
            <w:vAlign w:val="center"/>
          </w:tcPr>
          <w:p w14:paraId="47B87EA3" w14:textId="41650D6F" w:rsidR="00400F03" w:rsidRDefault="00243254" w:rsidP="00400F03">
            <w:pPr>
              <w:jc w:val="center"/>
              <w:outlineLvl w:val="0"/>
              <w:rPr>
                <w:sz w:val="21"/>
                <w:szCs w:val="21"/>
              </w:rPr>
            </w:pPr>
            <w:r>
              <w:rPr>
                <w:sz w:val="21"/>
                <w:szCs w:val="21"/>
              </w:rPr>
              <w:t>1</w:t>
            </w:r>
          </w:p>
        </w:tc>
        <w:tc>
          <w:tcPr>
            <w:tcW w:w="2403" w:type="dxa"/>
            <w:vAlign w:val="center"/>
          </w:tcPr>
          <w:p w14:paraId="0BDF1AC5" w14:textId="4730F1EA" w:rsidR="00400F03" w:rsidRPr="004109C5" w:rsidRDefault="00400F03" w:rsidP="00400F03">
            <w:pPr>
              <w:jc w:val="center"/>
              <w:outlineLvl w:val="0"/>
              <w:rPr>
                <w:sz w:val="21"/>
                <w:szCs w:val="21"/>
              </w:rPr>
            </w:pPr>
            <w:r w:rsidRPr="004109C5">
              <w:rPr>
                <w:sz w:val="21"/>
                <w:szCs w:val="21"/>
              </w:rPr>
              <w:t>Бензин А-95, талон</w:t>
            </w:r>
          </w:p>
        </w:tc>
        <w:tc>
          <w:tcPr>
            <w:tcW w:w="4657" w:type="dxa"/>
            <w:vAlign w:val="center"/>
          </w:tcPr>
          <w:p w14:paraId="3BBD66B0" w14:textId="77777777" w:rsidR="00400F03" w:rsidRPr="004109C5" w:rsidRDefault="00400F03" w:rsidP="00400F03">
            <w:pPr>
              <w:outlineLvl w:val="0"/>
              <w:rPr>
                <w:sz w:val="21"/>
                <w:szCs w:val="21"/>
              </w:rPr>
            </w:pPr>
            <w:r w:rsidRPr="004109C5">
              <w:rPr>
                <w:sz w:val="21"/>
                <w:szCs w:val="21"/>
              </w:rPr>
              <w:t>Вміст сірки — не більше 10 мг/кг</w:t>
            </w:r>
            <w:r>
              <w:rPr>
                <w:sz w:val="21"/>
                <w:szCs w:val="21"/>
              </w:rPr>
              <w:t xml:space="preserve"> - </w:t>
            </w:r>
            <w:r w:rsidRPr="004109C5">
              <w:rPr>
                <w:sz w:val="21"/>
                <w:szCs w:val="21"/>
              </w:rPr>
              <w:t>Так</w:t>
            </w:r>
          </w:p>
          <w:p w14:paraId="6C194F1E" w14:textId="77777777" w:rsidR="00400F03" w:rsidRPr="004109C5" w:rsidRDefault="00400F03" w:rsidP="00400F03">
            <w:pPr>
              <w:outlineLvl w:val="0"/>
              <w:rPr>
                <w:sz w:val="21"/>
                <w:szCs w:val="21"/>
              </w:rPr>
            </w:pPr>
            <w:r w:rsidRPr="004109C5">
              <w:rPr>
                <w:sz w:val="21"/>
                <w:szCs w:val="21"/>
              </w:rPr>
              <w:t>Спосіб реалізації</w:t>
            </w:r>
            <w:r>
              <w:rPr>
                <w:sz w:val="21"/>
                <w:szCs w:val="21"/>
              </w:rPr>
              <w:t xml:space="preserve"> - </w:t>
            </w:r>
            <w:r w:rsidRPr="004109C5">
              <w:rPr>
                <w:sz w:val="21"/>
                <w:szCs w:val="21"/>
              </w:rPr>
              <w:t>талон</w:t>
            </w:r>
          </w:p>
          <w:p w14:paraId="21FD224B" w14:textId="77777777" w:rsidR="00400F03" w:rsidRPr="004109C5" w:rsidRDefault="00400F03" w:rsidP="00400F03">
            <w:pPr>
              <w:outlineLvl w:val="0"/>
              <w:rPr>
                <w:sz w:val="21"/>
                <w:szCs w:val="21"/>
              </w:rPr>
            </w:pPr>
            <w:r w:rsidRPr="004109C5">
              <w:rPr>
                <w:sz w:val="21"/>
                <w:szCs w:val="21"/>
              </w:rPr>
              <w:t>Октанове число (за дослідним методом)</w:t>
            </w:r>
            <w:r>
              <w:rPr>
                <w:sz w:val="21"/>
                <w:szCs w:val="21"/>
              </w:rPr>
              <w:t xml:space="preserve"> - </w:t>
            </w:r>
            <w:r w:rsidRPr="004109C5">
              <w:rPr>
                <w:sz w:val="21"/>
                <w:szCs w:val="21"/>
              </w:rPr>
              <w:t>95</w:t>
            </w:r>
          </w:p>
          <w:p w14:paraId="0912AC18" w14:textId="07195C69" w:rsidR="00400F03" w:rsidRPr="004109C5" w:rsidRDefault="00400F03" w:rsidP="00400F03">
            <w:pPr>
              <w:outlineLvl w:val="0"/>
              <w:rPr>
                <w:sz w:val="21"/>
                <w:szCs w:val="21"/>
              </w:rPr>
            </w:pPr>
            <w:r w:rsidRPr="004109C5">
              <w:rPr>
                <w:sz w:val="21"/>
                <w:szCs w:val="21"/>
              </w:rPr>
              <w:t>Відповідність ДСТУ 7687:2015</w:t>
            </w:r>
            <w:r>
              <w:rPr>
                <w:sz w:val="21"/>
                <w:szCs w:val="21"/>
              </w:rPr>
              <w:t xml:space="preserve"> - </w:t>
            </w:r>
            <w:r w:rsidRPr="004109C5">
              <w:rPr>
                <w:sz w:val="21"/>
                <w:szCs w:val="21"/>
              </w:rPr>
              <w:t>Так</w:t>
            </w:r>
          </w:p>
        </w:tc>
        <w:tc>
          <w:tcPr>
            <w:tcW w:w="874" w:type="dxa"/>
            <w:vAlign w:val="center"/>
          </w:tcPr>
          <w:p w14:paraId="2C60D4DC" w14:textId="72FACE5B" w:rsidR="00400F03" w:rsidRDefault="00400F03" w:rsidP="00400F03">
            <w:pPr>
              <w:jc w:val="center"/>
              <w:outlineLvl w:val="0"/>
              <w:rPr>
                <w:sz w:val="21"/>
                <w:szCs w:val="21"/>
              </w:rPr>
            </w:pPr>
            <w:r>
              <w:rPr>
                <w:sz w:val="21"/>
                <w:szCs w:val="21"/>
              </w:rPr>
              <w:t>літр</w:t>
            </w:r>
          </w:p>
        </w:tc>
        <w:tc>
          <w:tcPr>
            <w:tcW w:w="1408" w:type="dxa"/>
            <w:vAlign w:val="center"/>
          </w:tcPr>
          <w:p w14:paraId="19D2C1FC" w14:textId="42C8A807" w:rsidR="00400F03" w:rsidRDefault="000A7CA5" w:rsidP="00400F03">
            <w:pPr>
              <w:jc w:val="center"/>
              <w:outlineLvl w:val="0"/>
              <w:rPr>
                <w:sz w:val="21"/>
                <w:szCs w:val="21"/>
              </w:rPr>
            </w:pPr>
            <w:r>
              <w:rPr>
                <w:sz w:val="21"/>
                <w:szCs w:val="21"/>
              </w:rPr>
              <w:t>2 000</w:t>
            </w:r>
          </w:p>
        </w:tc>
      </w:tr>
      <w:tr w:rsidR="00400F03" w14:paraId="070476EB" w14:textId="77777777" w:rsidTr="00400F03">
        <w:trPr>
          <w:jc w:val="center"/>
        </w:trPr>
        <w:tc>
          <w:tcPr>
            <w:tcW w:w="428" w:type="dxa"/>
            <w:vAlign w:val="center"/>
          </w:tcPr>
          <w:p w14:paraId="2ACEF998" w14:textId="5CC14559" w:rsidR="00400F03" w:rsidRDefault="00243254" w:rsidP="00816C70">
            <w:pPr>
              <w:jc w:val="center"/>
              <w:outlineLvl w:val="0"/>
              <w:rPr>
                <w:sz w:val="21"/>
                <w:szCs w:val="21"/>
              </w:rPr>
            </w:pPr>
            <w:r>
              <w:rPr>
                <w:sz w:val="21"/>
                <w:szCs w:val="21"/>
              </w:rPr>
              <w:t>2</w:t>
            </w:r>
          </w:p>
        </w:tc>
        <w:tc>
          <w:tcPr>
            <w:tcW w:w="2403" w:type="dxa"/>
            <w:vAlign w:val="center"/>
          </w:tcPr>
          <w:p w14:paraId="614A11A3" w14:textId="151973B2" w:rsidR="00400F03" w:rsidRPr="004109C5" w:rsidRDefault="000A7CA5" w:rsidP="00816C70">
            <w:pPr>
              <w:jc w:val="center"/>
              <w:outlineLvl w:val="0"/>
              <w:rPr>
                <w:sz w:val="21"/>
                <w:szCs w:val="21"/>
              </w:rPr>
            </w:pPr>
            <w:r w:rsidRPr="000A7CA5">
              <w:rPr>
                <w:sz w:val="21"/>
                <w:szCs w:val="21"/>
              </w:rPr>
              <w:t>Дизельне пальне</w:t>
            </w:r>
          </w:p>
        </w:tc>
        <w:tc>
          <w:tcPr>
            <w:tcW w:w="4657" w:type="dxa"/>
            <w:vAlign w:val="center"/>
          </w:tcPr>
          <w:p w14:paraId="5AB1BB47" w14:textId="60563364" w:rsidR="00400F03" w:rsidRPr="00400F03" w:rsidRDefault="00400F03" w:rsidP="00400F03">
            <w:pPr>
              <w:outlineLvl w:val="0"/>
              <w:rPr>
                <w:sz w:val="21"/>
                <w:szCs w:val="21"/>
              </w:rPr>
            </w:pPr>
            <w:r w:rsidRPr="00400F03">
              <w:rPr>
                <w:sz w:val="21"/>
                <w:szCs w:val="21"/>
              </w:rPr>
              <w:t>Відповідність сезонності дизельного палива згідно ДСТУ 7688:2015</w:t>
            </w:r>
            <w:r>
              <w:rPr>
                <w:sz w:val="21"/>
                <w:szCs w:val="21"/>
              </w:rPr>
              <w:t xml:space="preserve"> - </w:t>
            </w:r>
            <w:r w:rsidRPr="00400F03">
              <w:rPr>
                <w:sz w:val="21"/>
                <w:szCs w:val="21"/>
              </w:rPr>
              <w:t>Так</w:t>
            </w:r>
          </w:p>
          <w:p w14:paraId="0852BE7E" w14:textId="40BD9A9B" w:rsidR="00400F03" w:rsidRPr="00400F03" w:rsidRDefault="00400F03" w:rsidP="00400F03">
            <w:pPr>
              <w:outlineLvl w:val="0"/>
              <w:rPr>
                <w:sz w:val="21"/>
                <w:szCs w:val="21"/>
              </w:rPr>
            </w:pPr>
            <w:r w:rsidRPr="00400F03">
              <w:rPr>
                <w:sz w:val="21"/>
                <w:szCs w:val="21"/>
              </w:rPr>
              <w:t>Спосіб реалізації</w:t>
            </w:r>
            <w:r>
              <w:rPr>
                <w:sz w:val="21"/>
                <w:szCs w:val="21"/>
              </w:rPr>
              <w:t xml:space="preserve"> - </w:t>
            </w:r>
            <w:r w:rsidRPr="00400F03">
              <w:rPr>
                <w:sz w:val="21"/>
                <w:szCs w:val="21"/>
              </w:rPr>
              <w:t>талон</w:t>
            </w:r>
          </w:p>
          <w:p w14:paraId="72C12D23" w14:textId="28D52DA9" w:rsidR="00400F03" w:rsidRPr="00400F03" w:rsidRDefault="00400F03" w:rsidP="00400F03">
            <w:pPr>
              <w:outlineLvl w:val="0"/>
              <w:rPr>
                <w:sz w:val="21"/>
                <w:szCs w:val="21"/>
              </w:rPr>
            </w:pPr>
            <w:r w:rsidRPr="00400F03">
              <w:rPr>
                <w:sz w:val="21"/>
                <w:szCs w:val="21"/>
              </w:rPr>
              <w:t xml:space="preserve">Мінімальне </w:t>
            </w:r>
            <w:proofErr w:type="spellStart"/>
            <w:r w:rsidRPr="00400F03">
              <w:rPr>
                <w:sz w:val="21"/>
                <w:szCs w:val="21"/>
              </w:rPr>
              <w:t>цетанове</w:t>
            </w:r>
            <w:proofErr w:type="spellEnd"/>
            <w:r w:rsidRPr="00400F03">
              <w:rPr>
                <w:sz w:val="21"/>
                <w:szCs w:val="21"/>
              </w:rPr>
              <w:t xml:space="preserve"> число</w:t>
            </w:r>
            <w:r>
              <w:rPr>
                <w:sz w:val="21"/>
                <w:szCs w:val="21"/>
              </w:rPr>
              <w:t xml:space="preserve"> - </w:t>
            </w:r>
            <w:r w:rsidRPr="00400F03">
              <w:rPr>
                <w:sz w:val="21"/>
                <w:szCs w:val="21"/>
              </w:rPr>
              <w:t>49</w:t>
            </w:r>
          </w:p>
          <w:p w14:paraId="645D4C1A" w14:textId="5D733100" w:rsidR="00400F03" w:rsidRPr="00400F03" w:rsidRDefault="00400F03" w:rsidP="00400F03">
            <w:pPr>
              <w:outlineLvl w:val="0"/>
              <w:rPr>
                <w:sz w:val="21"/>
                <w:szCs w:val="21"/>
              </w:rPr>
            </w:pPr>
            <w:r w:rsidRPr="00400F03">
              <w:rPr>
                <w:sz w:val="21"/>
                <w:szCs w:val="21"/>
              </w:rPr>
              <w:t>Вміст сірки — не більше 10 мг/кг</w:t>
            </w:r>
            <w:r>
              <w:rPr>
                <w:sz w:val="21"/>
                <w:szCs w:val="21"/>
              </w:rPr>
              <w:t xml:space="preserve"> - </w:t>
            </w:r>
            <w:r w:rsidRPr="00400F03">
              <w:rPr>
                <w:sz w:val="21"/>
                <w:szCs w:val="21"/>
              </w:rPr>
              <w:t>Так</w:t>
            </w:r>
          </w:p>
          <w:p w14:paraId="719376C0" w14:textId="670C2E92" w:rsidR="00400F03" w:rsidRPr="004109C5" w:rsidRDefault="00400F03" w:rsidP="00400F03">
            <w:pPr>
              <w:outlineLvl w:val="0"/>
              <w:rPr>
                <w:sz w:val="21"/>
                <w:szCs w:val="21"/>
              </w:rPr>
            </w:pPr>
            <w:r w:rsidRPr="00400F03">
              <w:rPr>
                <w:sz w:val="21"/>
                <w:szCs w:val="21"/>
              </w:rPr>
              <w:t>Відповідність ДСТУ 7688:2015</w:t>
            </w:r>
            <w:r>
              <w:rPr>
                <w:sz w:val="21"/>
                <w:szCs w:val="21"/>
              </w:rPr>
              <w:t xml:space="preserve"> - </w:t>
            </w:r>
            <w:r w:rsidRPr="00400F03">
              <w:rPr>
                <w:sz w:val="21"/>
                <w:szCs w:val="21"/>
              </w:rPr>
              <w:t>Так</w:t>
            </w:r>
          </w:p>
        </w:tc>
        <w:tc>
          <w:tcPr>
            <w:tcW w:w="874" w:type="dxa"/>
            <w:vAlign w:val="center"/>
          </w:tcPr>
          <w:p w14:paraId="413F8A1A" w14:textId="1D6318D9" w:rsidR="00400F03" w:rsidRDefault="000A7CA5" w:rsidP="00816C70">
            <w:pPr>
              <w:jc w:val="center"/>
              <w:outlineLvl w:val="0"/>
              <w:rPr>
                <w:sz w:val="21"/>
                <w:szCs w:val="21"/>
              </w:rPr>
            </w:pPr>
            <w:r>
              <w:rPr>
                <w:sz w:val="21"/>
                <w:szCs w:val="21"/>
              </w:rPr>
              <w:t>літр</w:t>
            </w:r>
          </w:p>
        </w:tc>
        <w:tc>
          <w:tcPr>
            <w:tcW w:w="1408" w:type="dxa"/>
            <w:vAlign w:val="center"/>
          </w:tcPr>
          <w:p w14:paraId="3DA1E615" w14:textId="05550CD9" w:rsidR="00400F03" w:rsidRDefault="000A7CA5" w:rsidP="00816C70">
            <w:pPr>
              <w:jc w:val="center"/>
              <w:outlineLvl w:val="0"/>
              <w:rPr>
                <w:sz w:val="21"/>
                <w:szCs w:val="21"/>
              </w:rPr>
            </w:pPr>
            <w:r>
              <w:rPr>
                <w:sz w:val="21"/>
                <w:szCs w:val="21"/>
              </w:rPr>
              <w:t>5 000</w:t>
            </w:r>
          </w:p>
        </w:tc>
      </w:tr>
      <w:bookmarkEnd w:id="4"/>
    </w:tbl>
    <w:p w14:paraId="708BA113" w14:textId="3DD37D59" w:rsidR="00E2717F" w:rsidRDefault="00E2717F" w:rsidP="00E2717F">
      <w:pPr>
        <w:pStyle w:val="rvps2"/>
        <w:shd w:val="clear" w:color="auto" w:fill="FFFFFF"/>
        <w:spacing w:before="0" w:beforeAutospacing="0" w:after="0" w:afterAutospacing="0"/>
        <w:jc w:val="both"/>
        <w:textAlignment w:val="baseline"/>
        <w:rPr>
          <w:color w:val="000000"/>
          <w:sz w:val="21"/>
          <w:szCs w:val="21"/>
          <w:lang w:eastAsia="en-US"/>
        </w:rPr>
      </w:pPr>
    </w:p>
    <w:p w14:paraId="757C9FD6" w14:textId="490CD325" w:rsidR="004109C5" w:rsidRDefault="004109C5" w:rsidP="00E2717F">
      <w:pPr>
        <w:pStyle w:val="rvps2"/>
        <w:shd w:val="clear" w:color="auto" w:fill="FFFFFF"/>
        <w:spacing w:before="0" w:beforeAutospacing="0" w:after="0" w:afterAutospacing="0"/>
        <w:jc w:val="both"/>
        <w:textAlignment w:val="baseline"/>
        <w:rPr>
          <w:color w:val="000000"/>
          <w:sz w:val="21"/>
          <w:szCs w:val="21"/>
          <w:lang w:eastAsia="en-US"/>
        </w:rPr>
      </w:pPr>
    </w:p>
    <w:p w14:paraId="0C0D1CC5" w14:textId="7970D227" w:rsidR="004109C5" w:rsidRDefault="004109C5" w:rsidP="00D435CA">
      <w:pPr>
        <w:pStyle w:val="rvps2"/>
        <w:shd w:val="clear" w:color="auto" w:fill="FFFFFF"/>
        <w:tabs>
          <w:tab w:val="left" w:pos="851"/>
        </w:tabs>
        <w:spacing w:before="0" w:beforeAutospacing="0" w:after="0" w:afterAutospacing="0"/>
        <w:ind w:firstLine="709"/>
        <w:jc w:val="both"/>
        <w:textAlignment w:val="baseline"/>
        <w:rPr>
          <w:color w:val="000000"/>
          <w:sz w:val="21"/>
          <w:szCs w:val="21"/>
          <w:lang w:eastAsia="en-US"/>
        </w:rPr>
      </w:pPr>
      <w:r>
        <w:rPr>
          <w:color w:val="000000"/>
          <w:sz w:val="21"/>
          <w:szCs w:val="21"/>
          <w:lang w:eastAsia="en-US"/>
        </w:rPr>
        <w:t xml:space="preserve">1. </w:t>
      </w:r>
      <w:r w:rsidRPr="004109C5">
        <w:rPr>
          <w:color w:val="000000"/>
          <w:sz w:val="21"/>
          <w:szCs w:val="21"/>
          <w:lang w:eastAsia="en-US"/>
        </w:rPr>
        <w:t>Якість Товару, що поставляється за цим Договором, повинна відповідати вимогам, визначеним у Технічному завданні, Технічному регламенту щодо вимог до автомобільних бензинів, дизельного, суднових та котельних палив, затвердженого постановою Кабінету Міністрів України від 01.08.2013 № 927, а також вимогам ДСТУ 7688:2015 або стандарту EN 590 (або еквівалентного стандарту)</w:t>
      </w:r>
    </w:p>
    <w:p w14:paraId="783B1481" w14:textId="27A062F3" w:rsidR="004109C5" w:rsidRDefault="004109C5" w:rsidP="00D435CA">
      <w:pPr>
        <w:pStyle w:val="rvps2"/>
        <w:shd w:val="clear" w:color="auto" w:fill="FFFFFF"/>
        <w:tabs>
          <w:tab w:val="left" w:pos="851"/>
        </w:tabs>
        <w:spacing w:before="0" w:beforeAutospacing="0" w:after="0" w:afterAutospacing="0"/>
        <w:ind w:firstLine="709"/>
        <w:jc w:val="both"/>
        <w:textAlignment w:val="baseline"/>
        <w:rPr>
          <w:rFonts w:eastAsia="Times New Roman"/>
          <w:sz w:val="21"/>
          <w:szCs w:val="21"/>
        </w:rPr>
      </w:pPr>
      <w:r>
        <w:rPr>
          <w:rFonts w:eastAsia="Times New Roman"/>
          <w:sz w:val="21"/>
          <w:szCs w:val="21"/>
        </w:rPr>
        <w:t xml:space="preserve">2. </w:t>
      </w:r>
      <w:r w:rsidRPr="00036591">
        <w:rPr>
          <w:rFonts w:eastAsia="Times New Roman"/>
          <w:sz w:val="21"/>
          <w:szCs w:val="21"/>
        </w:rPr>
        <w:t xml:space="preserve">Місце передачі талонів та/або паливних карток: ДНП «НДСЛ «Охматдит» МОЗ України» за </w:t>
      </w:r>
      <w:proofErr w:type="spellStart"/>
      <w:r w:rsidRPr="00036591">
        <w:rPr>
          <w:rFonts w:eastAsia="Times New Roman"/>
          <w:sz w:val="21"/>
          <w:szCs w:val="21"/>
        </w:rPr>
        <w:t>адресою</w:t>
      </w:r>
      <w:proofErr w:type="spellEnd"/>
      <w:r w:rsidRPr="00036591">
        <w:rPr>
          <w:rFonts w:eastAsia="Times New Roman"/>
          <w:sz w:val="21"/>
          <w:szCs w:val="21"/>
        </w:rPr>
        <w:t xml:space="preserve">: м. Київ, вул. В'ячеслава Чорновола, 28/1, або за іншою </w:t>
      </w:r>
      <w:proofErr w:type="spellStart"/>
      <w:r w:rsidRPr="00036591">
        <w:rPr>
          <w:rFonts w:eastAsia="Times New Roman"/>
          <w:sz w:val="21"/>
          <w:szCs w:val="21"/>
        </w:rPr>
        <w:t>адресою</w:t>
      </w:r>
      <w:proofErr w:type="spellEnd"/>
      <w:r w:rsidRPr="00036591">
        <w:rPr>
          <w:rFonts w:eastAsia="Times New Roman"/>
          <w:sz w:val="21"/>
          <w:szCs w:val="21"/>
        </w:rPr>
        <w:t>, зазначеною Покупцем у письмовій заявці.</w:t>
      </w:r>
    </w:p>
    <w:p w14:paraId="6A6D8A2B" w14:textId="77777777" w:rsidR="004109C5" w:rsidRPr="00036591" w:rsidRDefault="004109C5" w:rsidP="00D435CA">
      <w:pPr>
        <w:tabs>
          <w:tab w:val="left" w:pos="851"/>
        </w:tabs>
        <w:ind w:firstLine="709"/>
        <w:jc w:val="both"/>
        <w:rPr>
          <w:sz w:val="21"/>
          <w:szCs w:val="21"/>
          <w:lang w:eastAsia="uk-UA"/>
        </w:rPr>
      </w:pPr>
      <w:r>
        <w:rPr>
          <w:color w:val="000000"/>
          <w:sz w:val="21"/>
          <w:szCs w:val="21"/>
          <w:lang w:eastAsia="en-US"/>
        </w:rPr>
        <w:t xml:space="preserve">3. </w:t>
      </w:r>
      <w:r w:rsidRPr="00036591">
        <w:rPr>
          <w:sz w:val="21"/>
          <w:szCs w:val="21"/>
          <w:lang w:eastAsia="uk-UA"/>
        </w:rPr>
        <w:t>Талони та/або паливні картки повинні забезпечувати можливість отримання Товару на території міста Києва та України (крім тимчасово окупованих територій) через власну та/або партнерську мережу АЗС/АЗК Постачальника.</w:t>
      </w:r>
    </w:p>
    <w:p w14:paraId="075A9088" w14:textId="77777777" w:rsidR="004109C5" w:rsidRPr="00036591" w:rsidRDefault="004109C5" w:rsidP="00D435CA">
      <w:pPr>
        <w:tabs>
          <w:tab w:val="left" w:pos="851"/>
        </w:tabs>
        <w:ind w:firstLine="709"/>
        <w:jc w:val="both"/>
        <w:rPr>
          <w:sz w:val="21"/>
          <w:szCs w:val="21"/>
          <w:lang w:eastAsia="uk-UA"/>
        </w:rPr>
      </w:pPr>
      <w:r w:rsidRPr="00036591">
        <w:rPr>
          <w:sz w:val="21"/>
          <w:szCs w:val="21"/>
          <w:lang w:eastAsia="uk-UA"/>
        </w:rPr>
        <w:t>Мінімальна кількість доступних АЗС/АЗК повинна становити:</w:t>
      </w:r>
    </w:p>
    <w:p w14:paraId="38675D04" w14:textId="77777777" w:rsidR="004109C5" w:rsidRPr="00036591" w:rsidRDefault="004109C5" w:rsidP="00D435CA">
      <w:pPr>
        <w:numPr>
          <w:ilvl w:val="0"/>
          <w:numId w:val="17"/>
        </w:numPr>
        <w:tabs>
          <w:tab w:val="left" w:pos="851"/>
        </w:tabs>
        <w:ind w:left="0" w:firstLine="709"/>
        <w:jc w:val="both"/>
        <w:rPr>
          <w:sz w:val="21"/>
          <w:szCs w:val="21"/>
          <w:lang w:eastAsia="uk-UA"/>
        </w:rPr>
      </w:pPr>
      <w:r w:rsidRPr="00036591">
        <w:rPr>
          <w:sz w:val="21"/>
          <w:szCs w:val="21"/>
          <w:lang w:eastAsia="uk-UA"/>
        </w:rPr>
        <w:t xml:space="preserve">не менше 10 у місті Києві; </w:t>
      </w:r>
    </w:p>
    <w:p w14:paraId="7068315A" w14:textId="77777777" w:rsidR="004109C5" w:rsidRPr="00036591" w:rsidRDefault="004109C5" w:rsidP="00D435CA">
      <w:pPr>
        <w:numPr>
          <w:ilvl w:val="0"/>
          <w:numId w:val="17"/>
        </w:numPr>
        <w:tabs>
          <w:tab w:val="left" w:pos="851"/>
        </w:tabs>
        <w:ind w:left="0" w:firstLine="709"/>
        <w:jc w:val="both"/>
        <w:rPr>
          <w:sz w:val="21"/>
          <w:szCs w:val="21"/>
          <w:lang w:eastAsia="uk-UA"/>
        </w:rPr>
      </w:pPr>
      <w:r w:rsidRPr="00036591">
        <w:rPr>
          <w:sz w:val="21"/>
          <w:szCs w:val="21"/>
          <w:lang w:eastAsia="uk-UA"/>
        </w:rPr>
        <w:t xml:space="preserve">не менше 150 на території України. </w:t>
      </w:r>
    </w:p>
    <w:p w14:paraId="4F00DD24" w14:textId="388FE91C" w:rsidR="004109C5" w:rsidRDefault="004109C5" w:rsidP="00D435CA">
      <w:pPr>
        <w:pStyle w:val="rvps2"/>
        <w:shd w:val="clear" w:color="auto" w:fill="FFFFFF"/>
        <w:tabs>
          <w:tab w:val="left" w:pos="851"/>
        </w:tabs>
        <w:spacing w:before="0" w:beforeAutospacing="0" w:after="0" w:afterAutospacing="0"/>
        <w:ind w:firstLine="709"/>
        <w:jc w:val="both"/>
        <w:textAlignment w:val="baseline"/>
        <w:rPr>
          <w:rFonts w:eastAsia="Times New Roman"/>
          <w:sz w:val="21"/>
          <w:szCs w:val="21"/>
        </w:rPr>
      </w:pPr>
      <w:r w:rsidRPr="00036591">
        <w:rPr>
          <w:rFonts w:eastAsia="Times New Roman"/>
          <w:sz w:val="21"/>
          <w:szCs w:val="21"/>
        </w:rPr>
        <w:t xml:space="preserve">Для забезпечення безперебійної роботи Покупця та оперативного заправлення службового транспорту Постачальник зобов'язаний забезпечити наявність щонайменше однієї АЗС/АЗК (власної та/або партнерської) у радіусі не більше 5 км від місцезнаходження Покупця за </w:t>
      </w:r>
      <w:proofErr w:type="spellStart"/>
      <w:r w:rsidRPr="00036591">
        <w:rPr>
          <w:rFonts w:eastAsia="Times New Roman"/>
          <w:sz w:val="21"/>
          <w:szCs w:val="21"/>
        </w:rPr>
        <w:t>адресою</w:t>
      </w:r>
      <w:proofErr w:type="spellEnd"/>
      <w:r w:rsidRPr="00036591">
        <w:rPr>
          <w:rFonts w:eastAsia="Times New Roman"/>
          <w:sz w:val="21"/>
          <w:szCs w:val="21"/>
        </w:rPr>
        <w:t>: м. Київ, вул. В'ячеслава Чорновола, 28/1, яка здійснює цілодобовий відпуск пального за талонами та/або паливними картками Постачальника.</w:t>
      </w:r>
    </w:p>
    <w:p w14:paraId="03EEAFE4" w14:textId="65E4285A" w:rsidR="00D435CA" w:rsidRPr="00697447" w:rsidRDefault="00D435CA" w:rsidP="00D435CA">
      <w:pPr>
        <w:pStyle w:val="rvps2"/>
        <w:shd w:val="clear" w:color="auto" w:fill="FFFFFF"/>
        <w:tabs>
          <w:tab w:val="left" w:pos="851"/>
        </w:tabs>
        <w:spacing w:before="0" w:beforeAutospacing="0" w:after="0" w:afterAutospacing="0"/>
        <w:ind w:firstLine="709"/>
        <w:jc w:val="both"/>
        <w:textAlignment w:val="baseline"/>
        <w:rPr>
          <w:color w:val="000000"/>
          <w:sz w:val="21"/>
          <w:szCs w:val="21"/>
          <w:lang w:eastAsia="en-US"/>
        </w:rPr>
      </w:pPr>
      <w:r>
        <w:rPr>
          <w:rFonts w:eastAsia="Times New Roman"/>
          <w:sz w:val="21"/>
          <w:szCs w:val="21"/>
        </w:rPr>
        <w:lastRenderedPageBreak/>
        <w:t xml:space="preserve">4. </w:t>
      </w:r>
      <w:r w:rsidRPr="00036591">
        <w:rPr>
          <w:rFonts w:eastAsia="Times New Roman"/>
          <w:sz w:val="21"/>
          <w:szCs w:val="21"/>
        </w:rPr>
        <w:t>Строк дії талонів та/або паливних карток повинен становити не менше одного року з дати їх передачі Покупцю з гарантованою можливістю безоплатного продовження строку їх дії до двох років.</w:t>
      </w:r>
    </w:p>
    <w:sectPr w:rsidR="00D435CA" w:rsidRPr="00697447"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3C122E7F"/>
    <w:multiLevelType w:val="multilevel"/>
    <w:tmpl w:val="F79CD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063558"/>
    <w:multiLevelType w:val="multilevel"/>
    <w:tmpl w:val="76FE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9CE0625"/>
    <w:multiLevelType w:val="multilevel"/>
    <w:tmpl w:val="EA20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7"/>
  </w:num>
  <w:num w:numId="2">
    <w:abstractNumId w:val="16"/>
  </w:num>
  <w:num w:numId="3">
    <w:abstractNumId w:val="3"/>
  </w:num>
  <w:num w:numId="4">
    <w:abstractNumId w:val="2"/>
  </w:num>
  <w:num w:numId="5">
    <w:abstractNumId w:val="4"/>
  </w:num>
  <w:num w:numId="6">
    <w:abstractNumId w:val="1"/>
  </w:num>
  <w:num w:numId="7">
    <w:abstractNumId w:val="0"/>
  </w:num>
  <w:num w:numId="8">
    <w:abstractNumId w:val="18"/>
  </w:num>
  <w:num w:numId="9">
    <w:abstractNumId w:val="9"/>
  </w:num>
  <w:num w:numId="10">
    <w:abstractNumId w:val="7"/>
  </w:num>
  <w:num w:numId="11">
    <w:abstractNumId w:val="11"/>
  </w:num>
  <w:num w:numId="12">
    <w:abstractNumId w:val="10"/>
  </w:num>
  <w:num w:numId="13">
    <w:abstractNumId w:val="14"/>
  </w:num>
  <w:num w:numId="14">
    <w:abstractNumId w:val="8"/>
  </w:num>
  <w:num w:numId="15">
    <w:abstractNumId w:val="15"/>
  </w:num>
  <w:num w:numId="16">
    <w:abstractNumId w:val="13"/>
  </w:num>
  <w:num w:numId="1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A7CA5"/>
    <w:rsid w:val="000B2A94"/>
    <w:rsid w:val="000B2F17"/>
    <w:rsid w:val="000C340A"/>
    <w:rsid w:val="000C4952"/>
    <w:rsid w:val="000E7329"/>
    <w:rsid w:val="0014530B"/>
    <w:rsid w:val="001477DE"/>
    <w:rsid w:val="0017048B"/>
    <w:rsid w:val="001B7887"/>
    <w:rsid w:val="001F36E4"/>
    <w:rsid w:val="00222813"/>
    <w:rsid w:val="00243254"/>
    <w:rsid w:val="00260ED1"/>
    <w:rsid w:val="00261E3B"/>
    <w:rsid w:val="002C155B"/>
    <w:rsid w:val="002D57C0"/>
    <w:rsid w:val="002E61D3"/>
    <w:rsid w:val="00300861"/>
    <w:rsid w:val="003463B1"/>
    <w:rsid w:val="003612B6"/>
    <w:rsid w:val="003779B7"/>
    <w:rsid w:val="0039040B"/>
    <w:rsid w:val="003C0FB3"/>
    <w:rsid w:val="003F2CCA"/>
    <w:rsid w:val="00400F03"/>
    <w:rsid w:val="004109C5"/>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7018F6"/>
    <w:rsid w:val="007241CF"/>
    <w:rsid w:val="00733ECA"/>
    <w:rsid w:val="00764535"/>
    <w:rsid w:val="0077541D"/>
    <w:rsid w:val="007A3DA3"/>
    <w:rsid w:val="007E3784"/>
    <w:rsid w:val="007F503D"/>
    <w:rsid w:val="00856EEB"/>
    <w:rsid w:val="008E1B80"/>
    <w:rsid w:val="0091295D"/>
    <w:rsid w:val="009315FC"/>
    <w:rsid w:val="00941459"/>
    <w:rsid w:val="0097768E"/>
    <w:rsid w:val="00981353"/>
    <w:rsid w:val="00984C0B"/>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04449"/>
    <w:rsid w:val="00B201B4"/>
    <w:rsid w:val="00B31541"/>
    <w:rsid w:val="00B36FB6"/>
    <w:rsid w:val="00BA08F7"/>
    <w:rsid w:val="00BA46E9"/>
    <w:rsid w:val="00BA579C"/>
    <w:rsid w:val="00C20D96"/>
    <w:rsid w:val="00C40464"/>
    <w:rsid w:val="00C56739"/>
    <w:rsid w:val="00C62D22"/>
    <w:rsid w:val="00C65EE3"/>
    <w:rsid w:val="00C86040"/>
    <w:rsid w:val="00C95FE7"/>
    <w:rsid w:val="00CE0456"/>
    <w:rsid w:val="00CE064B"/>
    <w:rsid w:val="00CE3B8E"/>
    <w:rsid w:val="00CF20C1"/>
    <w:rsid w:val="00D02A33"/>
    <w:rsid w:val="00D06BEF"/>
    <w:rsid w:val="00D435CA"/>
    <w:rsid w:val="00D56B01"/>
    <w:rsid w:val="00D7137D"/>
    <w:rsid w:val="00D8326E"/>
    <w:rsid w:val="00D91CF1"/>
    <w:rsid w:val="00DE2A6F"/>
    <w:rsid w:val="00E15DD5"/>
    <w:rsid w:val="00E2717F"/>
    <w:rsid w:val="00E56383"/>
    <w:rsid w:val="00E71A94"/>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uiPriority w:val="5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uiPriority w:val="1"/>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 w:type="paragraph" w:customStyle="1" w:styleId="definitionitem-sc-1kw5mvo-0">
    <w:name w:val="definitionitem-sc-1kw5mvo-0"/>
    <w:basedOn w:val="a1"/>
    <w:rsid w:val="004109C5"/>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121233">
      <w:bodyDiv w:val="1"/>
      <w:marLeft w:val="0"/>
      <w:marRight w:val="0"/>
      <w:marTop w:val="0"/>
      <w:marBottom w:val="0"/>
      <w:divBdr>
        <w:top w:val="none" w:sz="0" w:space="0" w:color="auto"/>
        <w:left w:val="none" w:sz="0" w:space="0" w:color="auto"/>
        <w:bottom w:val="none" w:sz="0" w:space="0" w:color="auto"/>
        <w:right w:val="none" w:sz="0" w:space="0" w:color="auto"/>
      </w:divBdr>
      <w:divsChild>
        <w:div w:id="1103840218">
          <w:marLeft w:val="0"/>
          <w:marRight w:val="0"/>
          <w:marTop w:val="0"/>
          <w:marBottom w:val="120"/>
          <w:divBdr>
            <w:top w:val="none" w:sz="0" w:space="0" w:color="auto"/>
            <w:left w:val="none" w:sz="0" w:space="0" w:color="auto"/>
            <w:bottom w:val="none" w:sz="0" w:space="0" w:color="auto"/>
            <w:right w:val="none" w:sz="0" w:space="0" w:color="auto"/>
          </w:divBdr>
        </w:div>
        <w:div w:id="722338327">
          <w:marLeft w:val="0"/>
          <w:marRight w:val="0"/>
          <w:marTop w:val="0"/>
          <w:marBottom w:val="0"/>
          <w:divBdr>
            <w:top w:val="none" w:sz="0" w:space="0" w:color="auto"/>
            <w:left w:val="none" w:sz="0" w:space="0" w:color="auto"/>
            <w:bottom w:val="none" w:sz="0" w:space="0" w:color="auto"/>
            <w:right w:val="none" w:sz="0" w:space="0" w:color="auto"/>
          </w:divBdr>
        </w:div>
        <w:div w:id="864632488">
          <w:marLeft w:val="0"/>
          <w:marRight w:val="0"/>
          <w:marTop w:val="0"/>
          <w:marBottom w:val="120"/>
          <w:divBdr>
            <w:top w:val="none" w:sz="0" w:space="0" w:color="auto"/>
            <w:left w:val="none" w:sz="0" w:space="0" w:color="auto"/>
            <w:bottom w:val="none" w:sz="0" w:space="0" w:color="auto"/>
            <w:right w:val="none" w:sz="0" w:space="0" w:color="auto"/>
          </w:divBdr>
        </w:div>
        <w:div w:id="1270501536">
          <w:marLeft w:val="0"/>
          <w:marRight w:val="0"/>
          <w:marTop w:val="0"/>
          <w:marBottom w:val="0"/>
          <w:divBdr>
            <w:top w:val="none" w:sz="0" w:space="0" w:color="auto"/>
            <w:left w:val="none" w:sz="0" w:space="0" w:color="auto"/>
            <w:bottom w:val="none" w:sz="0" w:space="0" w:color="auto"/>
            <w:right w:val="none" w:sz="0" w:space="0" w:color="auto"/>
          </w:divBdr>
        </w:div>
        <w:div w:id="529146725">
          <w:marLeft w:val="0"/>
          <w:marRight w:val="0"/>
          <w:marTop w:val="0"/>
          <w:marBottom w:val="120"/>
          <w:divBdr>
            <w:top w:val="none" w:sz="0" w:space="0" w:color="auto"/>
            <w:left w:val="none" w:sz="0" w:space="0" w:color="auto"/>
            <w:bottom w:val="none" w:sz="0" w:space="0" w:color="auto"/>
            <w:right w:val="none" w:sz="0" w:space="0" w:color="auto"/>
          </w:divBdr>
        </w:div>
        <w:div w:id="1591624543">
          <w:marLeft w:val="0"/>
          <w:marRight w:val="0"/>
          <w:marTop w:val="0"/>
          <w:marBottom w:val="0"/>
          <w:divBdr>
            <w:top w:val="none" w:sz="0" w:space="0" w:color="auto"/>
            <w:left w:val="none" w:sz="0" w:space="0" w:color="auto"/>
            <w:bottom w:val="none" w:sz="0" w:space="0" w:color="auto"/>
            <w:right w:val="none" w:sz="0" w:space="0" w:color="auto"/>
          </w:divBdr>
        </w:div>
        <w:div w:id="1046291587">
          <w:marLeft w:val="0"/>
          <w:marRight w:val="0"/>
          <w:marTop w:val="0"/>
          <w:marBottom w:val="120"/>
          <w:divBdr>
            <w:top w:val="none" w:sz="0" w:space="0" w:color="auto"/>
            <w:left w:val="none" w:sz="0" w:space="0" w:color="auto"/>
            <w:bottom w:val="none" w:sz="0" w:space="0" w:color="auto"/>
            <w:right w:val="none" w:sz="0" w:space="0" w:color="auto"/>
          </w:divBdr>
        </w:div>
        <w:div w:id="1241258797">
          <w:marLeft w:val="0"/>
          <w:marRight w:val="0"/>
          <w:marTop w:val="0"/>
          <w:marBottom w:val="0"/>
          <w:divBdr>
            <w:top w:val="none" w:sz="0" w:space="0" w:color="auto"/>
            <w:left w:val="none" w:sz="0" w:space="0" w:color="auto"/>
            <w:bottom w:val="none" w:sz="0" w:space="0" w:color="auto"/>
            <w:right w:val="none" w:sz="0" w:space="0" w:color="auto"/>
          </w:divBdr>
        </w:div>
        <w:div w:id="490101141">
          <w:marLeft w:val="0"/>
          <w:marRight w:val="0"/>
          <w:marTop w:val="0"/>
          <w:marBottom w:val="120"/>
          <w:divBdr>
            <w:top w:val="none" w:sz="0" w:space="0" w:color="auto"/>
            <w:left w:val="none" w:sz="0" w:space="0" w:color="auto"/>
            <w:bottom w:val="none" w:sz="0" w:space="0" w:color="auto"/>
            <w:right w:val="none" w:sz="0" w:space="0" w:color="auto"/>
          </w:divBdr>
        </w:div>
        <w:div w:id="994263826">
          <w:marLeft w:val="0"/>
          <w:marRight w:val="0"/>
          <w:marTop w:val="0"/>
          <w:marBottom w:val="0"/>
          <w:divBdr>
            <w:top w:val="none" w:sz="0" w:space="0" w:color="auto"/>
            <w:left w:val="none" w:sz="0" w:space="0" w:color="auto"/>
            <w:bottom w:val="none" w:sz="0" w:space="0" w:color="auto"/>
            <w:right w:val="none" w:sz="0" w:space="0" w:color="auto"/>
          </w:divBdr>
        </w:div>
      </w:divsChild>
    </w:div>
    <w:div w:id="712579606">
      <w:bodyDiv w:val="1"/>
      <w:marLeft w:val="0"/>
      <w:marRight w:val="0"/>
      <w:marTop w:val="0"/>
      <w:marBottom w:val="0"/>
      <w:divBdr>
        <w:top w:val="none" w:sz="0" w:space="0" w:color="auto"/>
        <w:left w:val="none" w:sz="0" w:space="0" w:color="auto"/>
        <w:bottom w:val="none" w:sz="0" w:space="0" w:color="auto"/>
        <w:right w:val="none" w:sz="0" w:space="0" w:color="auto"/>
      </w:divBdr>
    </w:div>
    <w:div w:id="724790239">
      <w:bodyDiv w:val="1"/>
      <w:marLeft w:val="0"/>
      <w:marRight w:val="0"/>
      <w:marTop w:val="0"/>
      <w:marBottom w:val="0"/>
      <w:divBdr>
        <w:top w:val="none" w:sz="0" w:space="0" w:color="auto"/>
        <w:left w:val="none" w:sz="0" w:space="0" w:color="auto"/>
        <w:bottom w:val="none" w:sz="0" w:space="0" w:color="auto"/>
        <w:right w:val="none" w:sz="0" w:space="0" w:color="auto"/>
      </w:divBdr>
    </w:div>
    <w:div w:id="1084447780">
      <w:bodyDiv w:val="1"/>
      <w:marLeft w:val="0"/>
      <w:marRight w:val="0"/>
      <w:marTop w:val="0"/>
      <w:marBottom w:val="0"/>
      <w:divBdr>
        <w:top w:val="none" w:sz="0" w:space="0" w:color="auto"/>
        <w:left w:val="none" w:sz="0" w:space="0" w:color="auto"/>
        <w:bottom w:val="none" w:sz="0" w:space="0" w:color="auto"/>
        <w:right w:val="none" w:sz="0" w:space="0" w:color="auto"/>
      </w:divBdr>
      <w:divsChild>
        <w:div w:id="18508677">
          <w:marLeft w:val="0"/>
          <w:marRight w:val="0"/>
          <w:marTop w:val="0"/>
          <w:marBottom w:val="120"/>
          <w:divBdr>
            <w:top w:val="none" w:sz="0" w:space="0" w:color="auto"/>
            <w:left w:val="none" w:sz="0" w:space="0" w:color="auto"/>
            <w:bottom w:val="none" w:sz="0" w:space="0" w:color="auto"/>
            <w:right w:val="none" w:sz="0" w:space="0" w:color="auto"/>
          </w:divBdr>
        </w:div>
        <w:div w:id="125970073">
          <w:marLeft w:val="0"/>
          <w:marRight w:val="0"/>
          <w:marTop w:val="0"/>
          <w:marBottom w:val="0"/>
          <w:divBdr>
            <w:top w:val="none" w:sz="0" w:space="0" w:color="auto"/>
            <w:left w:val="none" w:sz="0" w:space="0" w:color="auto"/>
            <w:bottom w:val="none" w:sz="0" w:space="0" w:color="auto"/>
            <w:right w:val="none" w:sz="0" w:space="0" w:color="auto"/>
          </w:divBdr>
        </w:div>
        <w:div w:id="1233929950">
          <w:marLeft w:val="0"/>
          <w:marRight w:val="0"/>
          <w:marTop w:val="0"/>
          <w:marBottom w:val="120"/>
          <w:divBdr>
            <w:top w:val="none" w:sz="0" w:space="0" w:color="auto"/>
            <w:left w:val="none" w:sz="0" w:space="0" w:color="auto"/>
            <w:bottom w:val="none" w:sz="0" w:space="0" w:color="auto"/>
            <w:right w:val="none" w:sz="0" w:space="0" w:color="auto"/>
          </w:divBdr>
        </w:div>
        <w:div w:id="1364329639">
          <w:marLeft w:val="0"/>
          <w:marRight w:val="0"/>
          <w:marTop w:val="0"/>
          <w:marBottom w:val="0"/>
          <w:divBdr>
            <w:top w:val="none" w:sz="0" w:space="0" w:color="auto"/>
            <w:left w:val="none" w:sz="0" w:space="0" w:color="auto"/>
            <w:bottom w:val="none" w:sz="0" w:space="0" w:color="auto"/>
            <w:right w:val="none" w:sz="0" w:space="0" w:color="auto"/>
          </w:divBdr>
        </w:div>
        <w:div w:id="13112813">
          <w:marLeft w:val="0"/>
          <w:marRight w:val="0"/>
          <w:marTop w:val="0"/>
          <w:marBottom w:val="120"/>
          <w:divBdr>
            <w:top w:val="none" w:sz="0" w:space="0" w:color="auto"/>
            <w:left w:val="none" w:sz="0" w:space="0" w:color="auto"/>
            <w:bottom w:val="none" w:sz="0" w:space="0" w:color="auto"/>
            <w:right w:val="none" w:sz="0" w:space="0" w:color="auto"/>
          </w:divBdr>
        </w:div>
        <w:div w:id="897934900">
          <w:marLeft w:val="0"/>
          <w:marRight w:val="0"/>
          <w:marTop w:val="0"/>
          <w:marBottom w:val="0"/>
          <w:divBdr>
            <w:top w:val="none" w:sz="0" w:space="0" w:color="auto"/>
            <w:left w:val="none" w:sz="0" w:space="0" w:color="auto"/>
            <w:bottom w:val="none" w:sz="0" w:space="0" w:color="auto"/>
            <w:right w:val="none" w:sz="0" w:space="0" w:color="auto"/>
          </w:divBdr>
        </w:div>
        <w:div w:id="96099384">
          <w:marLeft w:val="0"/>
          <w:marRight w:val="0"/>
          <w:marTop w:val="0"/>
          <w:marBottom w:val="120"/>
          <w:divBdr>
            <w:top w:val="none" w:sz="0" w:space="0" w:color="auto"/>
            <w:left w:val="none" w:sz="0" w:space="0" w:color="auto"/>
            <w:bottom w:val="none" w:sz="0" w:space="0" w:color="auto"/>
            <w:right w:val="none" w:sz="0" w:space="0" w:color="auto"/>
          </w:divBdr>
        </w:div>
        <w:div w:id="1984771968">
          <w:marLeft w:val="0"/>
          <w:marRight w:val="0"/>
          <w:marTop w:val="0"/>
          <w:marBottom w:val="0"/>
          <w:divBdr>
            <w:top w:val="none" w:sz="0" w:space="0" w:color="auto"/>
            <w:left w:val="none" w:sz="0" w:space="0" w:color="auto"/>
            <w:bottom w:val="none" w:sz="0" w:space="0" w:color="auto"/>
            <w:right w:val="none" w:sz="0" w:space="0" w:color="auto"/>
          </w:divBdr>
        </w:div>
      </w:divsChild>
    </w:div>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1626420771">
      <w:bodyDiv w:val="1"/>
      <w:marLeft w:val="0"/>
      <w:marRight w:val="0"/>
      <w:marTop w:val="0"/>
      <w:marBottom w:val="0"/>
      <w:divBdr>
        <w:top w:val="none" w:sz="0" w:space="0" w:color="auto"/>
        <w:left w:val="none" w:sz="0" w:space="0" w:color="auto"/>
        <w:bottom w:val="none" w:sz="0" w:space="0" w:color="auto"/>
        <w:right w:val="none" w:sz="0" w:space="0" w:color="auto"/>
      </w:divBdr>
      <w:divsChild>
        <w:div w:id="281764741">
          <w:marLeft w:val="0"/>
          <w:marRight w:val="0"/>
          <w:marTop w:val="0"/>
          <w:marBottom w:val="120"/>
          <w:divBdr>
            <w:top w:val="none" w:sz="0" w:space="0" w:color="auto"/>
            <w:left w:val="none" w:sz="0" w:space="0" w:color="auto"/>
            <w:bottom w:val="none" w:sz="0" w:space="0" w:color="auto"/>
            <w:right w:val="none" w:sz="0" w:space="0" w:color="auto"/>
          </w:divBdr>
        </w:div>
        <w:div w:id="130907805">
          <w:marLeft w:val="0"/>
          <w:marRight w:val="0"/>
          <w:marTop w:val="0"/>
          <w:marBottom w:val="0"/>
          <w:divBdr>
            <w:top w:val="none" w:sz="0" w:space="0" w:color="auto"/>
            <w:left w:val="none" w:sz="0" w:space="0" w:color="auto"/>
            <w:bottom w:val="none" w:sz="0" w:space="0" w:color="auto"/>
            <w:right w:val="none" w:sz="0" w:space="0" w:color="auto"/>
          </w:divBdr>
        </w:div>
        <w:div w:id="145754158">
          <w:marLeft w:val="0"/>
          <w:marRight w:val="0"/>
          <w:marTop w:val="0"/>
          <w:marBottom w:val="120"/>
          <w:divBdr>
            <w:top w:val="none" w:sz="0" w:space="0" w:color="auto"/>
            <w:left w:val="none" w:sz="0" w:space="0" w:color="auto"/>
            <w:bottom w:val="none" w:sz="0" w:space="0" w:color="auto"/>
            <w:right w:val="none" w:sz="0" w:space="0" w:color="auto"/>
          </w:divBdr>
        </w:div>
        <w:div w:id="1601139125">
          <w:marLeft w:val="0"/>
          <w:marRight w:val="0"/>
          <w:marTop w:val="0"/>
          <w:marBottom w:val="0"/>
          <w:divBdr>
            <w:top w:val="none" w:sz="0" w:space="0" w:color="auto"/>
            <w:left w:val="none" w:sz="0" w:space="0" w:color="auto"/>
            <w:bottom w:val="none" w:sz="0" w:space="0" w:color="auto"/>
            <w:right w:val="none" w:sz="0" w:space="0" w:color="auto"/>
          </w:divBdr>
        </w:div>
        <w:div w:id="1423716629">
          <w:marLeft w:val="0"/>
          <w:marRight w:val="0"/>
          <w:marTop w:val="0"/>
          <w:marBottom w:val="120"/>
          <w:divBdr>
            <w:top w:val="none" w:sz="0" w:space="0" w:color="auto"/>
            <w:left w:val="none" w:sz="0" w:space="0" w:color="auto"/>
            <w:bottom w:val="none" w:sz="0" w:space="0" w:color="auto"/>
            <w:right w:val="none" w:sz="0" w:space="0" w:color="auto"/>
          </w:divBdr>
        </w:div>
        <w:div w:id="253175460">
          <w:marLeft w:val="0"/>
          <w:marRight w:val="0"/>
          <w:marTop w:val="0"/>
          <w:marBottom w:val="0"/>
          <w:divBdr>
            <w:top w:val="none" w:sz="0" w:space="0" w:color="auto"/>
            <w:left w:val="none" w:sz="0" w:space="0" w:color="auto"/>
            <w:bottom w:val="none" w:sz="0" w:space="0" w:color="auto"/>
            <w:right w:val="none" w:sz="0" w:space="0" w:color="auto"/>
          </w:divBdr>
        </w:div>
        <w:div w:id="1726219698">
          <w:marLeft w:val="0"/>
          <w:marRight w:val="0"/>
          <w:marTop w:val="0"/>
          <w:marBottom w:val="120"/>
          <w:divBdr>
            <w:top w:val="none" w:sz="0" w:space="0" w:color="auto"/>
            <w:left w:val="none" w:sz="0" w:space="0" w:color="auto"/>
            <w:bottom w:val="none" w:sz="0" w:space="0" w:color="auto"/>
            <w:right w:val="none" w:sz="0" w:space="0" w:color="auto"/>
          </w:divBdr>
        </w:div>
        <w:div w:id="357048091">
          <w:marLeft w:val="0"/>
          <w:marRight w:val="0"/>
          <w:marTop w:val="0"/>
          <w:marBottom w:val="0"/>
          <w:divBdr>
            <w:top w:val="none" w:sz="0" w:space="0" w:color="auto"/>
            <w:left w:val="none" w:sz="0" w:space="0" w:color="auto"/>
            <w:bottom w:val="none" w:sz="0" w:space="0" w:color="auto"/>
            <w:right w:val="none" w:sz="0" w:space="0" w:color="auto"/>
          </w:divBdr>
        </w:div>
      </w:divsChild>
    </w:div>
    <w:div w:id="1938057357">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 w:id="2144806114">
      <w:bodyDiv w:val="1"/>
      <w:marLeft w:val="0"/>
      <w:marRight w:val="0"/>
      <w:marTop w:val="0"/>
      <w:marBottom w:val="0"/>
      <w:divBdr>
        <w:top w:val="none" w:sz="0" w:space="0" w:color="auto"/>
        <w:left w:val="none" w:sz="0" w:space="0" w:color="auto"/>
        <w:bottom w:val="none" w:sz="0" w:space="0" w:color="auto"/>
        <w:right w:val="none" w:sz="0" w:space="0" w:color="auto"/>
      </w:divBdr>
      <w:divsChild>
        <w:div w:id="837622175">
          <w:marLeft w:val="0"/>
          <w:marRight w:val="0"/>
          <w:marTop w:val="0"/>
          <w:marBottom w:val="120"/>
          <w:divBdr>
            <w:top w:val="none" w:sz="0" w:space="0" w:color="auto"/>
            <w:left w:val="none" w:sz="0" w:space="0" w:color="auto"/>
            <w:bottom w:val="none" w:sz="0" w:space="0" w:color="auto"/>
            <w:right w:val="none" w:sz="0" w:space="0" w:color="auto"/>
          </w:divBdr>
        </w:div>
        <w:div w:id="1766803062">
          <w:marLeft w:val="0"/>
          <w:marRight w:val="0"/>
          <w:marTop w:val="0"/>
          <w:marBottom w:val="0"/>
          <w:divBdr>
            <w:top w:val="none" w:sz="0" w:space="0" w:color="auto"/>
            <w:left w:val="none" w:sz="0" w:space="0" w:color="auto"/>
            <w:bottom w:val="none" w:sz="0" w:space="0" w:color="auto"/>
            <w:right w:val="none" w:sz="0" w:space="0" w:color="auto"/>
          </w:divBdr>
        </w:div>
        <w:div w:id="757605395">
          <w:marLeft w:val="0"/>
          <w:marRight w:val="0"/>
          <w:marTop w:val="0"/>
          <w:marBottom w:val="120"/>
          <w:divBdr>
            <w:top w:val="none" w:sz="0" w:space="0" w:color="auto"/>
            <w:left w:val="none" w:sz="0" w:space="0" w:color="auto"/>
            <w:bottom w:val="none" w:sz="0" w:space="0" w:color="auto"/>
            <w:right w:val="none" w:sz="0" w:space="0" w:color="auto"/>
          </w:divBdr>
        </w:div>
        <w:div w:id="2041659962">
          <w:marLeft w:val="0"/>
          <w:marRight w:val="0"/>
          <w:marTop w:val="0"/>
          <w:marBottom w:val="0"/>
          <w:divBdr>
            <w:top w:val="none" w:sz="0" w:space="0" w:color="auto"/>
            <w:left w:val="none" w:sz="0" w:space="0" w:color="auto"/>
            <w:bottom w:val="none" w:sz="0" w:space="0" w:color="auto"/>
            <w:right w:val="none" w:sz="0" w:space="0" w:color="auto"/>
          </w:divBdr>
        </w:div>
        <w:div w:id="1255434564">
          <w:marLeft w:val="0"/>
          <w:marRight w:val="0"/>
          <w:marTop w:val="0"/>
          <w:marBottom w:val="120"/>
          <w:divBdr>
            <w:top w:val="none" w:sz="0" w:space="0" w:color="auto"/>
            <w:left w:val="none" w:sz="0" w:space="0" w:color="auto"/>
            <w:bottom w:val="none" w:sz="0" w:space="0" w:color="auto"/>
            <w:right w:val="none" w:sz="0" w:space="0" w:color="auto"/>
          </w:divBdr>
        </w:div>
        <w:div w:id="81995138">
          <w:marLeft w:val="0"/>
          <w:marRight w:val="0"/>
          <w:marTop w:val="0"/>
          <w:marBottom w:val="0"/>
          <w:divBdr>
            <w:top w:val="none" w:sz="0" w:space="0" w:color="auto"/>
            <w:left w:val="none" w:sz="0" w:space="0" w:color="auto"/>
            <w:bottom w:val="none" w:sz="0" w:space="0" w:color="auto"/>
            <w:right w:val="none" w:sz="0" w:space="0" w:color="auto"/>
          </w:divBdr>
        </w:div>
        <w:div w:id="298078397">
          <w:marLeft w:val="0"/>
          <w:marRight w:val="0"/>
          <w:marTop w:val="0"/>
          <w:marBottom w:val="120"/>
          <w:divBdr>
            <w:top w:val="none" w:sz="0" w:space="0" w:color="auto"/>
            <w:left w:val="none" w:sz="0" w:space="0" w:color="auto"/>
            <w:bottom w:val="none" w:sz="0" w:space="0" w:color="auto"/>
            <w:right w:val="none" w:sz="0" w:space="0" w:color="auto"/>
          </w:divBdr>
        </w:div>
        <w:div w:id="250548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2521</Words>
  <Characters>1438</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14</cp:revision>
  <cp:lastPrinted>2025-01-20T07:48:00Z</cp:lastPrinted>
  <dcterms:created xsi:type="dcterms:W3CDTF">2026-05-14T11:49:00Z</dcterms:created>
  <dcterms:modified xsi:type="dcterms:W3CDTF">2026-08-19T09:21:00Z</dcterms:modified>
</cp:coreProperties>
</file>