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6928BEBB" w14:textId="2F32B853" w:rsidR="004849BE" w:rsidRPr="00BE4E92" w:rsidRDefault="00BE4E92" w:rsidP="00BE4E92">
            <w:pPr>
              <w:tabs>
                <w:tab w:val="left" w:pos="4860"/>
              </w:tabs>
              <w:jc w:val="center"/>
              <w:rPr>
                <w:b/>
              </w:rPr>
            </w:pPr>
            <w:proofErr w:type="spellStart"/>
            <w:r w:rsidRPr="00056E1C">
              <w:rPr>
                <w:b/>
              </w:rPr>
              <w:t>Монополяр</w:t>
            </w:r>
            <w:proofErr w:type="spellEnd"/>
            <w:r w:rsidRPr="00056E1C">
              <w:rPr>
                <w:b/>
              </w:rPr>
              <w:t xml:space="preserve"> </w:t>
            </w:r>
            <w:proofErr w:type="spellStart"/>
            <w:r w:rsidRPr="00056E1C">
              <w:rPr>
                <w:b/>
              </w:rPr>
              <w:t>резектоскоп</w:t>
            </w:r>
            <w:proofErr w:type="spellEnd"/>
            <w:r w:rsidRPr="00056E1C">
              <w:rPr>
                <w:b/>
              </w:rPr>
              <w:t xml:space="preserve">, офісний гістероскоп, помпа для подачі рідини з контролем тиску згідно </w:t>
            </w:r>
            <w:r w:rsidRPr="0087637C">
              <w:rPr>
                <w:b/>
              </w:rPr>
              <w:t xml:space="preserve">коду ДК 021:2015: 33190000-8 </w:t>
            </w:r>
            <w:r w:rsidRPr="00056E1C">
              <w:rPr>
                <w:b/>
              </w:rPr>
              <w:t>— Медичне обладнання та вироби медичного призначення різні</w:t>
            </w:r>
          </w:p>
        </w:tc>
      </w:tr>
      <w:tr w:rsidR="004849BE" w:rsidRPr="004849BE" w14:paraId="00ACF5FA"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34B436F4" w14:textId="65A29FDA"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Службової записки про потребу Ініціатора</w:t>
            </w:r>
            <w:r w:rsidR="00C62D22">
              <w:rPr>
                <w:sz w:val="21"/>
                <w:szCs w:val="21"/>
              </w:rPr>
              <w:t xml:space="preserve"> </w:t>
            </w:r>
            <w:r w:rsidR="00B547F0" w:rsidRPr="00B547F0">
              <w:rPr>
                <w:sz w:val="21"/>
                <w:szCs w:val="21"/>
              </w:rPr>
              <w:t xml:space="preserve">закупівлі </w:t>
            </w:r>
            <w:r w:rsidR="00BE4E92" w:rsidRPr="00BE4E92">
              <w:rPr>
                <w:sz w:val="21"/>
                <w:szCs w:val="21"/>
              </w:rPr>
              <w:t>завідувачки відділення дитячої та підліткової гінекології Бачинської І.В. №1597 від 02.07.2026р.</w:t>
            </w:r>
          </w:p>
        </w:tc>
      </w:tr>
      <w:tr w:rsidR="004849BE" w:rsidRPr="004849BE" w14:paraId="3D6AFA3B"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71E25396" w14:textId="3567CC66" w:rsidR="007736FF" w:rsidRPr="007736FF" w:rsidRDefault="00BE4E92" w:rsidP="007736FF">
            <w:pPr>
              <w:spacing w:line="254" w:lineRule="auto"/>
              <w:jc w:val="both"/>
              <w:rPr>
                <w:color w:val="000000"/>
                <w:lang w:eastAsia="uk-UA"/>
              </w:rPr>
            </w:pPr>
            <w:r w:rsidRPr="00BE4E92">
              <w:rPr>
                <w:color w:val="000000"/>
                <w:lang w:eastAsia="uk-UA"/>
              </w:rPr>
              <w:t>Очікувана вартість предмета закупівлі визначена шляхом розрахунку середнього арифметичного значення цін, зазначених у двох отриманих комерційних пропозиціях.</w:t>
            </w:r>
          </w:p>
          <w:p w14:paraId="1AEE276B" w14:textId="0C69E39F" w:rsidR="004849BE" w:rsidRPr="007736FF" w:rsidRDefault="007736FF" w:rsidP="007736FF">
            <w:pPr>
              <w:spacing w:line="254" w:lineRule="auto"/>
              <w:jc w:val="both"/>
              <w:rPr>
                <w:b/>
                <w:lang w:eastAsia="uk-UA"/>
              </w:rPr>
            </w:pPr>
            <w:r w:rsidRPr="007736FF">
              <w:rPr>
                <w:b/>
                <w:color w:val="000000" w:themeColor="text1"/>
                <w:lang w:eastAsia="uk-UA"/>
              </w:rPr>
              <w:t xml:space="preserve">Очікувана вартість закупівлі складає: </w:t>
            </w:r>
            <w:r w:rsidR="00BE4E92" w:rsidRPr="00BE4E92">
              <w:rPr>
                <w:b/>
                <w:color w:val="000000" w:themeColor="text1"/>
                <w:lang w:eastAsia="uk-UA"/>
              </w:rPr>
              <w:t>1 339 471,59 UAH без ПДВ, ПДВ (7%)- 93 763,01 UAH, всього з ПДВ- 1 433 234,60 UAH.</w:t>
            </w:r>
          </w:p>
        </w:tc>
      </w:tr>
    </w:tbl>
    <w:p w14:paraId="5771CEF8" w14:textId="77777777" w:rsidR="008E09F5" w:rsidRDefault="008E09F5" w:rsidP="008E09F5">
      <w:pPr>
        <w:jc w:val="both"/>
      </w:pPr>
    </w:p>
    <w:p w14:paraId="441DE03A" w14:textId="77777777" w:rsidR="008E09F5" w:rsidRDefault="008E09F5" w:rsidP="008E09F5">
      <w:pPr>
        <w:jc w:val="both"/>
      </w:pPr>
    </w:p>
    <w:p w14:paraId="7BD236C1" w14:textId="77777777" w:rsidR="00FF6566" w:rsidRPr="00C369C8" w:rsidRDefault="00FF6566" w:rsidP="00FF6566">
      <w:pPr>
        <w:jc w:val="center"/>
        <w:rPr>
          <w:b/>
        </w:rPr>
      </w:pPr>
      <w:r w:rsidRPr="00C369C8">
        <w:rPr>
          <w:b/>
        </w:rPr>
        <w:t xml:space="preserve">ТЕХНІЧНІ ВИМОГИ </w:t>
      </w:r>
    </w:p>
    <w:p w14:paraId="4A8B74E3" w14:textId="77777777" w:rsidR="00FF6566" w:rsidRPr="00C369C8" w:rsidRDefault="00FF6566" w:rsidP="00FF6566">
      <w:pPr>
        <w:jc w:val="center"/>
        <w:rPr>
          <w:b/>
        </w:rPr>
      </w:pPr>
      <w:r w:rsidRPr="00C369C8">
        <w:rPr>
          <w:b/>
        </w:rPr>
        <w:t>до предмету закупівлі</w:t>
      </w:r>
    </w:p>
    <w:p w14:paraId="630FFC28" w14:textId="77777777" w:rsidR="00FF6566" w:rsidRPr="00056E1C" w:rsidRDefault="00FF6566" w:rsidP="00FF6566">
      <w:pPr>
        <w:tabs>
          <w:tab w:val="left" w:pos="4860"/>
        </w:tabs>
        <w:jc w:val="center"/>
        <w:rPr>
          <w:b/>
        </w:rPr>
      </w:pPr>
      <w:proofErr w:type="spellStart"/>
      <w:r w:rsidRPr="00056E1C">
        <w:rPr>
          <w:b/>
        </w:rPr>
        <w:t>Монополяр</w:t>
      </w:r>
      <w:proofErr w:type="spellEnd"/>
      <w:r w:rsidRPr="00056E1C">
        <w:rPr>
          <w:b/>
        </w:rPr>
        <w:t xml:space="preserve"> </w:t>
      </w:r>
      <w:proofErr w:type="spellStart"/>
      <w:r w:rsidRPr="00056E1C">
        <w:rPr>
          <w:b/>
        </w:rPr>
        <w:t>резектоскоп</w:t>
      </w:r>
      <w:proofErr w:type="spellEnd"/>
      <w:r w:rsidRPr="00056E1C">
        <w:rPr>
          <w:b/>
        </w:rPr>
        <w:t xml:space="preserve">, офісний гістероскоп, помпа для подачі рідини з контролем тиску згідно </w:t>
      </w:r>
      <w:r w:rsidRPr="0087637C">
        <w:rPr>
          <w:b/>
        </w:rPr>
        <w:t xml:space="preserve">коду ДК 021:2015: 33190000-8 </w:t>
      </w:r>
      <w:r w:rsidRPr="00056E1C">
        <w:rPr>
          <w:b/>
        </w:rPr>
        <w:t>— Медичне обладнання та вироби медичного призначення різні</w:t>
      </w:r>
    </w:p>
    <w:p w14:paraId="7749869C" w14:textId="77777777" w:rsidR="00FF6566" w:rsidRPr="00C369C8" w:rsidRDefault="00FF6566" w:rsidP="00FF6566">
      <w:pPr>
        <w:tabs>
          <w:tab w:val="left" w:pos="4860"/>
        </w:tabs>
        <w:jc w:val="right"/>
        <w:rPr>
          <w:b/>
          <w:bCs/>
          <w:i/>
          <w:iCs/>
        </w:rPr>
      </w:pPr>
    </w:p>
    <w:p w14:paraId="5ABE0715" w14:textId="77777777" w:rsidR="00FF6566" w:rsidRPr="00C369C8" w:rsidRDefault="00FF6566" w:rsidP="00FF6566">
      <w:pPr>
        <w:pStyle w:val="a3"/>
        <w:numPr>
          <w:ilvl w:val="0"/>
          <w:numId w:val="23"/>
        </w:numPr>
        <w:shd w:val="clear" w:color="auto" w:fill="FFFFFF"/>
        <w:spacing w:after="160" w:line="259" w:lineRule="auto"/>
        <w:rPr>
          <w:b/>
        </w:rPr>
      </w:pPr>
      <w:r w:rsidRPr="00C369C8">
        <w:rPr>
          <w:b/>
        </w:rPr>
        <w:t>Технічні та якісні вимоги до предмета закупівлі:</w:t>
      </w:r>
    </w:p>
    <w:p w14:paraId="47228692" w14:textId="77777777" w:rsidR="00FF6566" w:rsidRPr="00C369C8" w:rsidRDefault="00FF6566" w:rsidP="00FF6566">
      <w:pPr>
        <w:ind w:firstLine="709"/>
        <w:jc w:val="right"/>
        <w:rPr>
          <w:b/>
        </w:rPr>
      </w:pPr>
      <w:r>
        <w:rPr>
          <w:b/>
        </w:rPr>
        <w:t>Таблиця 1</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4"/>
        <w:gridCol w:w="1951"/>
        <w:gridCol w:w="1706"/>
        <w:gridCol w:w="1134"/>
        <w:gridCol w:w="738"/>
        <w:gridCol w:w="4507"/>
      </w:tblGrid>
      <w:tr w:rsidR="00FF6566" w:rsidRPr="00C369C8" w14:paraId="08754C48" w14:textId="77777777" w:rsidTr="00C21AC4">
        <w:trPr>
          <w:trHeight w:val="1098"/>
        </w:trPr>
        <w:tc>
          <w:tcPr>
            <w:tcW w:w="454" w:type="dxa"/>
          </w:tcPr>
          <w:p w14:paraId="129175FE" w14:textId="77777777" w:rsidR="00FF6566" w:rsidRPr="00C369C8" w:rsidRDefault="00FF6566" w:rsidP="00C21AC4">
            <w:pPr>
              <w:jc w:val="center"/>
              <w:rPr>
                <w:rFonts w:eastAsia="Calibri"/>
              </w:rPr>
            </w:pPr>
            <w:r w:rsidRPr="00C369C8">
              <w:rPr>
                <w:rFonts w:eastAsia="Calibri"/>
              </w:rPr>
              <w:t>№ з/п</w:t>
            </w:r>
          </w:p>
        </w:tc>
        <w:tc>
          <w:tcPr>
            <w:tcW w:w="1951" w:type="dxa"/>
          </w:tcPr>
          <w:p w14:paraId="71685AC7" w14:textId="77777777" w:rsidR="00FF6566" w:rsidRPr="00C369C8" w:rsidRDefault="00FF6566" w:rsidP="00C21AC4">
            <w:pPr>
              <w:jc w:val="center"/>
              <w:rPr>
                <w:rFonts w:eastAsia="Calibri"/>
              </w:rPr>
            </w:pPr>
            <w:r w:rsidRPr="00C369C8">
              <w:rPr>
                <w:rFonts w:eastAsia="Calibri"/>
              </w:rPr>
              <w:t>Найменування товару</w:t>
            </w:r>
          </w:p>
        </w:tc>
        <w:tc>
          <w:tcPr>
            <w:tcW w:w="1706" w:type="dxa"/>
          </w:tcPr>
          <w:p w14:paraId="4B6F6566" w14:textId="77777777" w:rsidR="00FF6566" w:rsidRPr="00C369C8" w:rsidRDefault="00FF6566" w:rsidP="00C21AC4">
            <w:pPr>
              <w:jc w:val="center"/>
              <w:rPr>
                <w:rFonts w:eastAsia="Calibri"/>
              </w:rPr>
            </w:pPr>
            <w:r w:rsidRPr="00C369C8">
              <w:rPr>
                <w:rFonts w:eastAsia="Calibri"/>
              </w:rPr>
              <w:t>НК 024:2023/ НК 031:2024</w:t>
            </w:r>
          </w:p>
        </w:tc>
        <w:tc>
          <w:tcPr>
            <w:tcW w:w="1134" w:type="dxa"/>
          </w:tcPr>
          <w:p w14:paraId="0B91E37B" w14:textId="77777777" w:rsidR="00FF6566" w:rsidRPr="00C369C8" w:rsidRDefault="00FF6566" w:rsidP="00C21AC4">
            <w:pPr>
              <w:jc w:val="center"/>
              <w:rPr>
                <w:rFonts w:eastAsia="Calibri"/>
              </w:rPr>
            </w:pPr>
            <w:r w:rsidRPr="00C369C8">
              <w:rPr>
                <w:rFonts w:eastAsia="Calibri"/>
              </w:rPr>
              <w:t>Одиниця виміру</w:t>
            </w:r>
          </w:p>
        </w:tc>
        <w:tc>
          <w:tcPr>
            <w:tcW w:w="738" w:type="dxa"/>
          </w:tcPr>
          <w:p w14:paraId="76D0AEF6" w14:textId="77777777" w:rsidR="00FF6566" w:rsidRPr="00C369C8" w:rsidRDefault="00FF6566" w:rsidP="00C21AC4">
            <w:pPr>
              <w:jc w:val="center"/>
              <w:rPr>
                <w:rFonts w:eastAsia="Calibri"/>
              </w:rPr>
            </w:pPr>
            <w:r w:rsidRPr="00C369C8">
              <w:rPr>
                <w:rFonts w:eastAsia="Calibri"/>
              </w:rPr>
              <w:t>Кількість</w:t>
            </w:r>
          </w:p>
        </w:tc>
        <w:tc>
          <w:tcPr>
            <w:tcW w:w="4507" w:type="dxa"/>
          </w:tcPr>
          <w:p w14:paraId="3ED505EF" w14:textId="77777777" w:rsidR="00FF6566" w:rsidRPr="00C369C8" w:rsidRDefault="00FF6566" w:rsidP="00C21AC4">
            <w:pPr>
              <w:jc w:val="center"/>
              <w:rPr>
                <w:rFonts w:eastAsia="Calibri"/>
              </w:rPr>
            </w:pPr>
          </w:p>
          <w:p w14:paraId="0D517154" w14:textId="77777777" w:rsidR="00FF6566" w:rsidRPr="00C369C8" w:rsidRDefault="00FF6566" w:rsidP="00C21AC4">
            <w:pPr>
              <w:jc w:val="center"/>
              <w:rPr>
                <w:rFonts w:eastAsia="Calibri"/>
              </w:rPr>
            </w:pPr>
            <w:r w:rsidRPr="00C369C8">
              <w:rPr>
                <w:rFonts w:eastAsia="Calibri"/>
              </w:rPr>
              <w:t>Характеристик</w:t>
            </w:r>
            <w:r>
              <w:rPr>
                <w:rFonts w:eastAsia="Calibri"/>
              </w:rPr>
              <w:t>и</w:t>
            </w:r>
          </w:p>
        </w:tc>
      </w:tr>
      <w:tr w:rsidR="00FF6566" w:rsidRPr="00C369C8" w14:paraId="39988821" w14:textId="77777777" w:rsidTr="00C21AC4">
        <w:trPr>
          <w:trHeight w:val="845"/>
        </w:trPr>
        <w:tc>
          <w:tcPr>
            <w:tcW w:w="454" w:type="dxa"/>
          </w:tcPr>
          <w:p w14:paraId="16FC1271" w14:textId="77777777" w:rsidR="00FF6566" w:rsidRPr="00C369C8" w:rsidRDefault="00FF6566" w:rsidP="00C21AC4">
            <w:pPr>
              <w:jc w:val="center"/>
              <w:rPr>
                <w:rFonts w:eastAsia="Calibri"/>
              </w:rPr>
            </w:pPr>
            <w:r w:rsidRPr="00B01ABE">
              <w:rPr>
                <w:rFonts w:eastAsia="Calibri"/>
              </w:rPr>
              <w:t>1</w:t>
            </w:r>
          </w:p>
        </w:tc>
        <w:tc>
          <w:tcPr>
            <w:tcW w:w="1951" w:type="dxa"/>
          </w:tcPr>
          <w:p w14:paraId="5F5C39F0" w14:textId="77777777" w:rsidR="00FF6566" w:rsidRPr="00C369C8" w:rsidRDefault="00FF6566" w:rsidP="00C21AC4">
            <w:pPr>
              <w:rPr>
                <w:rFonts w:eastAsia="Calibri"/>
              </w:rPr>
            </w:pPr>
            <w:proofErr w:type="spellStart"/>
            <w:r w:rsidRPr="001634D5">
              <w:t>Монополяр</w:t>
            </w:r>
            <w:proofErr w:type="spellEnd"/>
            <w:r>
              <w:t xml:space="preserve"> </w:t>
            </w:r>
            <w:proofErr w:type="spellStart"/>
            <w:r w:rsidRPr="001634D5">
              <w:t>резектоскоп</w:t>
            </w:r>
            <w:proofErr w:type="spellEnd"/>
            <w:r w:rsidRPr="00AC2320">
              <w:t xml:space="preserve"> KARL STORZ</w:t>
            </w:r>
            <w:r>
              <w:t xml:space="preserve"> або еквівалент</w:t>
            </w:r>
          </w:p>
        </w:tc>
        <w:tc>
          <w:tcPr>
            <w:tcW w:w="1706" w:type="dxa"/>
          </w:tcPr>
          <w:p w14:paraId="70279190" w14:textId="77777777" w:rsidR="00FF6566" w:rsidRDefault="00FF6566" w:rsidP="00C21AC4">
            <w:r>
              <w:t xml:space="preserve">35301 </w:t>
            </w:r>
            <w:proofErr w:type="spellStart"/>
            <w:r>
              <w:t>Резектоскоп</w:t>
            </w:r>
            <w:proofErr w:type="spellEnd"/>
            <w:r>
              <w:t>/</w:t>
            </w:r>
          </w:p>
          <w:p w14:paraId="3908384D" w14:textId="77777777" w:rsidR="00FF6566" w:rsidRPr="00C369C8" w:rsidRDefault="00FF6566" w:rsidP="00C21AC4">
            <w:r w:rsidRPr="00570EDD">
              <w:t xml:space="preserve">Z12020707 </w:t>
            </w:r>
            <w:r>
              <w:t xml:space="preserve">Медичне обладнання і супутні аксесуари, програмне забезпечення і витратні матеріали </w:t>
            </w:r>
            <w:proofErr w:type="spellStart"/>
            <w:r>
              <w:t>Резектоскопи</w:t>
            </w:r>
            <w:proofErr w:type="spellEnd"/>
          </w:p>
        </w:tc>
        <w:tc>
          <w:tcPr>
            <w:tcW w:w="1134" w:type="dxa"/>
          </w:tcPr>
          <w:p w14:paraId="0B64A689" w14:textId="77777777" w:rsidR="00FF6566" w:rsidRPr="00C369C8" w:rsidRDefault="00FF6566" w:rsidP="00C21AC4">
            <w:pPr>
              <w:jc w:val="center"/>
              <w:rPr>
                <w:rFonts w:eastAsia="Calibri"/>
              </w:rPr>
            </w:pPr>
            <w:r>
              <w:rPr>
                <w:rFonts w:eastAsia="Calibri"/>
              </w:rPr>
              <w:t>комплект</w:t>
            </w:r>
          </w:p>
        </w:tc>
        <w:tc>
          <w:tcPr>
            <w:tcW w:w="738" w:type="dxa"/>
            <w:tcBorders>
              <w:top w:val="nil"/>
              <w:left w:val="nil"/>
              <w:bottom w:val="single" w:sz="4" w:space="0" w:color="auto"/>
              <w:right w:val="single" w:sz="4" w:space="0" w:color="auto"/>
            </w:tcBorders>
          </w:tcPr>
          <w:p w14:paraId="2F5590F7" w14:textId="77777777" w:rsidR="00FF6566" w:rsidRPr="00C369C8" w:rsidRDefault="00FF6566" w:rsidP="00C21AC4">
            <w:pPr>
              <w:jc w:val="center"/>
              <w:rPr>
                <w:rFonts w:eastAsia="Calibri"/>
              </w:rPr>
            </w:pPr>
            <w:r>
              <w:rPr>
                <w:rFonts w:eastAsia="Calibri"/>
              </w:rPr>
              <w:t>1</w:t>
            </w:r>
          </w:p>
        </w:tc>
        <w:tc>
          <w:tcPr>
            <w:tcW w:w="4507" w:type="dxa"/>
            <w:tcBorders>
              <w:top w:val="single" w:sz="4" w:space="0" w:color="auto"/>
              <w:left w:val="nil"/>
              <w:bottom w:val="single" w:sz="4" w:space="0" w:color="auto"/>
              <w:right w:val="single" w:sz="4" w:space="0" w:color="auto"/>
            </w:tcBorders>
          </w:tcPr>
          <w:p w14:paraId="00A71A3E" w14:textId="77777777" w:rsidR="00FF6566" w:rsidRDefault="00FF6566" w:rsidP="00C21AC4">
            <w:proofErr w:type="spellStart"/>
            <w:r>
              <w:t>Монополярні</w:t>
            </w:r>
            <w:proofErr w:type="spellEnd"/>
            <w:r>
              <w:t xml:space="preserve"> </w:t>
            </w:r>
            <w:proofErr w:type="spellStart"/>
            <w:r>
              <w:t>резектоскопи</w:t>
            </w:r>
            <w:proofErr w:type="spellEnd"/>
            <w:r>
              <w:t xml:space="preserve"> в гінекології призначені для проведення </w:t>
            </w:r>
            <w:proofErr w:type="spellStart"/>
            <w:r>
              <w:t>гістерорезектоскопії</w:t>
            </w:r>
            <w:proofErr w:type="spellEnd"/>
            <w:r>
              <w:t xml:space="preserve"> з </w:t>
            </w:r>
            <w:proofErr w:type="spellStart"/>
            <w:r>
              <w:t>міомектомією</w:t>
            </w:r>
            <w:proofErr w:type="spellEnd"/>
            <w:r>
              <w:t xml:space="preserve">, абляцією, </w:t>
            </w:r>
            <w:proofErr w:type="spellStart"/>
            <w:r>
              <w:t>ендометрією</w:t>
            </w:r>
            <w:proofErr w:type="spellEnd"/>
            <w:r>
              <w:t xml:space="preserve">, </w:t>
            </w:r>
            <w:proofErr w:type="spellStart"/>
            <w:r>
              <w:t>поліпектомією</w:t>
            </w:r>
            <w:proofErr w:type="spellEnd"/>
            <w:r>
              <w:t xml:space="preserve">, тощо. В урології призначені для </w:t>
            </w:r>
            <w:proofErr w:type="spellStart"/>
            <w:r>
              <w:t>трансретральної</w:t>
            </w:r>
            <w:proofErr w:type="spellEnd"/>
            <w:r>
              <w:t xml:space="preserve"> резекції (ТУР_) простати та сечового міхура.</w:t>
            </w:r>
          </w:p>
          <w:p w14:paraId="25A66D14" w14:textId="77777777" w:rsidR="00FF6566" w:rsidRDefault="00FF6566" w:rsidP="00C21AC4">
            <w:r>
              <w:t>Комплектація:</w:t>
            </w:r>
          </w:p>
          <w:p w14:paraId="7CB366B7" w14:textId="77777777" w:rsidR="00FF6566" w:rsidRDefault="00FF6566" w:rsidP="00C21AC4">
            <w:r>
              <w:t>- HOPKINS Оптика 30 градусів, 4 мм, 30 см – 1шт.</w:t>
            </w:r>
          </w:p>
          <w:p w14:paraId="097866A5" w14:textId="77777777" w:rsidR="00FF6566" w:rsidRDefault="00FF6566" w:rsidP="00C21AC4">
            <w:r>
              <w:t>- Елемент робочий – 1 шт.</w:t>
            </w:r>
          </w:p>
          <w:p w14:paraId="6B066FE0" w14:textId="77777777" w:rsidR="00FF6566" w:rsidRDefault="00FF6566" w:rsidP="00C21AC4">
            <w:r>
              <w:t xml:space="preserve">- Тубус </w:t>
            </w:r>
            <w:proofErr w:type="spellStart"/>
            <w:r>
              <w:t>резектоскопа</w:t>
            </w:r>
            <w:proofErr w:type="spellEnd"/>
            <w:r>
              <w:t xml:space="preserve">, 26 </w:t>
            </w:r>
            <w:proofErr w:type="spellStart"/>
            <w:r>
              <w:t>Шр</w:t>
            </w:r>
            <w:proofErr w:type="spellEnd"/>
            <w:r>
              <w:t>. комплект, - 1 шт.</w:t>
            </w:r>
          </w:p>
          <w:p w14:paraId="70FEDD75" w14:textId="77777777" w:rsidR="00FF6566" w:rsidRDefault="00FF6566" w:rsidP="00C21AC4">
            <w:r>
              <w:t xml:space="preserve">- </w:t>
            </w:r>
            <w:proofErr w:type="spellStart"/>
            <w:r>
              <w:t>Обтуратор</w:t>
            </w:r>
            <w:proofErr w:type="spellEnd"/>
            <w:r>
              <w:t xml:space="preserve"> стандартний – 1 шт.</w:t>
            </w:r>
          </w:p>
          <w:p w14:paraId="7C82BFB8" w14:textId="77777777" w:rsidR="00FF6566" w:rsidRDefault="00FF6566" w:rsidP="00C21AC4">
            <w:r>
              <w:t xml:space="preserve">- Петля ріжуча, 24/26 </w:t>
            </w:r>
            <w:proofErr w:type="spellStart"/>
            <w:r>
              <w:t>Шр</w:t>
            </w:r>
            <w:proofErr w:type="spellEnd"/>
            <w:r>
              <w:t xml:space="preserve"> -12 шт.</w:t>
            </w:r>
          </w:p>
          <w:p w14:paraId="3F01FD8A" w14:textId="77777777" w:rsidR="00FF6566" w:rsidRDefault="00FF6566" w:rsidP="00C21AC4">
            <w:r>
              <w:t xml:space="preserve">- Електрод </w:t>
            </w:r>
            <w:proofErr w:type="spellStart"/>
            <w:r>
              <w:t>коагуляційний</w:t>
            </w:r>
            <w:proofErr w:type="spellEnd"/>
            <w:r>
              <w:t xml:space="preserve"> , діаметр 3 мм – 3 шт.</w:t>
            </w:r>
          </w:p>
          <w:p w14:paraId="4A686F2C" w14:textId="77777777" w:rsidR="00FF6566" w:rsidRDefault="00FF6566" w:rsidP="00C21AC4">
            <w:r>
              <w:t xml:space="preserve">- Електрод </w:t>
            </w:r>
            <w:proofErr w:type="spellStart"/>
            <w:r>
              <w:t>коагуляційний</w:t>
            </w:r>
            <w:proofErr w:type="spellEnd"/>
            <w:r>
              <w:t xml:space="preserve"> , загострений – 2 шт.</w:t>
            </w:r>
          </w:p>
          <w:p w14:paraId="237DD53C" w14:textId="77777777" w:rsidR="00FF6566" w:rsidRDefault="00FF6566" w:rsidP="00C21AC4">
            <w:r>
              <w:t xml:space="preserve">- Кабель </w:t>
            </w:r>
            <w:proofErr w:type="spellStart"/>
            <w:r>
              <w:t>монополятний</w:t>
            </w:r>
            <w:proofErr w:type="spellEnd"/>
            <w:r>
              <w:t xml:space="preserve"> високочастотний, 300 см - 2 шт.</w:t>
            </w:r>
          </w:p>
          <w:p w14:paraId="2D6A2801" w14:textId="77777777" w:rsidR="00FF6566" w:rsidRDefault="00FF6566" w:rsidP="00C21AC4">
            <w:r>
              <w:lastRenderedPageBreak/>
              <w:t>- Кошик для чистки 430x65x52 мм – 1 шт.</w:t>
            </w:r>
          </w:p>
          <w:p w14:paraId="5C8D7398" w14:textId="77777777" w:rsidR="00FF6566" w:rsidRPr="00C369C8" w:rsidRDefault="00FF6566" w:rsidP="00C21AC4">
            <w:pPr>
              <w:rPr>
                <w:rFonts w:eastAsia="Calibri"/>
              </w:rPr>
            </w:pPr>
            <w:r>
              <w:t xml:space="preserve">- Щітка для чищення інструментів, в </w:t>
            </w:r>
            <w:proofErr w:type="spellStart"/>
            <w:r>
              <w:t>уп</w:t>
            </w:r>
            <w:proofErr w:type="spellEnd"/>
            <w:r>
              <w:t xml:space="preserve">. 5 </w:t>
            </w:r>
            <w:proofErr w:type="spellStart"/>
            <w:r>
              <w:t>шт</w:t>
            </w:r>
            <w:proofErr w:type="spellEnd"/>
            <w:r>
              <w:t xml:space="preserve"> – 1 пак.</w:t>
            </w:r>
          </w:p>
        </w:tc>
      </w:tr>
      <w:tr w:rsidR="00FF6566" w:rsidRPr="00C369C8" w14:paraId="4B9019DF" w14:textId="77777777" w:rsidTr="00C21AC4">
        <w:trPr>
          <w:trHeight w:val="845"/>
        </w:trPr>
        <w:tc>
          <w:tcPr>
            <w:tcW w:w="454" w:type="dxa"/>
          </w:tcPr>
          <w:p w14:paraId="2BAB21C5" w14:textId="77777777" w:rsidR="00FF6566" w:rsidRPr="00B01ABE" w:rsidRDefault="00FF6566" w:rsidP="00C21AC4">
            <w:pPr>
              <w:jc w:val="center"/>
              <w:rPr>
                <w:rFonts w:eastAsia="Calibri"/>
              </w:rPr>
            </w:pPr>
            <w:r>
              <w:rPr>
                <w:rFonts w:eastAsia="Calibri"/>
              </w:rPr>
              <w:lastRenderedPageBreak/>
              <w:t>2</w:t>
            </w:r>
          </w:p>
        </w:tc>
        <w:tc>
          <w:tcPr>
            <w:tcW w:w="1951" w:type="dxa"/>
          </w:tcPr>
          <w:p w14:paraId="5F3B5CDA" w14:textId="77777777" w:rsidR="00FF6566" w:rsidRPr="001634D5" w:rsidRDefault="00FF6566" w:rsidP="00C21AC4">
            <w:r>
              <w:t>О</w:t>
            </w:r>
            <w:r w:rsidRPr="001634D5">
              <w:t>фісний гістероскоп</w:t>
            </w:r>
            <w:r>
              <w:t xml:space="preserve"> </w:t>
            </w:r>
            <w:r w:rsidRPr="00AC2320">
              <w:t>KARL STORZ</w:t>
            </w:r>
            <w:r>
              <w:t xml:space="preserve"> або еквівалент</w:t>
            </w:r>
          </w:p>
        </w:tc>
        <w:tc>
          <w:tcPr>
            <w:tcW w:w="1706" w:type="dxa"/>
          </w:tcPr>
          <w:p w14:paraId="036612AE" w14:textId="77777777" w:rsidR="00FF6566" w:rsidRDefault="00FF6566" w:rsidP="00C21AC4">
            <w:r>
              <w:t>36628 Гістероскоп жорсткий/</w:t>
            </w:r>
          </w:p>
          <w:p w14:paraId="7DE75DDF" w14:textId="77777777" w:rsidR="00FF6566" w:rsidRDefault="00FF6566" w:rsidP="00C21AC4">
            <w:r w:rsidRPr="002B1854">
              <w:t>Z12020704</w:t>
            </w:r>
            <w:r>
              <w:t xml:space="preserve"> Медичне обладнання і супутні аксесуари, програмне забезпечення і витратні матеріали Гістероскопи</w:t>
            </w:r>
          </w:p>
        </w:tc>
        <w:tc>
          <w:tcPr>
            <w:tcW w:w="1134" w:type="dxa"/>
          </w:tcPr>
          <w:p w14:paraId="30092AD9" w14:textId="77777777" w:rsidR="00FF6566" w:rsidRDefault="00FF6566" w:rsidP="00C21AC4">
            <w:pPr>
              <w:jc w:val="center"/>
              <w:rPr>
                <w:rFonts w:eastAsia="Calibri"/>
              </w:rPr>
            </w:pPr>
            <w:r>
              <w:rPr>
                <w:rFonts w:eastAsia="Calibri"/>
              </w:rPr>
              <w:t>комплект</w:t>
            </w:r>
          </w:p>
        </w:tc>
        <w:tc>
          <w:tcPr>
            <w:tcW w:w="738" w:type="dxa"/>
            <w:tcBorders>
              <w:top w:val="nil"/>
              <w:left w:val="nil"/>
              <w:bottom w:val="single" w:sz="4" w:space="0" w:color="auto"/>
              <w:right w:val="single" w:sz="4" w:space="0" w:color="auto"/>
            </w:tcBorders>
          </w:tcPr>
          <w:p w14:paraId="6ABDA3F7" w14:textId="77777777" w:rsidR="00FF6566" w:rsidRDefault="00FF6566" w:rsidP="00C21AC4">
            <w:pPr>
              <w:jc w:val="center"/>
              <w:rPr>
                <w:rFonts w:eastAsia="Calibri"/>
              </w:rPr>
            </w:pPr>
            <w:r>
              <w:rPr>
                <w:rFonts w:eastAsia="Calibri"/>
              </w:rPr>
              <w:t>1</w:t>
            </w:r>
          </w:p>
        </w:tc>
        <w:tc>
          <w:tcPr>
            <w:tcW w:w="4507" w:type="dxa"/>
            <w:tcBorders>
              <w:top w:val="single" w:sz="4" w:space="0" w:color="auto"/>
              <w:left w:val="nil"/>
              <w:bottom w:val="single" w:sz="4" w:space="0" w:color="auto"/>
              <w:right w:val="single" w:sz="4" w:space="0" w:color="auto"/>
            </w:tcBorders>
          </w:tcPr>
          <w:p w14:paraId="08483278" w14:textId="77777777" w:rsidR="00FF6566" w:rsidRDefault="00FF6566" w:rsidP="00C21AC4">
            <w:r>
              <w:t>О</w:t>
            </w:r>
            <w:r w:rsidRPr="001634D5">
              <w:t>фісний гістероскоп</w:t>
            </w:r>
            <w:r>
              <w:t xml:space="preserve"> призначений для проведення делікатного гінекологічного огляду без розширення цервікального каналу без застосування наркозу в амбулаторних умовах.</w:t>
            </w:r>
          </w:p>
          <w:p w14:paraId="54C4E31C" w14:textId="77777777" w:rsidR="00FF6566" w:rsidRDefault="00FF6566" w:rsidP="00C21AC4">
            <w:r>
              <w:t>Комплектація:</w:t>
            </w:r>
          </w:p>
          <w:p w14:paraId="204987E2" w14:textId="77777777" w:rsidR="00FF6566" w:rsidRDefault="00FF6566" w:rsidP="00C21AC4">
            <w:r>
              <w:t>HOPKINS Оптика 30 градусів, 2.9 мм, 30 см – 1шт.</w:t>
            </w:r>
          </w:p>
          <w:p w14:paraId="3FEEB35B" w14:textId="77777777" w:rsidR="00FF6566" w:rsidRDefault="00FF6566" w:rsidP="00C21AC4">
            <w:r>
              <w:t>BETTOCCHI Тубус внутрішній – 1 шт.</w:t>
            </w:r>
          </w:p>
          <w:p w14:paraId="4363841F" w14:textId="77777777" w:rsidR="00FF6566" w:rsidRDefault="00FF6566" w:rsidP="00C21AC4">
            <w:r>
              <w:t>BETTOCCHI Тубус зовнішній – 1 шт.</w:t>
            </w:r>
          </w:p>
          <w:p w14:paraId="5BD07FD6" w14:textId="77777777" w:rsidR="00FF6566" w:rsidRDefault="00FF6566" w:rsidP="00C21AC4">
            <w:proofErr w:type="spellStart"/>
            <w:r>
              <w:t>Біопсійні</w:t>
            </w:r>
            <w:proofErr w:type="spellEnd"/>
            <w:r>
              <w:t xml:space="preserve"> та захоплюючі щипці, 5 </w:t>
            </w:r>
            <w:proofErr w:type="spellStart"/>
            <w:r>
              <w:t>Шр</w:t>
            </w:r>
            <w:proofErr w:type="spellEnd"/>
            <w:r>
              <w:t>. – 2 шт.</w:t>
            </w:r>
          </w:p>
          <w:p w14:paraId="68C52821" w14:textId="77777777" w:rsidR="00FF6566" w:rsidRDefault="00FF6566" w:rsidP="00C21AC4">
            <w:r>
              <w:t xml:space="preserve">Ножиці, тупі, 5 </w:t>
            </w:r>
            <w:proofErr w:type="spellStart"/>
            <w:r>
              <w:t>Шр</w:t>
            </w:r>
            <w:proofErr w:type="spellEnd"/>
            <w:r>
              <w:t>., 34 см-1 шт.</w:t>
            </w:r>
          </w:p>
          <w:p w14:paraId="6EA16FB3" w14:textId="77777777" w:rsidR="00FF6566" w:rsidRDefault="00FF6566" w:rsidP="00C21AC4">
            <w:r>
              <w:t xml:space="preserve">Електрод біполярний, </w:t>
            </w:r>
            <w:proofErr w:type="spellStart"/>
            <w:r>
              <w:t>шаровидний</w:t>
            </w:r>
            <w:proofErr w:type="spellEnd"/>
            <w:r>
              <w:t xml:space="preserve">, 5 </w:t>
            </w:r>
            <w:proofErr w:type="spellStart"/>
            <w:r>
              <w:t>Шр</w:t>
            </w:r>
            <w:proofErr w:type="spellEnd"/>
            <w:r>
              <w:t>.- 1 шт.</w:t>
            </w:r>
          </w:p>
          <w:p w14:paraId="42470D94" w14:textId="77777777" w:rsidR="00FF6566" w:rsidRDefault="00FF6566" w:rsidP="00C21AC4">
            <w:r>
              <w:t xml:space="preserve">Електрод біполярний </w:t>
            </w:r>
            <w:proofErr w:type="spellStart"/>
            <w:r>
              <w:t>вапоризаційний</w:t>
            </w:r>
            <w:proofErr w:type="spellEnd"/>
            <w:r>
              <w:t xml:space="preserve"> – 1 шт.</w:t>
            </w:r>
          </w:p>
          <w:p w14:paraId="3AE0C1CE" w14:textId="77777777" w:rsidR="00FF6566" w:rsidRDefault="00FF6566" w:rsidP="00C21AC4">
            <w:r>
              <w:t xml:space="preserve">Електрод </w:t>
            </w:r>
            <w:proofErr w:type="spellStart"/>
            <w:r>
              <w:t>дисекційний</w:t>
            </w:r>
            <w:proofErr w:type="spellEnd"/>
            <w:r>
              <w:t xml:space="preserve"> біполярний – 1 шт.</w:t>
            </w:r>
          </w:p>
          <w:p w14:paraId="5B77C9E9" w14:textId="77777777" w:rsidR="00FF6566" w:rsidRDefault="00FF6566" w:rsidP="00C21AC4">
            <w:r>
              <w:t>Кабель біполярний високочастотний, 300 см -2 шт.</w:t>
            </w:r>
          </w:p>
          <w:p w14:paraId="1D89D3D3" w14:textId="77777777" w:rsidR="00FF6566" w:rsidRDefault="00FF6566" w:rsidP="00C21AC4">
            <w:r>
              <w:t>Кошик для чистки 430x65x52 мм – 1 шт.</w:t>
            </w:r>
          </w:p>
        </w:tc>
      </w:tr>
      <w:tr w:rsidR="00FF6566" w:rsidRPr="00C369C8" w14:paraId="5B0D9D50" w14:textId="77777777" w:rsidTr="00C21AC4">
        <w:trPr>
          <w:trHeight w:val="845"/>
        </w:trPr>
        <w:tc>
          <w:tcPr>
            <w:tcW w:w="454" w:type="dxa"/>
          </w:tcPr>
          <w:p w14:paraId="723D6024" w14:textId="77777777" w:rsidR="00FF6566" w:rsidRDefault="00FF6566" w:rsidP="00C21AC4">
            <w:pPr>
              <w:jc w:val="center"/>
              <w:rPr>
                <w:rFonts w:eastAsia="Calibri"/>
              </w:rPr>
            </w:pPr>
            <w:r>
              <w:rPr>
                <w:rFonts w:eastAsia="Calibri"/>
              </w:rPr>
              <w:t>3</w:t>
            </w:r>
          </w:p>
        </w:tc>
        <w:tc>
          <w:tcPr>
            <w:tcW w:w="1951" w:type="dxa"/>
          </w:tcPr>
          <w:p w14:paraId="379E4701" w14:textId="77777777" w:rsidR="00FF6566" w:rsidRDefault="00FF6566" w:rsidP="00C21AC4">
            <w:r>
              <w:t>П</w:t>
            </w:r>
            <w:r w:rsidRPr="001634D5">
              <w:t>омпа для подачі рідини з контролем тиску</w:t>
            </w:r>
            <w:r>
              <w:t xml:space="preserve"> </w:t>
            </w:r>
            <w:r w:rsidRPr="00AC2320">
              <w:t>KARL STORZ</w:t>
            </w:r>
            <w:r>
              <w:t xml:space="preserve"> або еквівалент</w:t>
            </w:r>
          </w:p>
        </w:tc>
        <w:tc>
          <w:tcPr>
            <w:tcW w:w="1706" w:type="dxa"/>
          </w:tcPr>
          <w:p w14:paraId="4E16CA01" w14:textId="77777777" w:rsidR="00FF6566" w:rsidRDefault="00FF6566" w:rsidP="00C21AC4">
            <w:r>
              <w:t>36023 Помпа для ендоскопічного зрошення/аспірації/</w:t>
            </w:r>
          </w:p>
          <w:p w14:paraId="5B505DA1" w14:textId="77777777" w:rsidR="00FF6566" w:rsidRDefault="00FF6566" w:rsidP="00C21AC4">
            <w:r>
              <w:t xml:space="preserve">Z12020780 </w:t>
            </w:r>
            <w:r w:rsidRPr="009155BC">
              <w:rPr>
                <w:bCs/>
              </w:rPr>
              <w:t>Інструменти для сечостатевої ендоскопії — апаратні компоненти</w:t>
            </w:r>
          </w:p>
        </w:tc>
        <w:tc>
          <w:tcPr>
            <w:tcW w:w="1134" w:type="dxa"/>
          </w:tcPr>
          <w:p w14:paraId="3524DE74" w14:textId="77777777" w:rsidR="00FF6566" w:rsidRDefault="00FF6566" w:rsidP="00C21AC4">
            <w:pPr>
              <w:jc w:val="center"/>
              <w:rPr>
                <w:rFonts w:eastAsia="Calibri"/>
              </w:rPr>
            </w:pPr>
            <w:r>
              <w:rPr>
                <w:rFonts w:eastAsia="Calibri"/>
              </w:rPr>
              <w:t>комплект</w:t>
            </w:r>
          </w:p>
        </w:tc>
        <w:tc>
          <w:tcPr>
            <w:tcW w:w="738" w:type="dxa"/>
            <w:tcBorders>
              <w:top w:val="nil"/>
              <w:left w:val="nil"/>
              <w:bottom w:val="single" w:sz="4" w:space="0" w:color="auto"/>
              <w:right w:val="single" w:sz="4" w:space="0" w:color="auto"/>
            </w:tcBorders>
          </w:tcPr>
          <w:p w14:paraId="6276D05F" w14:textId="77777777" w:rsidR="00FF6566" w:rsidRDefault="00FF6566" w:rsidP="00C21AC4">
            <w:pPr>
              <w:jc w:val="center"/>
              <w:rPr>
                <w:rFonts w:eastAsia="Calibri"/>
              </w:rPr>
            </w:pPr>
            <w:r>
              <w:rPr>
                <w:rFonts w:eastAsia="Calibri"/>
              </w:rPr>
              <w:t>1</w:t>
            </w:r>
          </w:p>
        </w:tc>
        <w:tc>
          <w:tcPr>
            <w:tcW w:w="4507" w:type="dxa"/>
            <w:tcBorders>
              <w:top w:val="single" w:sz="4" w:space="0" w:color="auto"/>
              <w:left w:val="nil"/>
              <w:bottom w:val="single" w:sz="4" w:space="0" w:color="auto"/>
              <w:right w:val="single" w:sz="4" w:space="0" w:color="auto"/>
            </w:tcBorders>
          </w:tcPr>
          <w:p w14:paraId="0324AA40" w14:textId="77777777" w:rsidR="00FF6566" w:rsidRDefault="00FF6566" w:rsidP="00C21AC4">
            <w:r>
              <w:t>П</w:t>
            </w:r>
            <w:r w:rsidRPr="001634D5">
              <w:t>омпа для подачі рідини з контролем тиску</w:t>
            </w:r>
            <w:r>
              <w:t xml:space="preserve"> Можливе використання в гінекології та </w:t>
            </w:r>
            <w:proofErr w:type="spellStart"/>
            <w:r>
              <w:t>лапароскопії</w:t>
            </w:r>
            <w:proofErr w:type="spellEnd"/>
            <w:r>
              <w:t xml:space="preserve"> ( в залежності від встановленого ПО). В гінекології можливе застосування для безпечного розширення порожнини матки із автоматичним контролем тиску.</w:t>
            </w:r>
          </w:p>
          <w:p w14:paraId="30A415A5" w14:textId="77777777" w:rsidR="00FF6566" w:rsidRDefault="00FF6566" w:rsidP="00C21AC4">
            <w:r>
              <w:t>Комплектація:</w:t>
            </w:r>
          </w:p>
          <w:p w14:paraId="21DF1DDB" w14:textId="77777777" w:rsidR="00FF6566" w:rsidRDefault="00FF6566" w:rsidP="00C21AC4">
            <w:r>
              <w:t>ENDOMAT SELECT Помпа для аспірації та іригації– 1 шт.</w:t>
            </w:r>
          </w:p>
          <w:p w14:paraId="07892CE9" w14:textId="77777777" w:rsidR="00FF6566" w:rsidRDefault="00FF6566" w:rsidP="00C21AC4">
            <w:r>
              <w:t>Трубки, комплект іригаційний PC – 2 шт.</w:t>
            </w:r>
          </w:p>
          <w:p w14:paraId="348C8BA9" w14:textId="77777777" w:rsidR="00FF6566" w:rsidRDefault="00FF6566" w:rsidP="00C21AC4">
            <w:r>
              <w:t>Трубка помпи – 1 пак.</w:t>
            </w:r>
          </w:p>
          <w:p w14:paraId="0ED6A1E6" w14:textId="77777777" w:rsidR="00FF6566" w:rsidRDefault="00FF6566" w:rsidP="00C21AC4">
            <w:r>
              <w:t>Мембрана – 1 пак.</w:t>
            </w:r>
          </w:p>
        </w:tc>
      </w:tr>
    </w:tbl>
    <w:p w14:paraId="3458FF13" w14:textId="77777777" w:rsidR="00FF6566" w:rsidRPr="00B01ABE" w:rsidRDefault="00FF6566" w:rsidP="00FF6566">
      <w:pPr>
        <w:pStyle w:val="a3"/>
        <w:jc w:val="both"/>
        <w:rPr>
          <w:color w:val="2D2C37"/>
        </w:rPr>
      </w:pPr>
    </w:p>
    <w:p w14:paraId="553E3CCA" w14:textId="77777777" w:rsidR="00FF6566" w:rsidRPr="00B01ABE" w:rsidRDefault="00FF6566" w:rsidP="00FF6566">
      <w:pPr>
        <w:pStyle w:val="18"/>
        <w:numPr>
          <w:ilvl w:val="0"/>
          <w:numId w:val="24"/>
        </w:numPr>
        <w:rPr>
          <w:rFonts w:ascii="Times New Roman" w:eastAsia="Calibri" w:hAnsi="Times New Roman"/>
          <w:sz w:val="24"/>
          <w:szCs w:val="24"/>
          <w:lang w:val="uk-UA"/>
        </w:rPr>
      </w:pPr>
      <w:r w:rsidRPr="00B01ABE">
        <w:rPr>
          <w:rFonts w:ascii="Times New Roman" w:eastAsia="Calibri" w:hAnsi="Times New Roman"/>
          <w:sz w:val="24"/>
          <w:szCs w:val="24"/>
          <w:lang w:val="uk-UA"/>
        </w:rPr>
        <w:t>Товар повинен бути новим, без зовнішніх пошкоджень, не брудний, не битий, упакований з маркуванням товару.</w:t>
      </w:r>
    </w:p>
    <w:p w14:paraId="4FAEF6C3" w14:textId="77777777" w:rsidR="00FF6566" w:rsidRPr="00B01ABE" w:rsidRDefault="00FF6566" w:rsidP="00FF6566">
      <w:pPr>
        <w:pStyle w:val="18"/>
        <w:numPr>
          <w:ilvl w:val="0"/>
          <w:numId w:val="24"/>
        </w:numPr>
        <w:rPr>
          <w:rFonts w:ascii="Times New Roman" w:eastAsia="Calibri" w:hAnsi="Times New Roman"/>
          <w:sz w:val="24"/>
          <w:szCs w:val="24"/>
          <w:lang w:val="uk-UA"/>
        </w:rPr>
      </w:pPr>
      <w:r w:rsidRPr="00B01ABE">
        <w:rPr>
          <w:rFonts w:ascii="Times New Roman" w:eastAsia="Calibri" w:hAnsi="Times New Roman"/>
          <w:sz w:val="24"/>
          <w:szCs w:val="24"/>
          <w:lang w:val="uk-UA"/>
        </w:rPr>
        <w:t>При поставці товару повинна додержуватись цілісність оригінальної упаковки з необхідними реквізитами виробника та уповноваженого представника.</w:t>
      </w:r>
    </w:p>
    <w:p w14:paraId="063D6777" w14:textId="77777777" w:rsidR="00FF6566" w:rsidRPr="00B01ABE" w:rsidRDefault="00FF6566" w:rsidP="00FF6566">
      <w:pPr>
        <w:pStyle w:val="18"/>
        <w:numPr>
          <w:ilvl w:val="0"/>
          <w:numId w:val="24"/>
        </w:numPr>
        <w:rPr>
          <w:rFonts w:ascii="Times New Roman" w:eastAsia="Calibri" w:hAnsi="Times New Roman"/>
          <w:sz w:val="24"/>
          <w:szCs w:val="24"/>
          <w:lang w:val="uk-UA"/>
        </w:rPr>
      </w:pPr>
      <w:r w:rsidRPr="00B01ABE">
        <w:rPr>
          <w:rFonts w:ascii="Times New Roman" w:eastAsia="Calibri" w:hAnsi="Times New Roman"/>
          <w:sz w:val="24"/>
          <w:szCs w:val="24"/>
          <w:lang w:val="uk-UA"/>
        </w:rPr>
        <w:t>Умовою постачання товару є безкоштовна доставка на територію Замовника з перевіркою комплектності, цілісності та відсутності пошкоджень в присутності представників Замовника.</w:t>
      </w:r>
    </w:p>
    <w:p w14:paraId="7CB704C9" w14:textId="77777777" w:rsidR="00FF6566" w:rsidRDefault="00FF6566" w:rsidP="00FF6566">
      <w:pPr>
        <w:pStyle w:val="18"/>
        <w:numPr>
          <w:ilvl w:val="0"/>
          <w:numId w:val="24"/>
        </w:numPr>
        <w:rPr>
          <w:rFonts w:ascii="Times New Roman" w:eastAsia="Calibri" w:hAnsi="Times New Roman"/>
          <w:sz w:val="24"/>
          <w:szCs w:val="24"/>
          <w:lang w:val="uk-UA"/>
        </w:rPr>
      </w:pPr>
      <w:r w:rsidRPr="00B01ABE">
        <w:rPr>
          <w:rFonts w:ascii="Times New Roman" w:eastAsia="Calibri" w:hAnsi="Times New Roman"/>
          <w:sz w:val="24"/>
          <w:szCs w:val="24"/>
          <w:lang w:val="uk-UA"/>
        </w:rPr>
        <w:t xml:space="preserve">Строк гарантійного обслуговування </w:t>
      </w:r>
      <w:r>
        <w:rPr>
          <w:rFonts w:ascii="Times New Roman" w:eastAsia="Calibri" w:hAnsi="Times New Roman"/>
          <w:sz w:val="24"/>
          <w:szCs w:val="24"/>
          <w:lang w:val="uk-UA"/>
        </w:rPr>
        <w:t>згідно документації виробника</w:t>
      </w:r>
      <w:r w:rsidRPr="00B01ABE">
        <w:rPr>
          <w:rFonts w:ascii="Times New Roman" w:eastAsia="Calibri" w:hAnsi="Times New Roman"/>
          <w:sz w:val="24"/>
          <w:szCs w:val="24"/>
          <w:lang w:val="uk-UA"/>
        </w:rPr>
        <w:t>.</w:t>
      </w:r>
    </w:p>
    <w:p w14:paraId="143F9AF1" w14:textId="77777777" w:rsidR="00FF6566" w:rsidRDefault="00FF6566" w:rsidP="00FF6566">
      <w:pPr>
        <w:pStyle w:val="18"/>
        <w:numPr>
          <w:ilvl w:val="0"/>
          <w:numId w:val="24"/>
        </w:numPr>
        <w:rPr>
          <w:rFonts w:ascii="Times New Roman" w:eastAsia="Calibri" w:hAnsi="Times New Roman"/>
          <w:sz w:val="24"/>
          <w:szCs w:val="24"/>
          <w:lang w:val="uk-UA"/>
        </w:rPr>
      </w:pPr>
      <w:r w:rsidRPr="00670BC1">
        <w:rPr>
          <w:rFonts w:ascii="Times New Roman" w:eastAsia="Calibri" w:hAnsi="Times New Roman"/>
          <w:sz w:val="24"/>
          <w:szCs w:val="24"/>
          <w:lang w:val="uk-UA"/>
        </w:rPr>
        <w:t xml:space="preserve">Поставка товару має включати індустріальне мастило та спеціальний </w:t>
      </w:r>
      <w:proofErr w:type="spellStart"/>
      <w:r w:rsidRPr="00670BC1">
        <w:rPr>
          <w:rFonts w:ascii="Times New Roman" w:eastAsia="Calibri" w:hAnsi="Times New Roman"/>
          <w:sz w:val="24"/>
          <w:szCs w:val="24"/>
          <w:lang w:val="uk-UA"/>
        </w:rPr>
        <w:t>лубрікант</w:t>
      </w:r>
      <w:proofErr w:type="spellEnd"/>
      <w:r w:rsidRPr="00670BC1">
        <w:rPr>
          <w:rFonts w:ascii="Times New Roman" w:eastAsia="Calibri" w:hAnsi="Times New Roman"/>
          <w:sz w:val="24"/>
          <w:szCs w:val="24"/>
          <w:lang w:val="uk-UA"/>
        </w:rPr>
        <w:t xml:space="preserve"> до краників необхідне для обслуговування обладнання.</w:t>
      </w:r>
    </w:p>
    <w:p w14:paraId="6727D635" w14:textId="77777777" w:rsidR="00FF6566" w:rsidRPr="00B01ABE" w:rsidRDefault="00FF6566" w:rsidP="00FF6566">
      <w:pPr>
        <w:pStyle w:val="18"/>
        <w:numPr>
          <w:ilvl w:val="0"/>
          <w:numId w:val="24"/>
        </w:numPr>
        <w:rPr>
          <w:rFonts w:ascii="Times New Roman" w:eastAsia="Calibri" w:hAnsi="Times New Roman"/>
          <w:sz w:val="24"/>
          <w:szCs w:val="24"/>
          <w:lang w:val="uk-UA"/>
        </w:rPr>
      </w:pPr>
      <w:r>
        <w:rPr>
          <w:rFonts w:ascii="Times New Roman" w:eastAsia="Calibri" w:hAnsi="Times New Roman"/>
          <w:sz w:val="24"/>
          <w:szCs w:val="24"/>
          <w:lang w:val="uk-UA"/>
        </w:rPr>
        <w:t xml:space="preserve">Помпа має бути забезпечена </w:t>
      </w:r>
      <w:r w:rsidRPr="00670BC1">
        <w:rPr>
          <w:rFonts w:ascii="Times New Roman" w:eastAsia="Calibri" w:hAnsi="Times New Roman"/>
          <w:sz w:val="24"/>
          <w:szCs w:val="24"/>
          <w:lang w:val="uk-UA"/>
        </w:rPr>
        <w:t xml:space="preserve">апаратним ключем, </w:t>
      </w:r>
      <w:proofErr w:type="spellStart"/>
      <w:r w:rsidRPr="00670BC1">
        <w:rPr>
          <w:rFonts w:ascii="Times New Roman" w:eastAsia="Calibri" w:hAnsi="Times New Roman"/>
          <w:sz w:val="24"/>
          <w:szCs w:val="24"/>
          <w:lang w:val="uk-UA"/>
        </w:rPr>
        <w:t>гістероскопія</w:t>
      </w:r>
      <w:proofErr w:type="spellEnd"/>
    </w:p>
    <w:p w14:paraId="7E51941B" w14:textId="77777777" w:rsidR="00FF6566" w:rsidRPr="00B01ABE" w:rsidRDefault="00FF6566" w:rsidP="00FF6566">
      <w:pPr>
        <w:pStyle w:val="18"/>
        <w:rPr>
          <w:rFonts w:ascii="Times New Roman" w:eastAsia="Calibri" w:hAnsi="Times New Roman"/>
          <w:sz w:val="24"/>
          <w:szCs w:val="24"/>
          <w:lang w:val="uk-UA"/>
        </w:rPr>
      </w:pPr>
    </w:p>
    <w:p w14:paraId="1AABBC62" w14:textId="77777777" w:rsidR="00FF6566" w:rsidRPr="00B01ABE" w:rsidRDefault="00FF6566" w:rsidP="00FF6566">
      <w:pPr>
        <w:pStyle w:val="af"/>
        <w:spacing w:before="0" w:beforeAutospacing="0" w:after="0" w:afterAutospacing="0" w:line="276" w:lineRule="auto"/>
        <w:ind w:firstLine="567"/>
        <w:jc w:val="both"/>
        <w:rPr>
          <w:color w:val="000000"/>
          <w:lang w:val="uk-UA" w:eastAsia="uk-UA"/>
        </w:rPr>
      </w:pPr>
      <w:r w:rsidRPr="00B01ABE">
        <w:rPr>
          <w:color w:val="000000"/>
          <w:lang w:val="uk-UA"/>
        </w:rPr>
        <w:tab/>
        <w:t>Закупівля даного виду товару обґрунтована своїми якісними та технічними характеристиками, які найбільше відповідають вимогам та потребам замовника. Замовником зазначено конкретну назву тільки для орієнтиру, так як він мають гарну якість та ефективність у використанні.</w:t>
      </w:r>
    </w:p>
    <w:p w14:paraId="4966B6B8" w14:textId="77777777" w:rsidR="00FF6566" w:rsidRPr="00B01ABE" w:rsidRDefault="00FF6566" w:rsidP="00FF6566">
      <w:pPr>
        <w:pStyle w:val="af"/>
        <w:spacing w:before="0" w:beforeAutospacing="0" w:after="0" w:afterAutospacing="0" w:line="276" w:lineRule="auto"/>
        <w:ind w:firstLine="567"/>
        <w:jc w:val="both"/>
        <w:rPr>
          <w:color w:val="000000"/>
          <w:lang w:val="uk-UA"/>
        </w:rPr>
      </w:pPr>
      <w:r w:rsidRPr="00B01ABE">
        <w:rPr>
          <w:color w:val="000000"/>
          <w:lang w:val="uk-UA"/>
        </w:rPr>
        <w:lastRenderedPageBreak/>
        <w:tab/>
        <w:t>Вважати зазначені у цих вимогах посилання на конкретну назву, торгівельну марку чи фірму, патент, тип предмета закупівлі, джерело його походження або виробника такими, що містять вираз «або еквівалент».</w:t>
      </w:r>
    </w:p>
    <w:p w14:paraId="047C96C0" w14:textId="77777777" w:rsidR="00FF6566" w:rsidRPr="00B01ABE" w:rsidRDefault="00FF6566" w:rsidP="00FF6566">
      <w:pPr>
        <w:pStyle w:val="af"/>
        <w:spacing w:before="0" w:beforeAutospacing="0" w:after="0" w:afterAutospacing="0" w:line="276" w:lineRule="auto"/>
        <w:ind w:firstLine="567"/>
        <w:jc w:val="both"/>
        <w:rPr>
          <w:color w:val="000000"/>
          <w:lang w:val="uk-UA"/>
        </w:rPr>
      </w:pPr>
    </w:p>
    <w:p w14:paraId="3AAFF86D" w14:textId="77777777" w:rsidR="00FF6566" w:rsidRPr="00B01ABE" w:rsidRDefault="00FF6566" w:rsidP="00FF6566">
      <w:pPr>
        <w:pStyle w:val="af"/>
        <w:spacing w:before="0" w:beforeAutospacing="0" w:after="0" w:afterAutospacing="0" w:line="276" w:lineRule="auto"/>
        <w:ind w:firstLine="567"/>
        <w:jc w:val="both"/>
        <w:rPr>
          <w:color w:val="000000"/>
          <w:lang w:val="uk-UA"/>
        </w:rPr>
      </w:pPr>
      <w:r w:rsidRPr="00B01ABE">
        <w:rPr>
          <w:color w:val="000000"/>
          <w:lang w:val="uk-UA"/>
        </w:rPr>
        <w:t>Учасник у складі пропозиції має надати наступні документи:</w:t>
      </w:r>
    </w:p>
    <w:p w14:paraId="0BDA3BAD" w14:textId="77777777" w:rsidR="00FF6566" w:rsidRPr="00B01ABE" w:rsidRDefault="00FF6566" w:rsidP="00FF6566">
      <w:pPr>
        <w:pStyle w:val="af"/>
        <w:spacing w:before="0" w:beforeAutospacing="0" w:after="0" w:afterAutospacing="0" w:line="276" w:lineRule="auto"/>
        <w:ind w:firstLine="567"/>
        <w:jc w:val="both"/>
        <w:rPr>
          <w:color w:val="000000"/>
          <w:lang w:val="uk-UA"/>
        </w:rPr>
      </w:pPr>
      <w:r w:rsidRPr="00B01ABE">
        <w:rPr>
          <w:color w:val="000000"/>
          <w:lang w:val="uk-UA"/>
        </w:rPr>
        <w:tab/>
        <w:t xml:space="preserve">1. Якість товару має відповідати вимогам національних та міжнародних стандартів. Учасник має надати декларацію про відповідність та/або сертифікатом відповідності або копіями документів, що підтверджують можливість введення в обіг та/або експлуатацію (застосування) медичного виробу за результатами проходження процедури оцінки відповідності згідно вимог технічного регламенту (з урахуванням вимог Постанов КМУ від 02.10.2013 № 753 «Про затвердження Технічного регламенту щодо медичних виробів», від 02.10.2013 №754 «Про затвердження Технічного регламенту щодо медичних виробів для діагностики </w:t>
      </w:r>
      <w:proofErr w:type="spellStart"/>
      <w:r w:rsidRPr="00B01ABE">
        <w:rPr>
          <w:color w:val="000000"/>
          <w:lang w:val="uk-UA"/>
        </w:rPr>
        <w:t>invitro</w:t>
      </w:r>
      <w:proofErr w:type="spellEnd"/>
      <w:r w:rsidRPr="00B01ABE">
        <w:rPr>
          <w:color w:val="000000"/>
          <w:lang w:val="uk-UA"/>
        </w:rPr>
        <w:t>», від 02.10.2013 №755 «Про затвердження Технічного регламенту щодо активних медичних виробів, які імплантують»)</w:t>
      </w:r>
      <w:r>
        <w:rPr>
          <w:color w:val="000000"/>
          <w:lang w:val="uk-UA"/>
        </w:rPr>
        <w:t xml:space="preserve"> на товар або на складові комплектів, якщо вони підлягають декларуванню.</w:t>
      </w:r>
    </w:p>
    <w:p w14:paraId="4E3019AA" w14:textId="77777777" w:rsidR="00FF6566" w:rsidRPr="00B01ABE" w:rsidRDefault="00FF6566" w:rsidP="00FF6566">
      <w:pPr>
        <w:pStyle w:val="af"/>
        <w:spacing w:before="0" w:beforeAutospacing="0" w:after="0" w:afterAutospacing="0" w:line="276" w:lineRule="auto"/>
        <w:ind w:firstLine="567"/>
        <w:jc w:val="both"/>
        <w:rPr>
          <w:color w:val="000000"/>
          <w:lang w:val="uk-UA"/>
        </w:rPr>
      </w:pPr>
      <w:r w:rsidRPr="00B01ABE">
        <w:rPr>
          <w:color w:val="000000"/>
          <w:lang w:val="uk-UA"/>
        </w:rPr>
        <w:tab/>
        <w:t xml:space="preserve">Якщо товар не підлягає реєстрації, необхідно надати лист пояснення з посиланням на нормативно-правові акти та обґрунтуванням ненадання посвідчення/свідоцтва. З наданням документів, на які посилаються в листі поясненні, у вигляді </w:t>
      </w:r>
      <w:proofErr w:type="spellStart"/>
      <w:r w:rsidRPr="00B01ABE">
        <w:rPr>
          <w:color w:val="000000"/>
          <w:lang w:val="uk-UA"/>
        </w:rPr>
        <w:t>скан</w:t>
      </w:r>
      <w:proofErr w:type="spellEnd"/>
      <w:r w:rsidRPr="00B01ABE">
        <w:rPr>
          <w:color w:val="000000"/>
          <w:lang w:val="uk-UA"/>
        </w:rPr>
        <w:t>/копії.</w:t>
      </w:r>
    </w:p>
    <w:p w14:paraId="265562FB" w14:textId="77777777" w:rsidR="00FF6566" w:rsidRPr="00B01ABE" w:rsidRDefault="00FF6566" w:rsidP="00FF6566">
      <w:pPr>
        <w:pStyle w:val="af"/>
        <w:spacing w:before="0" w:beforeAutospacing="0" w:after="0" w:afterAutospacing="0" w:line="276" w:lineRule="auto"/>
        <w:ind w:firstLine="567"/>
        <w:jc w:val="both"/>
        <w:rPr>
          <w:color w:val="000000"/>
          <w:lang w:val="uk-UA"/>
        </w:rPr>
      </w:pPr>
      <w:r w:rsidRPr="00B01ABE">
        <w:rPr>
          <w:color w:val="000000"/>
          <w:lang w:val="uk-UA"/>
        </w:rPr>
        <w:tab/>
        <w:t>2. Довідка про джерело походження товару із зазначенням назви товару, марку, модель, виробника товару, країну походження товару.</w:t>
      </w:r>
    </w:p>
    <w:p w14:paraId="34C2F0F4" w14:textId="77777777" w:rsidR="00FF6566" w:rsidRPr="00B01ABE" w:rsidRDefault="00FF6566" w:rsidP="00FF6566">
      <w:pPr>
        <w:pStyle w:val="af"/>
        <w:spacing w:before="0" w:beforeAutospacing="0" w:after="0" w:afterAutospacing="0" w:line="276" w:lineRule="auto"/>
        <w:ind w:firstLine="567"/>
        <w:jc w:val="both"/>
        <w:rPr>
          <w:color w:val="000000"/>
          <w:lang w:val="uk-UA"/>
        </w:rPr>
      </w:pPr>
      <w:r w:rsidRPr="00B01ABE">
        <w:rPr>
          <w:color w:val="000000"/>
          <w:lang w:val="uk-UA"/>
        </w:rPr>
        <w:tab/>
        <w:t>3. Товар повинен бути новим, цілим, без пошкоджень заводської упаковки та її змісту. На підтвердження надати гарантійний лист.</w:t>
      </w:r>
    </w:p>
    <w:p w14:paraId="35A29C34" w14:textId="77777777" w:rsidR="00FF6566" w:rsidRPr="00B01ABE" w:rsidRDefault="00FF6566" w:rsidP="00FF6566">
      <w:pPr>
        <w:pStyle w:val="af"/>
        <w:spacing w:before="0" w:beforeAutospacing="0" w:after="0" w:afterAutospacing="0" w:line="276" w:lineRule="auto"/>
        <w:ind w:firstLine="567"/>
        <w:jc w:val="both"/>
        <w:rPr>
          <w:color w:val="000000"/>
          <w:lang w:val="uk-UA"/>
        </w:rPr>
      </w:pPr>
      <w:r>
        <w:rPr>
          <w:color w:val="000000"/>
          <w:lang w:val="uk-UA"/>
        </w:rPr>
        <w:t>4</w:t>
      </w:r>
      <w:r w:rsidRPr="00B01ABE">
        <w:rPr>
          <w:color w:val="000000"/>
          <w:lang w:val="uk-UA"/>
        </w:rPr>
        <w:t>. Для підтвердження наявності гарантійного обслуговування в Україні надати гарантійний/</w:t>
      </w:r>
      <w:proofErr w:type="spellStart"/>
      <w:r w:rsidRPr="00B01ABE">
        <w:rPr>
          <w:color w:val="000000"/>
          <w:lang w:val="uk-UA"/>
        </w:rPr>
        <w:t>авторизаційний</w:t>
      </w:r>
      <w:proofErr w:type="spellEnd"/>
      <w:r w:rsidRPr="00B01ABE">
        <w:rPr>
          <w:color w:val="000000"/>
          <w:lang w:val="uk-UA"/>
        </w:rPr>
        <w:t xml:space="preserve"> лист виробника або його </w:t>
      </w:r>
      <w:r>
        <w:rPr>
          <w:color w:val="000000"/>
          <w:lang w:val="uk-UA"/>
        </w:rPr>
        <w:t>офіційного/уповноваженого</w:t>
      </w:r>
      <w:r w:rsidRPr="00B01ABE">
        <w:rPr>
          <w:color w:val="000000"/>
          <w:lang w:val="uk-UA"/>
        </w:rPr>
        <w:t xml:space="preserve"> представника в Україні, яким підтверджується можливість вчасної поставки та строк гарантійного о</w:t>
      </w:r>
      <w:r>
        <w:rPr>
          <w:color w:val="000000"/>
          <w:lang w:val="uk-UA"/>
        </w:rPr>
        <w:t>б</w:t>
      </w:r>
      <w:r w:rsidRPr="00B01ABE">
        <w:rPr>
          <w:color w:val="000000"/>
          <w:lang w:val="uk-UA"/>
        </w:rPr>
        <w:t>слуговування з зазначенням контактів сервісного центру в якому буде проводитися гарантійне обслуговування.</w:t>
      </w:r>
    </w:p>
    <w:p w14:paraId="3A4F4F62" w14:textId="77777777" w:rsidR="00FF6566" w:rsidRPr="00B01ABE" w:rsidRDefault="00FF6566" w:rsidP="00FF6566">
      <w:pPr>
        <w:pStyle w:val="af"/>
        <w:spacing w:before="0" w:beforeAutospacing="0" w:after="0" w:afterAutospacing="0" w:line="276" w:lineRule="auto"/>
        <w:ind w:firstLine="567"/>
        <w:jc w:val="both"/>
        <w:rPr>
          <w:color w:val="000000"/>
          <w:lang w:val="uk-UA"/>
        </w:rPr>
      </w:pPr>
      <w:r>
        <w:rPr>
          <w:color w:val="000000"/>
          <w:lang w:val="uk-UA"/>
        </w:rPr>
        <w:t>5</w:t>
      </w:r>
      <w:r w:rsidRPr="00B01ABE">
        <w:rPr>
          <w:color w:val="000000"/>
          <w:lang w:val="uk-UA"/>
        </w:rPr>
        <w:t>.У разі пропонування еквіваленту товару, учасник подає у табличній формі порівняльну характеристику запропонованого ним товару та товару, що визначений у медико-технічних вимогах, з відомостями щодо відповідності вимогам Замовника, яка підтверджується відповідними документами виробника, що також надаються у складі тендерної пропозиції, із зазначенням назви документа та сторінки/пункту/абзацу, тощо, на якому міститься інформація на підтвердження відповідності.</w:t>
      </w:r>
    </w:p>
    <w:p w14:paraId="6E3D8ED6" w14:textId="755BF39E" w:rsidR="00296FD3" w:rsidRDefault="00296FD3" w:rsidP="00FF6566">
      <w:pPr>
        <w:jc w:val="center"/>
        <w:rPr>
          <w:b/>
          <w:sz w:val="28"/>
          <w:szCs w:val="28"/>
        </w:rPr>
      </w:pPr>
      <w:bookmarkStart w:id="0" w:name="_GoBack"/>
      <w:bookmarkEnd w:id="0"/>
    </w:p>
    <w:sectPr w:rsidR="00296FD3"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3725F2"/>
    <w:multiLevelType w:val="hybridMultilevel"/>
    <w:tmpl w:val="FA20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EF7878"/>
    <w:multiLevelType w:val="multilevel"/>
    <w:tmpl w:val="EFC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B6C43"/>
    <w:multiLevelType w:val="hybridMultilevel"/>
    <w:tmpl w:val="C0B43C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F27566A"/>
    <w:multiLevelType w:val="hybridMultilevel"/>
    <w:tmpl w:val="EA80D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4000D7"/>
    <w:multiLevelType w:val="hybridMultilevel"/>
    <w:tmpl w:val="18142F14"/>
    <w:lvl w:ilvl="0" w:tplc="C14058D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A2D4C33"/>
    <w:multiLevelType w:val="hybridMultilevel"/>
    <w:tmpl w:val="76144F00"/>
    <w:lvl w:ilvl="0" w:tplc="C846ACB8">
      <w:start w:val="3"/>
      <w:numFmt w:val="decimal"/>
      <w:lvlText w:val="%1."/>
      <w:lvlJc w:val="left"/>
      <w:pPr>
        <w:ind w:left="510" w:hanging="360"/>
      </w:pPr>
      <w:rPr>
        <w:rFonts w:hint="default"/>
      </w:rPr>
    </w:lvl>
    <w:lvl w:ilvl="1" w:tplc="36942FB8">
      <w:start w:val="1"/>
      <w:numFmt w:val="decimal"/>
      <w:lvlText w:val="%2)"/>
      <w:lvlJc w:val="left"/>
      <w:pPr>
        <w:ind w:left="1230" w:hanging="360"/>
      </w:pPr>
      <w:rPr>
        <w:rFonts w:asciiTheme="majorBidi" w:eastAsia="Times New Roman" w:hAnsiTheme="majorBidi" w:cstheme="majorBidi"/>
      </w:rPr>
    </w:lvl>
    <w:lvl w:ilvl="2" w:tplc="FFFFFFFF">
      <w:start w:val="3"/>
      <w:numFmt w:val="decimal"/>
      <w:lvlText w:val="%3"/>
      <w:lvlJc w:val="left"/>
      <w:pPr>
        <w:ind w:left="2130" w:hanging="360"/>
      </w:pPr>
      <w:rPr>
        <w:rFonts w:hint="default"/>
      </w:r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abstractNum w:abstractNumId="12"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36D4C5D"/>
    <w:multiLevelType w:val="hybridMultilevel"/>
    <w:tmpl w:val="08C01A34"/>
    <w:lvl w:ilvl="0" w:tplc="7270A6BC">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6"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7715C83"/>
    <w:multiLevelType w:val="hybridMultilevel"/>
    <w:tmpl w:val="244A98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9" w15:restartNumberingAfterBreak="0">
    <w:nsid w:val="5F56290C"/>
    <w:multiLevelType w:val="hybridMultilevel"/>
    <w:tmpl w:val="F740DAE6"/>
    <w:lvl w:ilvl="0" w:tplc="F0441D9E">
      <w:start w:val="1"/>
      <w:numFmt w:val="decimal"/>
      <w:lvlText w:val="%1."/>
      <w:lvlJc w:val="left"/>
      <w:pPr>
        <w:ind w:left="510" w:hanging="360"/>
      </w:pPr>
      <w:rPr>
        <w:rFonts w:hint="default"/>
      </w:rPr>
    </w:lvl>
    <w:lvl w:ilvl="1" w:tplc="340E5780">
      <w:start w:val="1"/>
      <w:numFmt w:val="decimal"/>
      <w:lvlText w:val="%2)"/>
      <w:lvlJc w:val="left"/>
      <w:pPr>
        <w:ind w:left="1230" w:hanging="360"/>
      </w:pPr>
      <w:rPr>
        <w:rFonts w:asciiTheme="majorBidi" w:eastAsia="Times New Roman" w:hAnsiTheme="majorBidi" w:cstheme="majorBidi"/>
      </w:rPr>
    </w:lvl>
    <w:lvl w:ilvl="2" w:tplc="A1663DB2">
      <w:start w:val="3"/>
      <w:numFmt w:val="decimal"/>
      <w:lvlText w:val="%3"/>
      <w:lvlJc w:val="left"/>
      <w:pPr>
        <w:ind w:left="2130" w:hanging="360"/>
      </w:pPr>
      <w:rPr>
        <w:rFonts w:hint="default"/>
      </w:rPr>
    </w:lvl>
    <w:lvl w:ilvl="3" w:tplc="0422000F" w:tentative="1">
      <w:start w:val="1"/>
      <w:numFmt w:val="decimal"/>
      <w:lvlText w:val="%4."/>
      <w:lvlJc w:val="left"/>
      <w:pPr>
        <w:ind w:left="2670" w:hanging="360"/>
      </w:pPr>
    </w:lvl>
    <w:lvl w:ilvl="4" w:tplc="04220019" w:tentative="1">
      <w:start w:val="1"/>
      <w:numFmt w:val="lowerLetter"/>
      <w:lvlText w:val="%5."/>
      <w:lvlJc w:val="left"/>
      <w:pPr>
        <w:ind w:left="3390" w:hanging="360"/>
      </w:pPr>
    </w:lvl>
    <w:lvl w:ilvl="5" w:tplc="0422001B" w:tentative="1">
      <w:start w:val="1"/>
      <w:numFmt w:val="lowerRoman"/>
      <w:lvlText w:val="%6."/>
      <w:lvlJc w:val="right"/>
      <w:pPr>
        <w:ind w:left="4110" w:hanging="180"/>
      </w:pPr>
    </w:lvl>
    <w:lvl w:ilvl="6" w:tplc="0422000F" w:tentative="1">
      <w:start w:val="1"/>
      <w:numFmt w:val="decimal"/>
      <w:lvlText w:val="%7."/>
      <w:lvlJc w:val="left"/>
      <w:pPr>
        <w:ind w:left="4830" w:hanging="360"/>
      </w:pPr>
    </w:lvl>
    <w:lvl w:ilvl="7" w:tplc="04220019" w:tentative="1">
      <w:start w:val="1"/>
      <w:numFmt w:val="lowerLetter"/>
      <w:lvlText w:val="%8."/>
      <w:lvlJc w:val="left"/>
      <w:pPr>
        <w:ind w:left="5550" w:hanging="360"/>
      </w:pPr>
    </w:lvl>
    <w:lvl w:ilvl="8" w:tplc="0422001B" w:tentative="1">
      <w:start w:val="1"/>
      <w:numFmt w:val="lowerRoman"/>
      <w:lvlText w:val="%9."/>
      <w:lvlJc w:val="right"/>
      <w:pPr>
        <w:ind w:left="6270" w:hanging="180"/>
      </w:pPr>
    </w:lvl>
  </w:abstractNum>
  <w:abstractNum w:abstractNumId="20"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F154445"/>
    <w:multiLevelType w:val="hybridMultilevel"/>
    <w:tmpl w:val="7E26EDEC"/>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15:restartNumberingAfterBreak="0">
    <w:nsid w:val="75436502"/>
    <w:multiLevelType w:val="hybridMultilevel"/>
    <w:tmpl w:val="3A402D36"/>
    <w:lvl w:ilvl="0" w:tplc="C09237F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2E013F"/>
    <w:multiLevelType w:val="hybridMultilevel"/>
    <w:tmpl w:val="772C37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880109F"/>
    <w:multiLevelType w:val="hybridMultilevel"/>
    <w:tmpl w:val="31EA6B80"/>
    <w:lvl w:ilvl="0" w:tplc="0419000F">
      <w:start w:val="2"/>
      <w:numFmt w:val="decimal"/>
      <w:lvlText w:val="%1."/>
      <w:lvlJc w:val="left"/>
      <w:pPr>
        <w:tabs>
          <w:tab w:val="num" w:pos="720"/>
        </w:tabs>
        <w:ind w:left="720" w:hanging="360"/>
      </w:pPr>
    </w:lvl>
    <w:lvl w:ilvl="1" w:tplc="7222DB8A">
      <w:start w:val="2"/>
      <w:numFmt w:val="bullet"/>
      <w:lvlText w:val="-"/>
      <w:lvlJc w:val="left"/>
      <w:pPr>
        <w:tabs>
          <w:tab w:val="num" w:pos="1440"/>
        </w:tabs>
        <w:ind w:left="1440" w:hanging="360"/>
      </w:pPr>
      <w:rPr>
        <w:rFonts w:ascii="Arial" w:eastAsia="Times New Roman" w:hAnsi="Arial" w:cs="Aria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6"/>
  </w:num>
  <w:num w:numId="2">
    <w:abstractNumId w:val="29"/>
  </w:num>
  <w:num w:numId="3">
    <w:abstractNumId w:val="22"/>
  </w:num>
  <w:num w:numId="4">
    <w:abstractNumId w:val="13"/>
  </w:num>
  <w:num w:numId="5">
    <w:abstractNumId w:val="18"/>
  </w:num>
  <w:num w:numId="6">
    <w:abstractNumId w:val="23"/>
  </w:num>
  <w:num w:numId="7">
    <w:abstractNumId w:val="3"/>
  </w:num>
  <w:num w:numId="8">
    <w:abstractNumId w:val="20"/>
  </w:num>
  <w:num w:numId="9">
    <w:abstractNumId w:val="24"/>
  </w:num>
  <w:num w:numId="10">
    <w:abstractNumId w:val="12"/>
  </w:num>
  <w:num w:numId="11">
    <w:abstractNumId w:val="15"/>
  </w:num>
  <w:num w:numId="12">
    <w:abstractNumId w:val="8"/>
  </w:num>
  <w:num w:numId="13">
    <w:abstractNumId w:val="7"/>
  </w:num>
  <w:num w:numId="14">
    <w:abstractNumId w:val="6"/>
  </w:num>
  <w:num w:numId="15">
    <w:abstractNumId w:val="10"/>
  </w:num>
  <w:num w:numId="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
  </w:num>
  <w:num w:numId="19">
    <w:abstractNumId w:val="17"/>
  </w:num>
  <w:num w:numId="20">
    <w:abstractNumId w:val="27"/>
  </w:num>
  <w:num w:numId="21">
    <w:abstractNumId w:val="26"/>
  </w:num>
  <w:num w:numId="22">
    <w:abstractNumId w:val="4"/>
  </w:num>
  <w:num w:numId="23">
    <w:abstractNumId w:val="21"/>
  </w:num>
  <w:num w:numId="24">
    <w:abstractNumId w:val="5"/>
  </w:num>
  <w:num w:numId="25">
    <w:abstractNumId w:val="19"/>
  </w:num>
  <w:num w:numId="26">
    <w:abstractNumId w:val="11"/>
  </w:num>
  <w:num w:numId="27">
    <w:abstractNumId w:val="2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C340A"/>
    <w:rsid w:val="000C4952"/>
    <w:rsid w:val="000E7329"/>
    <w:rsid w:val="0014530B"/>
    <w:rsid w:val="001477DE"/>
    <w:rsid w:val="00162021"/>
    <w:rsid w:val="0017048B"/>
    <w:rsid w:val="001B7887"/>
    <w:rsid w:val="001F36E4"/>
    <w:rsid w:val="00260ED1"/>
    <w:rsid w:val="00296FD3"/>
    <w:rsid w:val="002C155B"/>
    <w:rsid w:val="002E61D3"/>
    <w:rsid w:val="00300861"/>
    <w:rsid w:val="00336E33"/>
    <w:rsid w:val="003463B1"/>
    <w:rsid w:val="003612B6"/>
    <w:rsid w:val="0037052D"/>
    <w:rsid w:val="003779B7"/>
    <w:rsid w:val="0039040B"/>
    <w:rsid w:val="00427FC6"/>
    <w:rsid w:val="00432751"/>
    <w:rsid w:val="004432B0"/>
    <w:rsid w:val="00460555"/>
    <w:rsid w:val="0048365C"/>
    <w:rsid w:val="00484094"/>
    <w:rsid w:val="004849BE"/>
    <w:rsid w:val="004C00B2"/>
    <w:rsid w:val="004E3803"/>
    <w:rsid w:val="004E5B22"/>
    <w:rsid w:val="0051663E"/>
    <w:rsid w:val="0052468D"/>
    <w:rsid w:val="00577FCD"/>
    <w:rsid w:val="005D1AF2"/>
    <w:rsid w:val="005D1F60"/>
    <w:rsid w:val="005F5AA5"/>
    <w:rsid w:val="006073B8"/>
    <w:rsid w:val="006535E3"/>
    <w:rsid w:val="006716C4"/>
    <w:rsid w:val="006716CC"/>
    <w:rsid w:val="007018F6"/>
    <w:rsid w:val="007241CF"/>
    <w:rsid w:val="00733ECA"/>
    <w:rsid w:val="007736FF"/>
    <w:rsid w:val="007A3DA3"/>
    <w:rsid w:val="007E3784"/>
    <w:rsid w:val="007F503D"/>
    <w:rsid w:val="00856EEB"/>
    <w:rsid w:val="008E09F5"/>
    <w:rsid w:val="008E1B80"/>
    <w:rsid w:val="008F2A20"/>
    <w:rsid w:val="00936075"/>
    <w:rsid w:val="00941459"/>
    <w:rsid w:val="0097768E"/>
    <w:rsid w:val="00981353"/>
    <w:rsid w:val="00984C0B"/>
    <w:rsid w:val="009F5396"/>
    <w:rsid w:val="00A012B3"/>
    <w:rsid w:val="00A01660"/>
    <w:rsid w:val="00A029A4"/>
    <w:rsid w:val="00A053B7"/>
    <w:rsid w:val="00A10816"/>
    <w:rsid w:val="00A404A6"/>
    <w:rsid w:val="00A63421"/>
    <w:rsid w:val="00A6733F"/>
    <w:rsid w:val="00A87F1F"/>
    <w:rsid w:val="00A917A7"/>
    <w:rsid w:val="00A94428"/>
    <w:rsid w:val="00AD1090"/>
    <w:rsid w:val="00AD2904"/>
    <w:rsid w:val="00AE19AF"/>
    <w:rsid w:val="00AE7B9E"/>
    <w:rsid w:val="00AF64CA"/>
    <w:rsid w:val="00B201B4"/>
    <w:rsid w:val="00B31541"/>
    <w:rsid w:val="00B547F0"/>
    <w:rsid w:val="00BA08F7"/>
    <w:rsid w:val="00BA46E9"/>
    <w:rsid w:val="00BA579C"/>
    <w:rsid w:val="00BB772B"/>
    <w:rsid w:val="00BE4E92"/>
    <w:rsid w:val="00C12CAB"/>
    <w:rsid w:val="00C20D96"/>
    <w:rsid w:val="00C40464"/>
    <w:rsid w:val="00C56739"/>
    <w:rsid w:val="00C62D22"/>
    <w:rsid w:val="00C65EE3"/>
    <w:rsid w:val="00C86040"/>
    <w:rsid w:val="00C95FE7"/>
    <w:rsid w:val="00CE064B"/>
    <w:rsid w:val="00CF20C1"/>
    <w:rsid w:val="00D02A33"/>
    <w:rsid w:val="00D56B01"/>
    <w:rsid w:val="00D7137D"/>
    <w:rsid w:val="00D8326E"/>
    <w:rsid w:val="00D91CF1"/>
    <w:rsid w:val="00E15DD5"/>
    <w:rsid w:val="00E45AFE"/>
    <w:rsid w:val="00E56383"/>
    <w:rsid w:val="00E86EE1"/>
    <w:rsid w:val="00E92A90"/>
    <w:rsid w:val="00EA0B1F"/>
    <w:rsid w:val="00EA318C"/>
    <w:rsid w:val="00EC5E50"/>
    <w:rsid w:val="00ED42E0"/>
    <w:rsid w:val="00F27B2E"/>
    <w:rsid w:val="00F5611C"/>
    <w:rsid w:val="00F73CE8"/>
    <w:rsid w:val="00F7653F"/>
    <w:rsid w:val="00FF4872"/>
    <w:rsid w:val="00FF65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character" w:customStyle="1" w:styleId="t286pc">
    <w:name w:val="t286pc"/>
    <w:rsid w:val="008E09F5"/>
  </w:style>
  <w:style w:type="paragraph" w:customStyle="1" w:styleId="3472">
    <w:name w:val="3472"/>
    <w:aliases w:val="baiaagaaboqcaaadzwsaaaxdcwaaaaaaaaaaaaaaaaaaaaaaaaaaaaaaaaaaaaaaaaaaaaaaaaaaaaaaaaaaaaaaaaaaaaaaaaaaaaaaaaaaaaaaaaaaaaaaaaaaaaaaaaaaaaaaaaaaaaaaaaaaaaaaaaaaaaaaaaaaaaaaaaaaaaaaaaaaaaaaaaaaaaaaaaaaaaaaaaaaaaaaaaaaaaaaaaaaaaaaaaaaaaaa"/>
    <w:basedOn w:val="a"/>
    <w:rsid w:val="00E45AFE"/>
    <w:pPr>
      <w:spacing w:before="100" w:beforeAutospacing="1" w:after="100" w:afterAutospacing="1"/>
    </w:pPr>
    <w:rPr>
      <w:lang w:val="uk" w:eastAsia="uk-UA"/>
    </w:rPr>
  </w:style>
  <w:style w:type="character" w:customStyle="1" w:styleId="h-pre-line">
    <w:name w:val="h-pre-line"/>
    <w:basedOn w:val="a0"/>
    <w:rsid w:val="00A10816"/>
  </w:style>
  <w:style w:type="character" w:customStyle="1" w:styleId="shorttext">
    <w:name w:val="short_text"/>
    <w:basedOn w:val="a0"/>
    <w:rsid w:val="00A10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3</Pages>
  <Words>4496</Words>
  <Characters>2564</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120</cp:revision>
  <cp:lastPrinted>2025-01-20T07:48:00Z</cp:lastPrinted>
  <dcterms:created xsi:type="dcterms:W3CDTF">2025-01-30T07:30:00Z</dcterms:created>
  <dcterms:modified xsi:type="dcterms:W3CDTF">2026-07-28T09:21:00Z</dcterms:modified>
</cp:coreProperties>
</file>