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C117B" w14:textId="12E655A5" w:rsidR="00983C3E" w:rsidRDefault="00983C3E" w:rsidP="00983C3E">
      <w:pPr>
        <w:widowControl w:val="0"/>
        <w:spacing w:line="240" w:lineRule="auto"/>
        <w:ind w:right="57"/>
        <w:jc w:val="center"/>
        <w:rPr>
          <w:rFonts w:ascii="Times New Roman" w:hAnsi="Times New Roman"/>
          <w:b/>
          <w:sz w:val="28"/>
          <w:szCs w:val="28"/>
          <w:highlight w:val="green"/>
          <w:lang w:eastAsia="uk-UA"/>
        </w:rPr>
      </w:pPr>
      <w:r w:rsidRPr="005E5101">
        <w:rPr>
          <w:rFonts w:ascii="Times New Roman" w:hAnsi="Times New Roman"/>
          <w:b/>
          <w:sz w:val="28"/>
          <w:szCs w:val="28"/>
          <w:highlight w:val="green"/>
          <w:lang w:eastAsia="uk-UA"/>
        </w:rPr>
        <w:t>Запрошуємо долучитися до ЗАКУПІВЛІ</w:t>
      </w:r>
    </w:p>
    <w:p w14:paraId="297050D1" w14:textId="77777777" w:rsidR="00EE4E33" w:rsidRDefault="00EE4E33" w:rsidP="00983C3E">
      <w:pPr>
        <w:widowControl w:val="0"/>
        <w:spacing w:line="240" w:lineRule="auto"/>
        <w:ind w:right="57"/>
        <w:jc w:val="center"/>
        <w:rPr>
          <w:rFonts w:ascii="Times New Roman" w:hAnsi="Times New Roman"/>
          <w:b/>
          <w:sz w:val="28"/>
          <w:szCs w:val="28"/>
          <w:highlight w:val="green"/>
          <w:lang w:eastAsia="uk-UA"/>
        </w:rPr>
      </w:pPr>
    </w:p>
    <w:p w14:paraId="458B2600" w14:textId="5BC299F6" w:rsidR="00983C3E" w:rsidRPr="00F74F15" w:rsidRDefault="00F74F15" w:rsidP="00983C3E">
      <w:pPr>
        <w:widowControl w:val="0"/>
        <w:spacing w:line="240" w:lineRule="auto"/>
        <w:ind w:right="57"/>
        <w:jc w:val="center"/>
        <w:rPr>
          <w:rFonts w:ascii="Times New Roman" w:hAnsi="Times New Roman"/>
          <w:b/>
          <w:sz w:val="28"/>
          <w:szCs w:val="28"/>
          <w:lang w:eastAsia="uk-UA"/>
        </w:rPr>
      </w:pPr>
      <w:r w:rsidRPr="00F74F15">
        <w:rPr>
          <w:rFonts w:ascii="Times New Roman" w:hAnsi="Times New Roman" w:cs="Times New Roman"/>
          <w:b/>
          <w:spacing w:val="-5"/>
          <w:sz w:val="28"/>
          <w:szCs w:val="28"/>
        </w:rPr>
        <w:t xml:space="preserve">Розроблення </w:t>
      </w:r>
      <w:proofErr w:type="spellStart"/>
      <w:r w:rsidRPr="00F74F15">
        <w:rPr>
          <w:rFonts w:ascii="Times New Roman" w:hAnsi="Times New Roman" w:cs="Times New Roman"/>
          <w:b/>
          <w:spacing w:val="-5"/>
          <w:sz w:val="28"/>
          <w:szCs w:val="28"/>
        </w:rPr>
        <w:t>проєктної</w:t>
      </w:r>
      <w:proofErr w:type="spellEnd"/>
      <w:r w:rsidRPr="00F74F15">
        <w:rPr>
          <w:rFonts w:ascii="Times New Roman" w:hAnsi="Times New Roman" w:cs="Times New Roman"/>
          <w:b/>
          <w:spacing w:val="-5"/>
          <w:sz w:val="28"/>
          <w:szCs w:val="28"/>
        </w:rPr>
        <w:t xml:space="preserve"> документації по об</w:t>
      </w:r>
      <w:r w:rsidRPr="00F74F15">
        <w:rPr>
          <w:rFonts w:ascii="Times New Roman" w:hAnsi="Times New Roman" w:cs="Times New Roman"/>
          <w:b/>
          <w:spacing w:val="-5"/>
          <w:sz w:val="28"/>
          <w:szCs w:val="28"/>
          <w:lang w:val="en-US"/>
        </w:rPr>
        <w:t>’</w:t>
      </w:r>
      <w:proofErr w:type="spellStart"/>
      <w:r w:rsidRPr="00F74F15">
        <w:rPr>
          <w:rFonts w:ascii="Times New Roman" w:hAnsi="Times New Roman" w:cs="Times New Roman"/>
          <w:b/>
          <w:spacing w:val="-5"/>
          <w:sz w:val="28"/>
          <w:szCs w:val="28"/>
        </w:rPr>
        <w:t>єкту</w:t>
      </w:r>
      <w:proofErr w:type="spellEnd"/>
      <w:r w:rsidRPr="00F74F15">
        <w:rPr>
          <w:rFonts w:ascii="Times New Roman" w:hAnsi="Times New Roman" w:cs="Times New Roman"/>
          <w:b/>
          <w:spacing w:val="-5"/>
          <w:sz w:val="28"/>
          <w:szCs w:val="28"/>
        </w:rPr>
        <w:t xml:space="preserve">: </w:t>
      </w:r>
      <w:r w:rsidRPr="00F74F15">
        <w:rPr>
          <w:rFonts w:ascii="Times New Roman" w:hAnsi="Times New Roman" w:cs="Times New Roman"/>
          <w:b/>
          <w:sz w:val="28"/>
          <w:szCs w:val="28"/>
        </w:rPr>
        <w:t xml:space="preserve">«Поточний ремонт приміщення 6 поверху корпусу №15 Державного некомерційного підприємства «Національна дитяча спеціалізована лікарня «Охматдит» МОЗ України» за </w:t>
      </w:r>
      <w:proofErr w:type="spellStart"/>
      <w:r w:rsidRPr="00F74F15">
        <w:rPr>
          <w:rFonts w:ascii="Times New Roman" w:hAnsi="Times New Roman" w:cs="Times New Roman"/>
          <w:b/>
          <w:sz w:val="28"/>
          <w:szCs w:val="28"/>
        </w:rPr>
        <w:t>адресою</w:t>
      </w:r>
      <w:proofErr w:type="spellEnd"/>
      <w:r w:rsidRPr="00F74F15">
        <w:rPr>
          <w:rFonts w:ascii="Times New Roman" w:hAnsi="Times New Roman" w:cs="Times New Roman"/>
          <w:b/>
          <w:sz w:val="28"/>
          <w:szCs w:val="28"/>
        </w:rPr>
        <w:t xml:space="preserve">: м. Київ, вул. В. </w:t>
      </w:r>
      <w:proofErr w:type="spellStart"/>
      <w:r w:rsidRPr="00F74F15">
        <w:rPr>
          <w:rFonts w:ascii="Times New Roman" w:hAnsi="Times New Roman" w:cs="Times New Roman"/>
          <w:b/>
          <w:sz w:val="28"/>
          <w:szCs w:val="28"/>
        </w:rPr>
        <w:t>Чорновола</w:t>
      </w:r>
      <w:proofErr w:type="spellEnd"/>
      <w:r w:rsidRPr="00F74F15">
        <w:rPr>
          <w:rFonts w:ascii="Times New Roman" w:hAnsi="Times New Roman" w:cs="Times New Roman"/>
          <w:b/>
          <w:sz w:val="28"/>
          <w:szCs w:val="28"/>
        </w:rPr>
        <w:t>, 28/1»</w:t>
      </w:r>
      <w:r w:rsidRPr="00F74F15">
        <w:rPr>
          <w:rFonts w:ascii="Times New Roman" w:hAnsi="Times New Roman" w:cs="Times New Roman"/>
          <w:b/>
          <w:bCs/>
          <w:sz w:val="28"/>
          <w:szCs w:val="28"/>
        </w:rPr>
        <w:t>.</w:t>
      </w:r>
      <w:r w:rsidRPr="00F74F15">
        <w:rPr>
          <w:rFonts w:ascii="Times New Roman" w:hAnsi="Times New Roman" w:cs="Times New Roman"/>
          <w:b/>
          <w:sz w:val="28"/>
          <w:szCs w:val="28"/>
        </w:rPr>
        <w:t xml:space="preserve"> (ДК 021:2015: 71320000-7 — Послуги з інженерного проектування.)</w:t>
      </w:r>
    </w:p>
    <w:p w14:paraId="2A895A63" w14:textId="77777777" w:rsidR="00EE4E33" w:rsidRDefault="00EE4E33" w:rsidP="00983C3E">
      <w:pPr>
        <w:spacing w:after="0" w:line="240" w:lineRule="auto"/>
        <w:rPr>
          <w:rFonts w:ascii="Times New Roman" w:hAnsi="Times New Roman"/>
          <w:b/>
          <w:sz w:val="28"/>
          <w:szCs w:val="28"/>
          <w:lang w:eastAsia="uk-UA"/>
        </w:rPr>
      </w:pPr>
    </w:p>
    <w:p w14:paraId="063DB900" w14:textId="54D92C67" w:rsidR="00983C3E" w:rsidRPr="003563E0" w:rsidRDefault="00983C3E" w:rsidP="00983C3E">
      <w:pPr>
        <w:spacing w:after="0" w:line="240" w:lineRule="auto"/>
        <w:rPr>
          <w:rFonts w:ascii="Times New Roman" w:hAnsi="Times New Roman" w:cs="Times New Roman"/>
          <w:sz w:val="24"/>
          <w:szCs w:val="24"/>
        </w:rPr>
      </w:pPr>
      <w:r w:rsidRPr="005E5101">
        <w:rPr>
          <w:rFonts w:ascii="Times New Roman" w:hAnsi="Times New Roman"/>
          <w:b/>
          <w:sz w:val="28"/>
          <w:szCs w:val="28"/>
          <w:lang w:eastAsia="uk-UA"/>
        </w:rPr>
        <w:t>Посилання на закупівлю</w:t>
      </w:r>
      <w:r>
        <w:rPr>
          <w:rFonts w:ascii="Times New Roman" w:hAnsi="Times New Roman"/>
          <w:b/>
          <w:sz w:val="28"/>
          <w:szCs w:val="28"/>
          <w:lang w:eastAsia="uk-UA"/>
        </w:rPr>
        <w:t xml:space="preserve"> </w:t>
      </w:r>
      <w:r w:rsidRPr="003563E0">
        <w:rPr>
          <w:rFonts w:ascii="Times New Roman" w:hAnsi="Times New Roman"/>
          <w:sz w:val="24"/>
          <w:szCs w:val="24"/>
          <w:lang w:eastAsia="uk-UA"/>
        </w:rPr>
        <w:t xml:space="preserve">- </w:t>
      </w:r>
      <w:r w:rsidR="00F74F15" w:rsidRPr="00F74F15">
        <w:rPr>
          <w:rFonts w:ascii="Times New Roman" w:hAnsi="Times New Roman"/>
          <w:sz w:val="24"/>
          <w:szCs w:val="24"/>
          <w:lang w:eastAsia="uk-UA"/>
        </w:rPr>
        <w:t>https://prozorro.gov.ua/uk/tender/UA-2026-08-17-000040-a</w:t>
      </w:r>
    </w:p>
    <w:p w14:paraId="08EEF72A" w14:textId="339F8FEC" w:rsidR="00983C3E" w:rsidRPr="005E5101" w:rsidRDefault="00983C3E" w:rsidP="00983C3E">
      <w:pPr>
        <w:tabs>
          <w:tab w:val="left" w:pos="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Очікувана вартість </w:t>
      </w:r>
      <w:r w:rsidR="00F74F15">
        <w:rPr>
          <w:rFonts w:ascii="Times New Roman" w:hAnsi="Times New Roman" w:cs="Times New Roman"/>
          <w:b/>
          <w:sz w:val="28"/>
          <w:szCs w:val="28"/>
        </w:rPr>
        <w:t>–</w:t>
      </w:r>
      <w:r>
        <w:rPr>
          <w:rFonts w:ascii="Times New Roman" w:hAnsi="Times New Roman" w:cs="Times New Roman"/>
          <w:b/>
          <w:sz w:val="28"/>
          <w:szCs w:val="28"/>
        </w:rPr>
        <w:t xml:space="preserve"> </w:t>
      </w:r>
      <w:r w:rsidR="00F74F15">
        <w:rPr>
          <w:rFonts w:ascii="Times New Roman" w:hAnsi="Times New Roman" w:cs="Times New Roman"/>
          <w:sz w:val="28"/>
          <w:szCs w:val="28"/>
          <w:shd w:val="clear" w:color="auto" w:fill="F8F8F8"/>
          <w:lang w:val="en-US"/>
        </w:rPr>
        <w:t>297 604</w:t>
      </w:r>
      <w:r>
        <w:rPr>
          <w:rFonts w:ascii="Times New Roman" w:hAnsi="Times New Roman" w:cs="Times New Roman"/>
          <w:sz w:val="28"/>
          <w:szCs w:val="28"/>
          <w:shd w:val="clear" w:color="auto" w:fill="F8F8F8"/>
          <w:lang w:val="en-US"/>
        </w:rPr>
        <w:t xml:space="preserve"> </w:t>
      </w:r>
      <w:r>
        <w:rPr>
          <w:rFonts w:ascii="Times New Roman" w:hAnsi="Times New Roman" w:cs="Times New Roman"/>
          <w:sz w:val="28"/>
          <w:szCs w:val="28"/>
          <w:shd w:val="clear" w:color="auto" w:fill="F8F8F8"/>
        </w:rPr>
        <w:t>грн.</w:t>
      </w:r>
      <w:r w:rsidR="00F74F15">
        <w:rPr>
          <w:rFonts w:ascii="Times New Roman" w:hAnsi="Times New Roman" w:cs="Times New Roman"/>
          <w:sz w:val="28"/>
          <w:szCs w:val="28"/>
          <w:shd w:val="clear" w:color="auto" w:fill="F8F8F8"/>
          <w:lang w:val="en-US"/>
        </w:rPr>
        <w:t>,</w:t>
      </w:r>
      <w:r w:rsidR="00F74F15">
        <w:rPr>
          <w:rFonts w:ascii="Times New Roman" w:hAnsi="Times New Roman" w:cs="Times New Roman"/>
          <w:sz w:val="28"/>
          <w:szCs w:val="28"/>
          <w:shd w:val="clear" w:color="auto" w:fill="F8F8F8"/>
        </w:rPr>
        <w:t xml:space="preserve"> без</w:t>
      </w:r>
      <w:r w:rsidRPr="0055588D">
        <w:rPr>
          <w:rFonts w:ascii="Times New Roman" w:hAnsi="Times New Roman" w:cs="Times New Roman"/>
          <w:sz w:val="28"/>
          <w:szCs w:val="28"/>
          <w:shd w:val="clear" w:color="auto" w:fill="F8F8F8"/>
        </w:rPr>
        <w:t xml:space="preserve"> </w:t>
      </w:r>
      <w:r>
        <w:rPr>
          <w:rFonts w:ascii="Times New Roman" w:hAnsi="Times New Roman" w:cs="Times New Roman"/>
          <w:sz w:val="28"/>
          <w:szCs w:val="28"/>
          <w:shd w:val="clear" w:color="auto" w:fill="F8F8F8"/>
        </w:rPr>
        <w:t>ПДВ</w:t>
      </w:r>
    </w:p>
    <w:p w14:paraId="038C4CDD" w14:textId="77777777" w:rsidR="00EE4E33" w:rsidRDefault="00EE4E33" w:rsidP="00EE4E33">
      <w:pPr>
        <w:spacing w:line="276" w:lineRule="auto"/>
        <w:jc w:val="center"/>
        <w:rPr>
          <w:rFonts w:ascii="Times New Roman" w:hAnsi="Times New Roman" w:cs="Times New Roman"/>
          <w:b/>
          <w:szCs w:val="24"/>
        </w:rPr>
      </w:pPr>
    </w:p>
    <w:p w14:paraId="5BB38582" w14:textId="77777777" w:rsidR="00EE4E33" w:rsidRDefault="00EE4E33" w:rsidP="00EE4E33">
      <w:pPr>
        <w:spacing w:line="276" w:lineRule="auto"/>
        <w:jc w:val="center"/>
        <w:rPr>
          <w:rFonts w:ascii="Times New Roman" w:hAnsi="Times New Roman" w:cs="Times New Roman"/>
          <w:b/>
          <w:szCs w:val="24"/>
        </w:rPr>
      </w:pPr>
    </w:p>
    <w:p w14:paraId="153099B8" w14:textId="386D7F25" w:rsidR="00EE4E33" w:rsidRPr="00592F02" w:rsidRDefault="00EE4E33" w:rsidP="00EE4E33">
      <w:pPr>
        <w:spacing w:line="276" w:lineRule="auto"/>
        <w:jc w:val="center"/>
        <w:rPr>
          <w:rFonts w:ascii="Times New Roman" w:eastAsia="Times New Roman" w:hAnsi="Times New Roman" w:cs="Times New Roman"/>
          <w:b/>
          <w:szCs w:val="24"/>
        </w:rPr>
      </w:pPr>
      <w:r w:rsidRPr="00023DD3">
        <w:rPr>
          <w:rFonts w:ascii="Times New Roman" w:hAnsi="Times New Roman" w:cs="Times New Roman"/>
          <w:b/>
          <w:szCs w:val="24"/>
        </w:rPr>
        <w:t xml:space="preserve">ТЕХНІЧНЕ ЗАВДАННЯ / </w:t>
      </w:r>
      <w:r w:rsidRPr="00023DD3">
        <w:rPr>
          <w:rFonts w:ascii="Times New Roman" w:eastAsia="Calibri" w:hAnsi="Times New Roman" w:cs="Times New Roman"/>
          <w:b/>
          <w:spacing w:val="-10"/>
          <w:szCs w:val="24"/>
        </w:rPr>
        <w:t>ЗАВДАННЯ НА П</w:t>
      </w:r>
      <w:r w:rsidRPr="00592F02">
        <w:rPr>
          <w:rFonts w:ascii="Times New Roman" w:eastAsia="Calibri" w:hAnsi="Times New Roman" w:cs="Times New Roman"/>
          <w:b/>
          <w:spacing w:val="-10"/>
          <w:szCs w:val="24"/>
        </w:rPr>
        <w:t xml:space="preserve">РОЄКТУВАННЯ </w:t>
      </w:r>
    </w:p>
    <w:p w14:paraId="0485E3A4" w14:textId="77777777" w:rsidR="00EE4E33" w:rsidRPr="000C0754" w:rsidRDefault="00EE4E33" w:rsidP="00EE4E33">
      <w:pPr>
        <w:jc w:val="center"/>
        <w:rPr>
          <w:b/>
          <w:szCs w:val="24"/>
        </w:rPr>
      </w:pPr>
    </w:p>
    <w:p w14:paraId="1F7ABC1C" w14:textId="77777777" w:rsidR="00EE4E33" w:rsidRPr="006D3F28" w:rsidRDefault="00EE4E33" w:rsidP="00EE4E33">
      <w:pPr>
        <w:pStyle w:val="aa"/>
        <w:spacing w:line="240" w:lineRule="auto"/>
        <w:jc w:val="center"/>
        <w:rPr>
          <w:b/>
          <w:bCs/>
          <w:i/>
          <w:sz w:val="28"/>
          <w:szCs w:val="28"/>
          <w:lang w:val="uk-UA"/>
        </w:rPr>
      </w:pPr>
      <w:r w:rsidRPr="006D3F28">
        <w:rPr>
          <w:b/>
          <w:i/>
          <w:sz w:val="28"/>
          <w:szCs w:val="28"/>
          <w:lang w:val="uk-UA" w:eastAsia="uk-UA"/>
        </w:rPr>
        <w:t xml:space="preserve">на послуги з </w:t>
      </w:r>
      <w:r w:rsidRPr="006D3F28">
        <w:rPr>
          <w:b/>
          <w:bCs/>
          <w:i/>
          <w:sz w:val="28"/>
          <w:szCs w:val="28"/>
          <w:lang w:val="uk-UA"/>
        </w:rPr>
        <w:t xml:space="preserve"> виготовлення </w:t>
      </w:r>
      <w:proofErr w:type="spellStart"/>
      <w:r w:rsidRPr="006D3F28">
        <w:rPr>
          <w:b/>
          <w:bCs/>
          <w:i/>
          <w:sz w:val="28"/>
          <w:szCs w:val="28"/>
          <w:lang w:val="uk-UA"/>
        </w:rPr>
        <w:t>проєктної</w:t>
      </w:r>
      <w:proofErr w:type="spellEnd"/>
      <w:r w:rsidRPr="006D3F28">
        <w:rPr>
          <w:b/>
          <w:bCs/>
          <w:i/>
          <w:sz w:val="28"/>
          <w:szCs w:val="28"/>
          <w:lang w:val="uk-UA"/>
        </w:rPr>
        <w:t xml:space="preserve"> документації по об’єкту:</w:t>
      </w:r>
    </w:p>
    <w:p w14:paraId="428F341F" w14:textId="77777777" w:rsidR="00EE4E33" w:rsidRPr="006D3F28" w:rsidRDefault="00EE4E33" w:rsidP="00EE4E33">
      <w:pPr>
        <w:pStyle w:val="aa"/>
        <w:spacing w:line="240" w:lineRule="auto"/>
        <w:jc w:val="center"/>
        <w:rPr>
          <w:b/>
          <w:sz w:val="28"/>
          <w:szCs w:val="28"/>
          <w:lang w:val="uk-UA"/>
        </w:rPr>
      </w:pPr>
    </w:p>
    <w:p w14:paraId="0ACF5AB6" w14:textId="77777777" w:rsidR="00EE4E33" w:rsidRPr="006D3F28" w:rsidRDefault="00EE4E33" w:rsidP="00EE4E33">
      <w:pPr>
        <w:pStyle w:val="TableParagraph"/>
        <w:spacing w:before="6"/>
        <w:jc w:val="center"/>
        <w:rPr>
          <w:b/>
          <w:sz w:val="28"/>
          <w:szCs w:val="28"/>
          <w:lang w:eastAsia="ru-RU"/>
        </w:rPr>
      </w:pPr>
      <w:r w:rsidRPr="006D3F28">
        <w:rPr>
          <w:b/>
          <w:sz w:val="28"/>
          <w:szCs w:val="28"/>
          <w:lang w:eastAsia="ru-RU"/>
        </w:rPr>
        <w:t>«</w:t>
      </w:r>
      <w:r w:rsidRPr="006D3F28">
        <w:rPr>
          <w:b/>
          <w:sz w:val="28"/>
          <w:szCs w:val="28"/>
        </w:rPr>
        <w:t>Поточний</w:t>
      </w:r>
      <w:r w:rsidRPr="006D3F28">
        <w:rPr>
          <w:b/>
          <w:spacing w:val="-11"/>
          <w:sz w:val="28"/>
          <w:szCs w:val="28"/>
        </w:rPr>
        <w:t xml:space="preserve"> </w:t>
      </w:r>
      <w:r w:rsidRPr="006D3F28">
        <w:rPr>
          <w:b/>
          <w:sz w:val="28"/>
          <w:szCs w:val="28"/>
        </w:rPr>
        <w:t>ремонт</w:t>
      </w:r>
      <w:r w:rsidRPr="006D3F28">
        <w:rPr>
          <w:b/>
          <w:spacing w:val="-11"/>
          <w:sz w:val="28"/>
          <w:szCs w:val="28"/>
        </w:rPr>
        <w:t xml:space="preserve"> </w:t>
      </w:r>
      <w:r w:rsidRPr="006D3F28">
        <w:rPr>
          <w:b/>
          <w:sz w:val="28"/>
          <w:szCs w:val="28"/>
        </w:rPr>
        <w:t>приміщення 6 поверху корпусу №15</w:t>
      </w:r>
      <w:r w:rsidRPr="006D3F28">
        <w:rPr>
          <w:b/>
          <w:spacing w:val="-9"/>
          <w:sz w:val="28"/>
          <w:szCs w:val="28"/>
        </w:rPr>
        <w:t xml:space="preserve"> </w:t>
      </w:r>
      <w:r w:rsidRPr="006D3F28">
        <w:rPr>
          <w:b/>
          <w:sz w:val="28"/>
          <w:szCs w:val="28"/>
        </w:rPr>
        <w:t>Державного</w:t>
      </w:r>
      <w:r w:rsidRPr="006D3F28">
        <w:rPr>
          <w:b/>
          <w:spacing w:val="-10"/>
          <w:sz w:val="28"/>
          <w:szCs w:val="28"/>
        </w:rPr>
        <w:t xml:space="preserve"> </w:t>
      </w:r>
      <w:r w:rsidRPr="006D3F28">
        <w:rPr>
          <w:b/>
          <w:sz w:val="28"/>
          <w:szCs w:val="28"/>
        </w:rPr>
        <w:t>некомерційного підприємства «Національна дитяча спеціалізована лікарня «Охматдит»</w:t>
      </w:r>
      <w:r w:rsidRPr="006D3F28">
        <w:rPr>
          <w:b/>
          <w:spacing w:val="-9"/>
          <w:sz w:val="28"/>
          <w:szCs w:val="28"/>
        </w:rPr>
        <w:t xml:space="preserve"> </w:t>
      </w:r>
      <w:r w:rsidRPr="006D3F28">
        <w:rPr>
          <w:b/>
          <w:sz w:val="28"/>
          <w:szCs w:val="28"/>
        </w:rPr>
        <w:t>МОЗ</w:t>
      </w:r>
      <w:r w:rsidRPr="006D3F28">
        <w:rPr>
          <w:b/>
          <w:spacing w:val="-10"/>
          <w:sz w:val="28"/>
          <w:szCs w:val="28"/>
        </w:rPr>
        <w:t xml:space="preserve"> </w:t>
      </w:r>
      <w:r w:rsidRPr="006D3F28">
        <w:rPr>
          <w:b/>
          <w:sz w:val="28"/>
          <w:szCs w:val="28"/>
        </w:rPr>
        <w:t>України»</w:t>
      </w:r>
      <w:r w:rsidRPr="006D3F28">
        <w:rPr>
          <w:b/>
          <w:spacing w:val="-10"/>
          <w:sz w:val="28"/>
          <w:szCs w:val="28"/>
        </w:rPr>
        <w:t xml:space="preserve"> </w:t>
      </w:r>
      <w:r w:rsidRPr="006D3F28">
        <w:rPr>
          <w:b/>
          <w:sz w:val="28"/>
          <w:szCs w:val="28"/>
        </w:rPr>
        <w:t>за</w:t>
      </w:r>
      <w:r w:rsidRPr="006D3F28">
        <w:rPr>
          <w:b/>
          <w:spacing w:val="-10"/>
          <w:sz w:val="28"/>
          <w:szCs w:val="28"/>
        </w:rPr>
        <w:t xml:space="preserve"> </w:t>
      </w:r>
      <w:proofErr w:type="spellStart"/>
      <w:r w:rsidRPr="006D3F28">
        <w:rPr>
          <w:b/>
          <w:sz w:val="28"/>
          <w:szCs w:val="28"/>
        </w:rPr>
        <w:t>адресою</w:t>
      </w:r>
      <w:proofErr w:type="spellEnd"/>
      <w:r w:rsidRPr="006D3F28">
        <w:rPr>
          <w:b/>
          <w:sz w:val="28"/>
          <w:szCs w:val="28"/>
        </w:rPr>
        <w:t xml:space="preserve">: м. Київ, вул. В. </w:t>
      </w:r>
      <w:proofErr w:type="spellStart"/>
      <w:r w:rsidRPr="006D3F28">
        <w:rPr>
          <w:b/>
          <w:sz w:val="28"/>
          <w:szCs w:val="28"/>
        </w:rPr>
        <w:t>Чорновола</w:t>
      </w:r>
      <w:proofErr w:type="spellEnd"/>
      <w:r w:rsidRPr="006D3F28">
        <w:rPr>
          <w:b/>
          <w:sz w:val="28"/>
          <w:szCs w:val="28"/>
        </w:rPr>
        <w:t>, 28/1</w:t>
      </w:r>
      <w:r w:rsidRPr="006D3F28">
        <w:rPr>
          <w:b/>
          <w:sz w:val="28"/>
          <w:szCs w:val="28"/>
          <w:lang w:eastAsia="ru-RU"/>
        </w:rPr>
        <w:t>»</w:t>
      </w:r>
    </w:p>
    <w:p w14:paraId="4FD7BC9A" w14:textId="77777777" w:rsidR="00EE4E33" w:rsidRPr="00A07447" w:rsidRDefault="00EE4E33" w:rsidP="00EE4E33">
      <w:pPr>
        <w:spacing w:after="0" w:line="240" w:lineRule="auto"/>
        <w:jc w:val="center"/>
        <w:rPr>
          <w:b/>
          <w:strike/>
          <w:sz w:val="28"/>
          <w:szCs w:val="28"/>
          <w:lang w:eastAsia="uk-UA"/>
        </w:rPr>
      </w:pPr>
    </w:p>
    <w:p w14:paraId="226B3A89" w14:textId="77777777" w:rsidR="00EE4E33" w:rsidRPr="000F4FB6" w:rsidRDefault="00EE4E33" w:rsidP="00EE4E33">
      <w:pPr>
        <w:spacing w:after="0" w:line="240" w:lineRule="auto"/>
        <w:jc w:val="center"/>
        <w:rPr>
          <w:b/>
          <w:sz w:val="28"/>
          <w:szCs w:val="28"/>
          <w:lang w:eastAsia="uk-UA"/>
        </w:rPr>
      </w:pPr>
    </w:p>
    <w:p w14:paraId="06B16467" w14:textId="77777777" w:rsidR="00EE4E33" w:rsidRPr="00023DD3" w:rsidRDefault="00EE4E33" w:rsidP="00EE4E33">
      <w:pPr>
        <w:spacing w:after="0"/>
        <w:ind w:firstLine="709"/>
        <w:jc w:val="both"/>
        <w:rPr>
          <w:rFonts w:ascii="Times New Roman" w:hAnsi="Times New Roman" w:cs="Times New Roman"/>
          <w:sz w:val="28"/>
          <w:szCs w:val="28"/>
        </w:rPr>
      </w:pPr>
      <w:r w:rsidRPr="00023DD3">
        <w:rPr>
          <w:rFonts w:ascii="Times New Roman" w:hAnsi="Times New Roman" w:cs="Times New Roman"/>
          <w:sz w:val="28"/>
          <w:szCs w:val="28"/>
        </w:rPr>
        <w:t xml:space="preserve">Строк виконання робіт становить </w:t>
      </w:r>
      <w:r>
        <w:rPr>
          <w:rFonts w:ascii="Times New Roman" w:hAnsi="Times New Roman" w:cs="Times New Roman"/>
          <w:sz w:val="28"/>
          <w:szCs w:val="28"/>
        </w:rPr>
        <w:t>90</w:t>
      </w:r>
      <w:r w:rsidRPr="00023DD3">
        <w:rPr>
          <w:rFonts w:ascii="Times New Roman" w:hAnsi="Times New Roman" w:cs="Times New Roman"/>
          <w:sz w:val="28"/>
          <w:szCs w:val="28"/>
        </w:rPr>
        <w:t xml:space="preserve"> </w:t>
      </w:r>
      <w:r>
        <w:rPr>
          <w:rFonts w:ascii="Times New Roman" w:hAnsi="Times New Roman" w:cs="Times New Roman"/>
          <w:sz w:val="28"/>
          <w:szCs w:val="28"/>
        </w:rPr>
        <w:t>календарних</w:t>
      </w:r>
      <w:r w:rsidRPr="00023DD3">
        <w:rPr>
          <w:rFonts w:ascii="Times New Roman" w:hAnsi="Times New Roman" w:cs="Times New Roman"/>
          <w:sz w:val="28"/>
          <w:szCs w:val="28"/>
        </w:rPr>
        <w:t xml:space="preserve"> дн</w:t>
      </w:r>
      <w:r>
        <w:rPr>
          <w:rFonts w:ascii="Times New Roman" w:hAnsi="Times New Roman" w:cs="Times New Roman"/>
          <w:sz w:val="28"/>
          <w:szCs w:val="28"/>
        </w:rPr>
        <w:t>я</w:t>
      </w:r>
      <w:r w:rsidRPr="00023DD3">
        <w:rPr>
          <w:rFonts w:ascii="Times New Roman" w:hAnsi="Times New Roman" w:cs="Times New Roman"/>
          <w:sz w:val="28"/>
          <w:szCs w:val="28"/>
        </w:rPr>
        <w:t>.</w:t>
      </w:r>
    </w:p>
    <w:p w14:paraId="5E657398" w14:textId="77777777" w:rsidR="00EE4E33" w:rsidRPr="00023DD3" w:rsidRDefault="00EE4E33" w:rsidP="00EE4E33">
      <w:pPr>
        <w:spacing w:after="0"/>
        <w:ind w:firstLine="709"/>
        <w:jc w:val="both"/>
        <w:rPr>
          <w:rFonts w:ascii="Times New Roman" w:hAnsi="Times New Roman" w:cs="Times New Roman"/>
          <w:sz w:val="28"/>
          <w:szCs w:val="28"/>
        </w:rPr>
      </w:pPr>
    </w:p>
    <w:p w14:paraId="7510868D" w14:textId="77777777" w:rsidR="00EE4E33" w:rsidRPr="0031540F" w:rsidRDefault="00EE4E33" w:rsidP="00EE4E33">
      <w:pPr>
        <w:pStyle w:val="10"/>
        <w:jc w:val="center"/>
      </w:pPr>
    </w:p>
    <w:tbl>
      <w:tblPr>
        <w:tblW w:w="9599" w:type="dxa"/>
        <w:tblInd w:w="-106" w:type="dxa"/>
        <w:tblLook w:val="0000" w:firstRow="0" w:lastRow="0" w:firstColumn="0" w:lastColumn="0" w:noHBand="0" w:noVBand="0"/>
      </w:tblPr>
      <w:tblGrid>
        <w:gridCol w:w="642"/>
        <w:gridCol w:w="2257"/>
        <w:gridCol w:w="6700"/>
      </w:tblGrid>
      <w:tr w:rsidR="00EE4E33" w:rsidRPr="00F57853" w14:paraId="7109FE03" w14:textId="77777777" w:rsidTr="00115509">
        <w:trPr>
          <w:trHeight w:val="469"/>
        </w:trPr>
        <w:tc>
          <w:tcPr>
            <w:tcW w:w="642" w:type="dxa"/>
            <w:tcBorders>
              <w:top w:val="single" w:sz="4" w:space="0" w:color="auto"/>
              <w:left w:val="single" w:sz="4" w:space="0" w:color="auto"/>
              <w:bottom w:val="single" w:sz="4" w:space="0" w:color="auto"/>
              <w:right w:val="single" w:sz="4" w:space="0" w:color="auto"/>
            </w:tcBorders>
            <w:vAlign w:val="center"/>
          </w:tcPr>
          <w:p w14:paraId="1606C47D"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1</w:t>
            </w:r>
          </w:p>
          <w:p w14:paraId="1CACAD3A" w14:textId="77777777" w:rsidR="00EE4E33" w:rsidRPr="00F57853" w:rsidRDefault="00EE4E33" w:rsidP="00115509">
            <w:pPr>
              <w:pStyle w:val="a9"/>
              <w:rPr>
                <w:rFonts w:ascii="Times New Roman" w:hAnsi="Times New Roman" w:cs="Times New Roman"/>
                <w:szCs w:val="24"/>
              </w:rPr>
            </w:pPr>
          </w:p>
        </w:tc>
        <w:tc>
          <w:tcPr>
            <w:tcW w:w="2257" w:type="dxa"/>
            <w:tcBorders>
              <w:top w:val="single" w:sz="4" w:space="0" w:color="auto"/>
              <w:left w:val="single" w:sz="4" w:space="0" w:color="auto"/>
              <w:bottom w:val="single" w:sz="4" w:space="0" w:color="auto"/>
              <w:right w:val="single" w:sz="4" w:space="0" w:color="auto"/>
            </w:tcBorders>
            <w:vAlign w:val="center"/>
          </w:tcPr>
          <w:p w14:paraId="277E5E4B"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Назва та місцезнаходження об’єкта</w:t>
            </w:r>
          </w:p>
        </w:tc>
        <w:tc>
          <w:tcPr>
            <w:tcW w:w="6700" w:type="dxa"/>
            <w:tcBorders>
              <w:top w:val="single" w:sz="4" w:space="0" w:color="auto"/>
              <w:left w:val="single" w:sz="4" w:space="0" w:color="auto"/>
              <w:bottom w:val="single" w:sz="4" w:space="0" w:color="auto"/>
              <w:right w:val="single" w:sz="4" w:space="0" w:color="auto"/>
            </w:tcBorders>
            <w:vAlign w:val="center"/>
          </w:tcPr>
          <w:p w14:paraId="35F41D04" w14:textId="77777777" w:rsidR="00EE4E33" w:rsidRPr="00F57853" w:rsidRDefault="00EE4E33" w:rsidP="00115509">
            <w:pPr>
              <w:pStyle w:val="a9"/>
              <w:jc w:val="both"/>
              <w:rPr>
                <w:rFonts w:ascii="Times New Roman" w:hAnsi="Times New Roman" w:cs="Times New Roman"/>
                <w:szCs w:val="24"/>
              </w:rPr>
            </w:pPr>
            <w:r w:rsidRPr="00F57853">
              <w:rPr>
                <w:rFonts w:ascii="Times New Roman" w:hAnsi="Times New Roman" w:cs="Times New Roman"/>
                <w:szCs w:val="24"/>
              </w:rPr>
              <w:t>«</w:t>
            </w:r>
            <w:r>
              <w:rPr>
                <w:rFonts w:ascii="Times New Roman" w:hAnsi="Times New Roman" w:cs="Times New Roman"/>
                <w:szCs w:val="24"/>
              </w:rPr>
              <w:t>Поточний</w:t>
            </w:r>
            <w:r w:rsidRPr="00F57853">
              <w:rPr>
                <w:rFonts w:ascii="Times New Roman" w:hAnsi="Times New Roman" w:cs="Times New Roman"/>
                <w:szCs w:val="24"/>
              </w:rPr>
              <w:t xml:space="preserve"> ремонт приміщення 6 поверху корпусу №15 Державного некомерційного підприємства «Національна дитяча спеціалізована лікарня «Охматдит» МОЗ України» за </w:t>
            </w:r>
            <w:proofErr w:type="spellStart"/>
            <w:r w:rsidRPr="00F57853">
              <w:rPr>
                <w:rFonts w:ascii="Times New Roman" w:hAnsi="Times New Roman" w:cs="Times New Roman"/>
                <w:szCs w:val="24"/>
              </w:rPr>
              <w:t>адресою</w:t>
            </w:r>
            <w:proofErr w:type="spellEnd"/>
            <w:r w:rsidRPr="00F57853">
              <w:rPr>
                <w:rFonts w:ascii="Times New Roman" w:hAnsi="Times New Roman" w:cs="Times New Roman"/>
                <w:szCs w:val="24"/>
              </w:rPr>
              <w:t xml:space="preserve">: м. Київ, вул. В. </w:t>
            </w:r>
            <w:proofErr w:type="spellStart"/>
            <w:r w:rsidRPr="00F57853">
              <w:rPr>
                <w:rFonts w:ascii="Times New Roman" w:hAnsi="Times New Roman" w:cs="Times New Roman"/>
                <w:szCs w:val="24"/>
              </w:rPr>
              <w:t>Чорновола</w:t>
            </w:r>
            <w:proofErr w:type="spellEnd"/>
            <w:r w:rsidRPr="00F57853">
              <w:rPr>
                <w:rFonts w:ascii="Times New Roman" w:hAnsi="Times New Roman" w:cs="Times New Roman"/>
                <w:szCs w:val="24"/>
              </w:rPr>
              <w:t>, 28/1»</w:t>
            </w:r>
          </w:p>
        </w:tc>
      </w:tr>
      <w:tr w:rsidR="00EE4E33" w:rsidRPr="00F57853" w14:paraId="2B97384F" w14:textId="77777777" w:rsidTr="00115509">
        <w:trPr>
          <w:trHeight w:val="425"/>
        </w:trPr>
        <w:tc>
          <w:tcPr>
            <w:tcW w:w="642" w:type="dxa"/>
            <w:tcBorders>
              <w:top w:val="single" w:sz="4" w:space="0" w:color="auto"/>
              <w:left w:val="single" w:sz="4" w:space="0" w:color="auto"/>
              <w:bottom w:val="single" w:sz="4" w:space="0" w:color="auto"/>
              <w:right w:val="single" w:sz="4" w:space="0" w:color="auto"/>
            </w:tcBorders>
            <w:vAlign w:val="center"/>
          </w:tcPr>
          <w:p w14:paraId="2762B7F2"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2</w:t>
            </w:r>
          </w:p>
        </w:tc>
        <w:tc>
          <w:tcPr>
            <w:tcW w:w="2257" w:type="dxa"/>
            <w:tcBorders>
              <w:top w:val="single" w:sz="4" w:space="0" w:color="auto"/>
              <w:left w:val="single" w:sz="4" w:space="0" w:color="auto"/>
              <w:bottom w:val="single" w:sz="4" w:space="0" w:color="auto"/>
              <w:right w:val="single" w:sz="4" w:space="0" w:color="auto"/>
            </w:tcBorders>
            <w:vAlign w:val="center"/>
          </w:tcPr>
          <w:p w14:paraId="11378653"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 xml:space="preserve">Підстава для </w:t>
            </w:r>
            <w:proofErr w:type="spellStart"/>
            <w:r w:rsidRPr="00F57853">
              <w:rPr>
                <w:rFonts w:ascii="Times New Roman" w:hAnsi="Times New Roman" w:cs="Times New Roman"/>
                <w:szCs w:val="24"/>
              </w:rPr>
              <w:t>проєктування</w:t>
            </w:r>
            <w:proofErr w:type="spellEnd"/>
            <w:r w:rsidRPr="00F57853">
              <w:rPr>
                <w:rFonts w:ascii="Times New Roman" w:hAnsi="Times New Roman" w:cs="Times New Roman"/>
                <w:szCs w:val="24"/>
              </w:rPr>
              <w:t xml:space="preserve"> </w:t>
            </w:r>
          </w:p>
        </w:tc>
        <w:tc>
          <w:tcPr>
            <w:tcW w:w="6700" w:type="dxa"/>
            <w:tcBorders>
              <w:top w:val="single" w:sz="4" w:space="0" w:color="auto"/>
              <w:left w:val="single" w:sz="4" w:space="0" w:color="auto"/>
              <w:bottom w:val="single" w:sz="4" w:space="0" w:color="auto"/>
              <w:right w:val="single" w:sz="4" w:space="0" w:color="auto"/>
            </w:tcBorders>
            <w:vAlign w:val="center"/>
          </w:tcPr>
          <w:p w14:paraId="1A28D59A" w14:textId="77777777" w:rsidR="00EE4E33" w:rsidRPr="00F57853" w:rsidRDefault="00EE4E33" w:rsidP="00115509">
            <w:pPr>
              <w:pStyle w:val="a9"/>
              <w:jc w:val="both"/>
              <w:rPr>
                <w:rFonts w:ascii="Times New Roman" w:hAnsi="Times New Roman" w:cs="Times New Roman"/>
                <w:szCs w:val="24"/>
              </w:rPr>
            </w:pPr>
          </w:p>
        </w:tc>
      </w:tr>
      <w:tr w:rsidR="00EE4E33" w:rsidRPr="00F57853" w14:paraId="68B21D18" w14:textId="77777777" w:rsidTr="00115509">
        <w:trPr>
          <w:trHeight w:val="321"/>
        </w:trPr>
        <w:tc>
          <w:tcPr>
            <w:tcW w:w="642" w:type="dxa"/>
            <w:tcBorders>
              <w:top w:val="single" w:sz="4" w:space="0" w:color="auto"/>
              <w:left w:val="single" w:sz="4" w:space="0" w:color="auto"/>
              <w:bottom w:val="single" w:sz="4" w:space="0" w:color="auto"/>
              <w:right w:val="single" w:sz="4" w:space="0" w:color="auto"/>
            </w:tcBorders>
            <w:vAlign w:val="center"/>
          </w:tcPr>
          <w:p w14:paraId="6357ED7D"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3</w:t>
            </w:r>
          </w:p>
        </w:tc>
        <w:tc>
          <w:tcPr>
            <w:tcW w:w="2257" w:type="dxa"/>
            <w:tcBorders>
              <w:top w:val="single" w:sz="4" w:space="0" w:color="auto"/>
              <w:left w:val="single" w:sz="4" w:space="0" w:color="auto"/>
              <w:bottom w:val="single" w:sz="4" w:space="0" w:color="auto"/>
              <w:right w:val="single" w:sz="4" w:space="0" w:color="auto"/>
            </w:tcBorders>
            <w:vAlign w:val="center"/>
          </w:tcPr>
          <w:p w14:paraId="3F3EB67E"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Вид будівництва</w:t>
            </w:r>
          </w:p>
        </w:tc>
        <w:tc>
          <w:tcPr>
            <w:tcW w:w="6700" w:type="dxa"/>
            <w:tcBorders>
              <w:top w:val="single" w:sz="4" w:space="0" w:color="auto"/>
              <w:left w:val="single" w:sz="4" w:space="0" w:color="auto"/>
              <w:bottom w:val="single" w:sz="4" w:space="0" w:color="auto"/>
              <w:right w:val="single" w:sz="4" w:space="0" w:color="auto"/>
            </w:tcBorders>
            <w:vAlign w:val="center"/>
          </w:tcPr>
          <w:p w14:paraId="63EBD0B2" w14:textId="77777777" w:rsidR="00EE4E33" w:rsidRPr="00F57853" w:rsidRDefault="00EE4E33" w:rsidP="00115509">
            <w:pPr>
              <w:pStyle w:val="a9"/>
              <w:rPr>
                <w:rFonts w:ascii="Times New Roman" w:hAnsi="Times New Roman" w:cs="Times New Roman"/>
                <w:szCs w:val="24"/>
              </w:rPr>
            </w:pPr>
            <w:r>
              <w:rPr>
                <w:rFonts w:ascii="Times New Roman" w:hAnsi="Times New Roman" w:cs="Times New Roman"/>
                <w:szCs w:val="24"/>
              </w:rPr>
              <w:t xml:space="preserve">Поточний </w:t>
            </w:r>
            <w:r w:rsidRPr="00F57853">
              <w:rPr>
                <w:rFonts w:ascii="Times New Roman" w:hAnsi="Times New Roman" w:cs="Times New Roman"/>
                <w:szCs w:val="24"/>
              </w:rPr>
              <w:t xml:space="preserve">ремонт </w:t>
            </w:r>
          </w:p>
        </w:tc>
      </w:tr>
      <w:tr w:rsidR="00EE4E33" w:rsidRPr="00F57853" w14:paraId="770AB781" w14:textId="77777777" w:rsidTr="00115509">
        <w:trPr>
          <w:trHeight w:val="314"/>
        </w:trPr>
        <w:tc>
          <w:tcPr>
            <w:tcW w:w="642" w:type="dxa"/>
            <w:tcBorders>
              <w:top w:val="single" w:sz="4" w:space="0" w:color="auto"/>
              <w:left w:val="single" w:sz="4" w:space="0" w:color="auto"/>
              <w:bottom w:val="single" w:sz="4" w:space="0" w:color="auto"/>
              <w:right w:val="single" w:sz="4" w:space="0" w:color="auto"/>
            </w:tcBorders>
            <w:vAlign w:val="center"/>
          </w:tcPr>
          <w:p w14:paraId="14131928"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4</w:t>
            </w:r>
          </w:p>
        </w:tc>
        <w:tc>
          <w:tcPr>
            <w:tcW w:w="2257" w:type="dxa"/>
            <w:tcBorders>
              <w:top w:val="single" w:sz="4" w:space="0" w:color="auto"/>
              <w:left w:val="single" w:sz="4" w:space="0" w:color="auto"/>
              <w:bottom w:val="single" w:sz="4" w:space="0" w:color="auto"/>
              <w:right w:val="single" w:sz="4" w:space="0" w:color="auto"/>
            </w:tcBorders>
            <w:vAlign w:val="center"/>
          </w:tcPr>
          <w:p w14:paraId="3BB8DB8A"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 xml:space="preserve">Дані про замовника </w:t>
            </w:r>
          </w:p>
        </w:tc>
        <w:tc>
          <w:tcPr>
            <w:tcW w:w="6700" w:type="dxa"/>
            <w:tcBorders>
              <w:top w:val="single" w:sz="4" w:space="0" w:color="auto"/>
              <w:left w:val="single" w:sz="4" w:space="0" w:color="auto"/>
              <w:bottom w:val="single" w:sz="4" w:space="0" w:color="auto"/>
              <w:right w:val="single" w:sz="4" w:space="0" w:color="auto"/>
            </w:tcBorders>
            <w:vAlign w:val="center"/>
          </w:tcPr>
          <w:p w14:paraId="3DCB05F7" w14:textId="77777777" w:rsidR="00EE4E33" w:rsidRPr="00F57853" w:rsidRDefault="00EE4E33" w:rsidP="00115509">
            <w:pPr>
              <w:pStyle w:val="a9"/>
              <w:jc w:val="both"/>
              <w:rPr>
                <w:rFonts w:ascii="Times New Roman" w:hAnsi="Times New Roman" w:cs="Times New Roman"/>
                <w:szCs w:val="24"/>
              </w:rPr>
            </w:pPr>
            <w:r w:rsidRPr="00F57853">
              <w:rPr>
                <w:rFonts w:ascii="Times New Roman" w:hAnsi="Times New Roman" w:cs="Times New Roman"/>
                <w:szCs w:val="24"/>
              </w:rPr>
              <w:t>Державне некомерційне підприємство «Національна дитяча спеціалізована лікарня «Охматдит» МОЗ України»</w:t>
            </w:r>
          </w:p>
          <w:p w14:paraId="30B09D7D" w14:textId="77777777" w:rsidR="00EE4E33" w:rsidRPr="006D3F28" w:rsidRDefault="00EE4E33" w:rsidP="00115509">
            <w:pPr>
              <w:pStyle w:val="a9"/>
              <w:jc w:val="both"/>
              <w:rPr>
                <w:rFonts w:ascii="Times New Roman" w:hAnsi="Times New Roman" w:cs="Times New Roman"/>
                <w:szCs w:val="24"/>
              </w:rPr>
            </w:pPr>
            <w:r w:rsidRPr="006D3F28">
              <w:rPr>
                <w:rFonts w:ascii="Times New Roman" w:hAnsi="Times New Roman" w:cs="Times New Roman"/>
                <w:szCs w:val="24"/>
              </w:rPr>
              <w:t xml:space="preserve">Адреса: 01135, м. Київ, вул. В. </w:t>
            </w:r>
            <w:proofErr w:type="spellStart"/>
            <w:r w:rsidRPr="006D3F28">
              <w:rPr>
                <w:rFonts w:ascii="Times New Roman" w:hAnsi="Times New Roman" w:cs="Times New Roman"/>
                <w:szCs w:val="24"/>
              </w:rPr>
              <w:t>Чорновола</w:t>
            </w:r>
            <w:proofErr w:type="spellEnd"/>
            <w:r w:rsidRPr="006D3F28">
              <w:rPr>
                <w:rFonts w:ascii="Times New Roman" w:hAnsi="Times New Roman" w:cs="Times New Roman"/>
                <w:szCs w:val="24"/>
              </w:rPr>
              <w:t>, 28/1</w:t>
            </w:r>
          </w:p>
          <w:p w14:paraId="02968634" w14:textId="77777777" w:rsidR="00EE4E33" w:rsidRPr="006D3F28" w:rsidRDefault="00EE4E33" w:rsidP="00115509">
            <w:pPr>
              <w:pStyle w:val="a9"/>
              <w:jc w:val="both"/>
              <w:rPr>
                <w:rFonts w:ascii="Times New Roman" w:hAnsi="Times New Roman" w:cs="Times New Roman"/>
                <w:szCs w:val="24"/>
              </w:rPr>
            </w:pPr>
            <w:r w:rsidRPr="006D3F28">
              <w:rPr>
                <w:rFonts w:ascii="Times New Roman" w:hAnsi="Times New Roman" w:cs="Times New Roman"/>
                <w:szCs w:val="24"/>
              </w:rPr>
              <w:t xml:space="preserve">ЄДРПОУ 01994089 </w:t>
            </w:r>
          </w:p>
          <w:p w14:paraId="63A7186F" w14:textId="77777777" w:rsidR="00EE4E33" w:rsidRPr="006D3F28" w:rsidRDefault="00EE4E33" w:rsidP="00115509">
            <w:pPr>
              <w:tabs>
                <w:tab w:val="left" w:pos="0"/>
              </w:tabs>
              <w:spacing w:after="0"/>
              <w:ind w:right="209"/>
              <w:jc w:val="both"/>
              <w:rPr>
                <w:rFonts w:ascii="Times New Roman" w:hAnsi="Times New Roman" w:cs="Times New Roman"/>
                <w:color w:val="000000"/>
              </w:rPr>
            </w:pPr>
            <w:r w:rsidRPr="006D3F28">
              <w:rPr>
                <w:rFonts w:ascii="Times New Roman" w:hAnsi="Times New Roman" w:cs="Times New Roman"/>
                <w:color w:val="000000"/>
              </w:rPr>
              <w:t>IBAN UA143052990000026002025036942;</w:t>
            </w:r>
          </w:p>
          <w:p w14:paraId="1C61463A" w14:textId="77777777" w:rsidR="00EE4E33" w:rsidRPr="006D3F28" w:rsidRDefault="00EE4E33" w:rsidP="00115509">
            <w:pPr>
              <w:tabs>
                <w:tab w:val="left" w:pos="0"/>
              </w:tabs>
              <w:spacing w:after="0"/>
              <w:ind w:right="209"/>
              <w:jc w:val="both"/>
              <w:rPr>
                <w:rFonts w:ascii="Times New Roman" w:hAnsi="Times New Roman" w:cs="Times New Roman"/>
                <w:color w:val="000000"/>
              </w:rPr>
            </w:pPr>
            <w:r w:rsidRPr="006D3F28">
              <w:rPr>
                <w:rFonts w:ascii="Times New Roman" w:hAnsi="Times New Roman" w:cs="Times New Roman"/>
                <w:color w:val="000000"/>
              </w:rPr>
              <w:t>UA283052990000026004045036179;</w:t>
            </w:r>
          </w:p>
          <w:p w14:paraId="5ACFD8C4" w14:textId="77777777" w:rsidR="00EE4E33" w:rsidRPr="006D3F28" w:rsidRDefault="00EE4E33" w:rsidP="00115509">
            <w:pPr>
              <w:tabs>
                <w:tab w:val="left" w:pos="0"/>
              </w:tabs>
              <w:spacing w:after="0"/>
              <w:ind w:right="209"/>
              <w:jc w:val="both"/>
              <w:rPr>
                <w:rFonts w:ascii="Times New Roman" w:hAnsi="Times New Roman" w:cs="Times New Roman"/>
                <w:color w:val="000000"/>
              </w:rPr>
            </w:pPr>
            <w:r w:rsidRPr="006D3F28">
              <w:rPr>
                <w:rFonts w:ascii="Times New Roman" w:hAnsi="Times New Roman" w:cs="Times New Roman"/>
                <w:color w:val="000000"/>
              </w:rPr>
              <w:t>UA453052990000026008025040545.</w:t>
            </w:r>
          </w:p>
          <w:p w14:paraId="72BBABCB" w14:textId="77777777" w:rsidR="00EE4E33" w:rsidRPr="006D3F28" w:rsidRDefault="00EE4E33" w:rsidP="00115509">
            <w:pPr>
              <w:tabs>
                <w:tab w:val="left" w:pos="0"/>
              </w:tabs>
              <w:spacing w:after="0"/>
              <w:ind w:right="209"/>
              <w:jc w:val="both"/>
              <w:rPr>
                <w:rFonts w:ascii="Times New Roman" w:hAnsi="Times New Roman" w:cs="Times New Roman"/>
                <w:color w:val="000000"/>
              </w:rPr>
            </w:pPr>
            <w:r w:rsidRPr="006D3F28">
              <w:rPr>
                <w:rFonts w:ascii="Times New Roman" w:hAnsi="Times New Roman" w:cs="Times New Roman"/>
                <w:color w:val="000000"/>
              </w:rPr>
              <w:t>АТ КБ «ПРИВАТБАНК»</w:t>
            </w:r>
          </w:p>
          <w:p w14:paraId="24BA8DB9" w14:textId="77777777" w:rsidR="00EE4E33" w:rsidRPr="006D3F28" w:rsidRDefault="00EE4E33" w:rsidP="00115509">
            <w:pPr>
              <w:tabs>
                <w:tab w:val="left" w:pos="0"/>
              </w:tabs>
              <w:spacing w:after="0"/>
              <w:ind w:right="209"/>
              <w:jc w:val="both"/>
              <w:rPr>
                <w:rFonts w:ascii="Times New Roman" w:hAnsi="Times New Roman" w:cs="Times New Roman"/>
                <w:color w:val="000000"/>
              </w:rPr>
            </w:pPr>
            <w:r w:rsidRPr="006D3F28">
              <w:rPr>
                <w:rFonts w:ascii="Times New Roman" w:hAnsi="Times New Roman" w:cs="Times New Roman"/>
                <w:color w:val="000000"/>
              </w:rPr>
              <w:t>МФО 305299;</w:t>
            </w:r>
          </w:p>
          <w:p w14:paraId="23DBB92B" w14:textId="77777777" w:rsidR="00EE4E33" w:rsidRPr="006D3F28" w:rsidRDefault="00EE4E33" w:rsidP="00115509">
            <w:pPr>
              <w:tabs>
                <w:tab w:val="left" w:pos="0"/>
              </w:tabs>
              <w:spacing w:after="0"/>
              <w:ind w:right="209"/>
              <w:jc w:val="both"/>
              <w:rPr>
                <w:rFonts w:ascii="Times New Roman" w:hAnsi="Times New Roman" w:cs="Times New Roman"/>
                <w:color w:val="000000"/>
              </w:rPr>
            </w:pPr>
            <w:r w:rsidRPr="006D3F28">
              <w:rPr>
                <w:rFonts w:ascii="Times New Roman" w:hAnsi="Times New Roman" w:cs="Times New Roman"/>
                <w:color w:val="000000"/>
              </w:rPr>
              <w:t>IBAN UA068201720355119150300016859</w:t>
            </w:r>
          </w:p>
          <w:p w14:paraId="3F5B5A9F" w14:textId="77777777" w:rsidR="00EE4E33" w:rsidRPr="006D3F28" w:rsidRDefault="00EE4E33" w:rsidP="00115509">
            <w:pPr>
              <w:tabs>
                <w:tab w:val="left" w:pos="0"/>
              </w:tabs>
              <w:spacing w:after="0"/>
              <w:ind w:right="209"/>
              <w:jc w:val="both"/>
              <w:rPr>
                <w:rFonts w:ascii="Times New Roman" w:hAnsi="Times New Roman" w:cs="Times New Roman"/>
                <w:color w:val="000000"/>
              </w:rPr>
            </w:pPr>
            <w:r w:rsidRPr="006D3F28">
              <w:rPr>
                <w:rFonts w:ascii="Times New Roman" w:hAnsi="Times New Roman" w:cs="Times New Roman"/>
                <w:color w:val="000000"/>
              </w:rPr>
              <w:t>Банк Державна казначейська служба України в м. Києві,</w:t>
            </w:r>
          </w:p>
          <w:p w14:paraId="2EB061DA" w14:textId="77777777" w:rsidR="00EE4E33" w:rsidRPr="006D3F28" w:rsidRDefault="00EE4E33" w:rsidP="00115509">
            <w:pPr>
              <w:tabs>
                <w:tab w:val="left" w:pos="0"/>
              </w:tabs>
              <w:ind w:right="209"/>
              <w:jc w:val="both"/>
              <w:rPr>
                <w:rFonts w:ascii="Times New Roman" w:hAnsi="Times New Roman" w:cs="Times New Roman"/>
                <w:color w:val="000000"/>
              </w:rPr>
            </w:pPr>
            <w:r w:rsidRPr="006D3F28">
              <w:rPr>
                <w:rFonts w:ascii="Times New Roman" w:hAnsi="Times New Roman" w:cs="Times New Roman"/>
                <w:color w:val="000000"/>
              </w:rPr>
              <w:t>МФО 820172</w:t>
            </w:r>
          </w:p>
          <w:p w14:paraId="3FA6A4BD" w14:textId="77777777" w:rsidR="00EE4E33" w:rsidRPr="00F57853" w:rsidRDefault="00EE4E33" w:rsidP="00115509">
            <w:pPr>
              <w:pStyle w:val="a9"/>
              <w:jc w:val="both"/>
              <w:rPr>
                <w:rFonts w:ascii="Times New Roman" w:hAnsi="Times New Roman" w:cs="Times New Roman"/>
                <w:szCs w:val="24"/>
              </w:rPr>
            </w:pPr>
          </w:p>
        </w:tc>
      </w:tr>
      <w:tr w:rsidR="00EE4E33" w:rsidRPr="00F57853" w14:paraId="34B9B692" w14:textId="77777777" w:rsidTr="00115509">
        <w:trPr>
          <w:trHeight w:val="305"/>
        </w:trPr>
        <w:tc>
          <w:tcPr>
            <w:tcW w:w="642" w:type="dxa"/>
            <w:tcBorders>
              <w:top w:val="single" w:sz="4" w:space="0" w:color="auto"/>
              <w:left w:val="single" w:sz="4" w:space="0" w:color="auto"/>
              <w:bottom w:val="single" w:sz="4" w:space="0" w:color="auto"/>
              <w:right w:val="single" w:sz="4" w:space="0" w:color="auto"/>
            </w:tcBorders>
            <w:vAlign w:val="center"/>
          </w:tcPr>
          <w:p w14:paraId="712ECFB0"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5</w:t>
            </w:r>
          </w:p>
        </w:tc>
        <w:tc>
          <w:tcPr>
            <w:tcW w:w="2257" w:type="dxa"/>
            <w:tcBorders>
              <w:top w:val="single" w:sz="4" w:space="0" w:color="auto"/>
              <w:left w:val="single" w:sz="4" w:space="0" w:color="auto"/>
              <w:bottom w:val="single" w:sz="4" w:space="0" w:color="auto"/>
              <w:right w:val="single" w:sz="4" w:space="0" w:color="auto"/>
            </w:tcBorders>
            <w:vAlign w:val="center"/>
          </w:tcPr>
          <w:p w14:paraId="2BE28EA5"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Джерело фінансування</w:t>
            </w:r>
          </w:p>
        </w:tc>
        <w:tc>
          <w:tcPr>
            <w:tcW w:w="6700" w:type="dxa"/>
            <w:tcBorders>
              <w:top w:val="single" w:sz="4" w:space="0" w:color="auto"/>
              <w:left w:val="single" w:sz="4" w:space="0" w:color="auto"/>
              <w:bottom w:val="single" w:sz="4" w:space="0" w:color="auto"/>
              <w:right w:val="single" w:sz="4" w:space="0" w:color="auto"/>
            </w:tcBorders>
            <w:vAlign w:val="center"/>
          </w:tcPr>
          <w:p w14:paraId="2D872596" w14:textId="77777777" w:rsidR="00EE4E33" w:rsidRPr="00F57853" w:rsidRDefault="00EE4E33" w:rsidP="00115509">
            <w:pPr>
              <w:pStyle w:val="a9"/>
              <w:jc w:val="both"/>
              <w:rPr>
                <w:rFonts w:ascii="Times New Roman" w:hAnsi="Times New Roman" w:cs="Times New Roman"/>
                <w:szCs w:val="24"/>
              </w:rPr>
            </w:pPr>
          </w:p>
        </w:tc>
      </w:tr>
      <w:tr w:rsidR="00EE4E33" w:rsidRPr="00F57853" w14:paraId="1DBDE067" w14:textId="77777777" w:rsidTr="00115509">
        <w:trPr>
          <w:trHeight w:val="260"/>
        </w:trPr>
        <w:tc>
          <w:tcPr>
            <w:tcW w:w="642" w:type="dxa"/>
            <w:tcBorders>
              <w:top w:val="single" w:sz="4" w:space="0" w:color="auto"/>
              <w:left w:val="single" w:sz="4" w:space="0" w:color="auto"/>
              <w:bottom w:val="single" w:sz="4" w:space="0" w:color="auto"/>
              <w:right w:val="single" w:sz="4" w:space="0" w:color="auto"/>
            </w:tcBorders>
            <w:vAlign w:val="center"/>
          </w:tcPr>
          <w:p w14:paraId="539DD907"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lastRenderedPageBreak/>
              <w:t>6</w:t>
            </w:r>
          </w:p>
        </w:tc>
        <w:tc>
          <w:tcPr>
            <w:tcW w:w="2257" w:type="dxa"/>
            <w:tcBorders>
              <w:top w:val="single" w:sz="4" w:space="0" w:color="auto"/>
              <w:left w:val="single" w:sz="4" w:space="0" w:color="auto"/>
              <w:bottom w:val="single" w:sz="4" w:space="0" w:color="auto"/>
              <w:right w:val="single" w:sz="4" w:space="0" w:color="auto"/>
            </w:tcBorders>
            <w:vAlign w:val="center"/>
          </w:tcPr>
          <w:p w14:paraId="699BC126"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Необхідність розрахунків ефективності інвестицій</w:t>
            </w:r>
          </w:p>
        </w:tc>
        <w:tc>
          <w:tcPr>
            <w:tcW w:w="6700" w:type="dxa"/>
            <w:tcBorders>
              <w:top w:val="single" w:sz="4" w:space="0" w:color="auto"/>
              <w:left w:val="single" w:sz="4" w:space="0" w:color="auto"/>
              <w:bottom w:val="single" w:sz="4" w:space="0" w:color="auto"/>
              <w:right w:val="single" w:sz="4" w:space="0" w:color="auto"/>
            </w:tcBorders>
            <w:vAlign w:val="center"/>
          </w:tcPr>
          <w:p w14:paraId="174DC651"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Не потребує</w:t>
            </w:r>
          </w:p>
        </w:tc>
      </w:tr>
      <w:tr w:rsidR="00EE4E33" w:rsidRPr="00F57853" w14:paraId="0940CD87" w14:textId="77777777" w:rsidTr="00115509">
        <w:trPr>
          <w:trHeight w:val="300"/>
        </w:trPr>
        <w:tc>
          <w:tcPr>
            <w:tcW w:w="642" w:type="dxa"/>
            <w:tcBorders>
              <w:top w:val="single" w:sz="4" w:space="0" w:color="auto"/>
              <w:left w:val="single" w:sz="4" w:space="0" w:color="auto"/>
              <w:bottom w:val="single" w:sz="4" w:space="0" w:color="auto"/>
              <w:right w:val="single" w:sz="4" w:space="0" w:color="auto"/>
            </w:tcBorders>
            <w:vAlign w:val="center"/>
          </w:tcPr>
          <w:p w14:paraId="18569421"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7</w:t>
            </w:r>
          </w:p>
        </w:tc>
        <w:tc>
          <w:tcPr>
            <w:tcW w:w="2257" w:type="dxa"/>
            <w:tcBorders>
              <w:top w:val="single" w:sz="4" w:space="0" w:color="auto"/>
              <w:left w:val="single" w:sz="4" w:space="0" w:color="auto"/>
              <w:bottom w:val="single" w:sz="4" w:space="0" w:color="auto"/>
              <w:right w:val="single" w:sz="4" w:space="0" w:color="auto"/>
            </w:tcBorders>
            <w:vAlign w:val="center"/>
          </w:tcPr>
          <w:p w14:paraId="4C7D7F1E"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Дані про генерального</w:t>
            </w:r>
          </w:p>
          <w:p w14:paraId="05828688"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 xml:space="preserve"> </w:t>
            </w:r>
            <w:proofErr w:type="spellStart"/>
            <w:r w:rsidRPr="00F57853">
              <w:rPr>
                <w:rFonts w:ascii="Times New Roman" w:hAnsi="Times New Roman" w:cs="Times New Roman"/>
                <w:szCs w:val="24"/>
              </w:rPr>
              <w:t>проєктувальника</w:t>
            </w:r>
            <w:proofErr w:type="spellEnd"/>
          </w:p>
        </w:tc>
        <w:tc>
          <w:tcPr>
            <w:tcW w:w="6700" w:type="dxa"/>
            <w:tcBorders>
              <w:top w:val="single" w:sz="4" w:space="0" w:color="auto"/>
              <w:left w:val="single" w:sz="4" w:space="0" w:color="auto"/>
              <w:bottom w:val="single" w:sz="4" w:space="0" w:color="auto"/>
              <w:right w:val="single" w:sz="4" w:space="0" w:color="auto"/>
            </w:tcBorders>
            <w:vAlign w:val="center"/>
          </w:tcPr>
          <w:p w14:paraId="7B6FC0B5" w14:textId="77777777" w:rsidR="00EE4E33" w:rsidRPr="00F57853" w:rsidRDefault="00EE4E33" w:rsidP="00115509">
            <w:pPr>
              <w:pStyle w:val="a9"/>
              <w:jc w:val="both"/>
              <w:rPr>
                <w:rFonts w:ascii="Times New Roman" w:hAnsi="Times New Roman" w:cs="Times New Roman"/>
                <w:szCs w:val="24"/>
              </w:rPr>
            </w:pPr>
            <w:r w:rsidRPr="00F57853">
              <w:rPr>
                <w:rFonts w:ascii="Times New Roman" w:hAnsi="Times New Roman" w:cs="Times New Roman"/>
                <w:szCs w:val="24"/>
              </w:rPr>
              <w:t xml:space="preserve">Визначається на підставі особливостей здійснення публічних </w:t>
            </w:r>
            <w:proofErr w:type="spellStart"/>
            <w:r w:rsidRPr="00F57853">
              <w:rPr>
                <w:rFonts w:ascii="Times New Roman" w:hAnsi="Times New Roman" w:cs="Times New Roman"/>
                <w:szCs w:val="24"/>
              </w:rPr>
              <w:t>закупівель</w:t>
            </w:r>
            <w:proofErr w:type="spellEnd"/>
            <w:r w:rsidRPr="00F57853">
              <w:rPr>
                <w:rFonts w:ascii="Times New Roman" w:hAnsi="Times New Roman" w:cs="Times New Roman"/>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затвердженого постановою Кабінету Міністрів України від 12 жовтня 2022 р. № 1178</w:t>
            </w:r>
          </w:p>
        </w:tc>
      </w:tr>
      <w:tr w:rsidR="00EE4E33" w:rsidRPr="00F57853" w14:paraId="5E441425" w14:textId="77777777" w:rsidTr="00115509">
        <w:trPr>
          <w:trHeight w:val="130"/>
        </w:trPr>
        <w:tc>
          <w:tcPr>
            <w:tcW w:w="642" w:type="dxa"/>
            <w:tcBorders>
              <w:top w:val="single" w:sz="4" w:space="0" w:color="auto"/>
              <w:left w:val="single" w:sz="4" w:space="0" w:color="auto"/>
              <w:bottom w:val="single" w:sz="4" w:space="0" w:color="auto"/>
              <w:right w:val="single" w:sz="4" w:space="0" w:color="auto"/>
            </w:tcBorders>
            <w:vAlign w:val="center"/>
          </w:tcPr>
          <w:p w14:paraId="16196B91"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8</w:t>
            </w:r>
          </w:p>
        </w:tc>
        <w:tc>
          <w:tcPr>
            <w:tcW w:w="2257" w:type="dxa"/>
            <w:tcBorders>
              <w:top w:val="single" w:sz="4" w:space="0" w:color="auto"/>
              <w:left w:val="single" w:sz="4" w:space="0" w:color="auto"/>
              <w:bottom w:val="single" w:sz="4" w:space="0" w:color="auto"/>
              <w:right w:val="single" w:sz="4" w:space="0" w:color="auto"/>
            </w:tcBorders>
            <w:vAlign w:val="center"/>
          </w:tcPr>
          <w:p w14:paraId="68406401"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 xml:space="preserve">Стадійність </w:t>
            </w:r>
            <w:proofErr w:type="spellStart"/>
            <w:r w:rsidRPr="00F57853">
              <w:rPr>
                <w:rFonts w:ascii="Times New Roman" w:hAnsi="Times New Roman" w:cs="Times New Roman"/>
                <w:szCs w:val="24"/>
              </w:rPr>
              <w:t>проєктування</w:t>
            </w:r>
            <w:proofErr w:type="spellEnd"/>
            <w:r w:rsidRPr="00F57853">
              <w:rPr>
                <w:rFonts w:ascii="Times New Roman" w:hAnsi="Times New Roman" w:cs="Times New Roman"/>
                <w:szCs w:val="24"/>
              </w:rPr>
              <w:t xml:space="preserve"> з визначенням затверджу вальної стадії</w:t>
            </w:r>
          </w:p>
        </w:tc>
        <w:tc>
          <w:tcPr>
            <w:tcW w:w="6700" w:type="dxa"/>
            <w:tcBorders>
              <w:top w:val="single" w:sz="4" w:space="0" w:color="auto"/>
              <w:left w:val="single" w:sz="4" w:space="0" w:color="auto"/>
              <w:bottom w:val="single" w:sz="4" w:space="0" w:color="auto"/>
              <w:right w:val="single" w:sz="4" w:space="0" w:color="auto"/>
            </w:tcBorders>
            <w:vAlign w:val="center"/>
          </w:tcPr>
          <w:p w14:paraId="09495B66" w14:textId="77777777" w:rsidR="00EE4E33" w:rsidRPr="00F57853" w:rsidRDefault="00EE4E33" w:rsidP="00115509">
            <w:pPr>
              <w:pStyle w:val="a9"/>
              <w:rPr>
                <w:rFonts w:ascii="Times New Roman" w:hAnsi="Times New Roman" w:cs="Times New Roman"/>
                <w:szCs w:val="24"/>
              </w:rPr>
            </w:pPr>
            <w:r>
              <w:rPr>
                <w:rFonts w:ascii="Times New Roman" w:hAnsi="Times New Roman" w:cs="Times New Roman"/>
                <w:szCs w:val="24"/>
              </w:rPr>
              <w:t>Не потребує</w:t>
            </w:r>
          </w:p>
        </w:tc>
      </w:tr>
      <w:tr w:rsidR="00EE4E33" w:rsidRPr="00F57853" w14:paraId="65C63029" w14:textId="77777777" w:rsidTr="00115509">
        <w:trPr>
          <w:trHeight w:val="431"/>
        </w:trPr>
        <w:tc>
          <w:tcPr>
            <w:tcW w:w="642" w:type="dxa"/>
            <w:tcBorders>
              <w:top w:val="single" w:sz="4" w:space="0" w:color="auto"/>
              <w:left w:val="single" w:sz="4" w:space="0" w:color="auto"/>
              <w:bottom w:val="single" w:sz="4" w:space="0" w:color="auto"/>
              <w:right w:val="single" w:sz="4" w:space="0" w:color="auto"/>
            </w:tcBorders>
            <w:vAlign w:val="center"/>
          </w:tcPr>
          <w:p w14:paraId="74C5C334"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9</w:t>
            </w:r>
          </w:p>
        </w:tc>
        <w:tc>
          <w:tcPr>
            <w:tcW w:w="2257" w:type="dxa"/>
            <w:tcBorders>
              <w:top w:val="single" w:sz="4" w:space="0" w:color="auto"/>
              <w:left w:val="single" w:sz="4" w:space="0" w:color="auto"/>
              <w:bottom w:val="single" w:sz="4" w:space="0" w:color="auto"/>
              <w:right w:val="single" w:sz="4" w:space="0" w:color="auto"/>
            </w:tcBorders>
            <w:vAlign w:val="center"/>
          </w:tcPr>
          <w:p w14:paraId="61DE9414"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 xml:space="preserve">Дані про інженерні вишукування </w:t>
            </w:r>
          </w:p>
        </w:tc>
        <w:tc>
          <w:tcPr>
            <w:tcW w:w="6700" w:type="dxa"/>
            <w:tcBorders>
              <w:top w:val="single" w:sz="4" w:space="0" w:color="auto"/>
              <w:left w:val="single" w:sz="4" w:space="0" w:color="auto"/>
              <w:bottom w:val="single" w:sz="4" w:space="0" w:color="auto"/>
              <w:right w:val="single" w:sz="4" w:space="0" w:color="auto"/>
            </w:tcBorders>
            <w:vAlign w:val="center"/>
          </w:tcPr>
          <w:p w14:paraId="32E3BC93" w14:textId="77777777" w:rsidR="00EE4E33" w:rsidRPr="00F57853" w:rsidRDefault="00EE4E33" w:rsidP="00115509">
            <w:pPr>
              <w:pStyle w:val="a9"/>
              <w:jc w:val="both"/>
              <w:rPr>
                <w:rFonts w:ascii="Times New Roman" w:hAnsi="Times New Roman" w:cs="Times New Roman"/>
                <w:szCs w:val="24"/>
              </w:rPr>
            </w:pPr>
          </w:p>
        </w:tc>
      </w:tr>
      <w:tr w:rsidR="00EE4E33" w:rsidRPr="00F57853" w14:paraId="0C93FFB6" w14:textId="77777777" w:rsidTr="00115509">
        <w:trPr>
          <w:trHeight w:val="130"/>
        </w:trPr>
        <w:tc>
          <w:tcPr>
            <w:tcW w:w="642" w:type="dxa"/>
            <w:tcBorders>
              <w:top w:val="single" w:sz="4" w:space="0" w:color="auto"/>
              <w:left w:val="single" w:sz="4" w:space="0" w:color="auto"/>
              <w:bottom w:val="single" w:sz="4" w:space="0" w:color="auto"/>
              <w:right w:val="single" w:sz="4" w:space="0" w:color="auto"/>
            </w:tcBorders>
            <w:vAlign w:val="center"/>
          </w:tcPr>
          <w:p w14:paraId="7F329026"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10</w:t>
            </w:r>
          </w:p>
        </w:tc>
        <w:tc>
          <w:tcPr>
            <w:tcW w:w="2257" w:type="dxa"/>
            <w:tcBorders>
              <w:top w:val="single" w:sz="4" w:space="0" w:color="auto"/>
              <w:left w:val="single" w:sz="4" w:space="0" w:color="auto"/>
              <w:bottom w:val="single" w:sz="4" w:space="0" w:color="auto"/>
              <w:right w:val="single" w:sz="4" w:space="0" w:color="auto"/>
            </w:tcBorders>
            <w:vAlign w:val="center"/>
          </w:tcPr>
          <w:p w14:paraId="51D0FA4A"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Дані про особливі умови будівництва (зсуви, осідання ґрунтів)</w:t>
            </w:r>
          </w:p>
        </w:tc>
        <w:tc>
          <w:tcPr>
            <w:tcW w:w="6700" w:type="dxa"/>
            <w:tcBorders>
              <w:top w:val="single" w:sz="4" w:space="0" w:color="auto"/>
              <w:left w:val="single" w:sz="4" w:space="0" w:color="auto"/>
              <w:bottom w:val="single" w:sz="4" w:space="0" w:color="auto"/>
              <w:right w:val="single" w:sz="4" w:space="0" w:color="auto"/>
            </w:tcBorders>
            <w:vAlign w:val="center"/>
          </w:tcPr>
          <w:p w14:paraId="591EC5B8"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 xml:space="preserve">Виконання ремонтно-будівельних робіт в будинках, будівлях і спорудах, що експлуатуються, за наявності в приміщенні меблів, устаткування та інших предметів </w:t>
            </w:r>
          </w:p>
        </w:tc>
      </w:tr>
      <w:tr w:rsidR="00EE4E33" w:rsidRPr="00F57853" w14:paraId="2F65627E" w14:textId="77777777" w:rsidTr="00115509">
        <w:trPr>
          <w:trHeight w:val="130"/>
        </w:trPr>
        <w:tc>
          <w:tcPr>
            <w:tcW w:w="642" w:type="dxa"/>
            <w:tcBorders>
              <w:top w:val="single" w:sz="4" w:space="0" w:color="auto"/>
              <w:left w:val="single" w:sz="4" w:space="0" w:color="auto"/>
              <w:bottom w:val="single" w:sz="4" w:space="0" w:color="auto"/>
              <w:right w:val="single" w:sz="4" w:space="0" w:color="auto"/>
            </w:tcBorders>
            <w:vAlign w:val="center"/>
          </w:tcPr>
          <w:p w14:paraId="24C590C2"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11</w:t>
            </w:r>
          </w:p>
        </w:tc>
        <w:tc>
          <w:tcPr>
            <w:tcW w:w="2257" w:type="dxa"/>
            <w:tcBorders>
              <w:top w:val="single" w:sz="4" w:space="0" w:color="auto"/>
              <w:left w:val="single" w:sz="4" w:space="0" w:color="auto"/>
              <w:bottom w:val="single" w:sz="4" w:space="0" w:color="auto"/>
              <w:right w:val="single" w:sz="4" w:space="0" w:color="auto"/>
            </w:tcBorders>
            <w:vAlign w:val="center"/>
          </w:tcPr>
          <w:p w14:paraId="4A4F1953"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Вихідні дані</w:t>
            </w:r>
          </w:p>
        </w:tc>
        <w:tc>
          <w:tcPr>
            <w:tcW w:w="6700" w:type="dxa"/>
            <w:tcBorders>
              <w:top w:val="single" w:sz="4" w:space="0" w:color="auto"/>
              <w:left w:val="single" w:sz="4" w:space="0" w:color="auto"/>
              <w:bottom w:val="single" w:sz="4" w:space="0" w:color="auto"/>
              <w:right w:val="single" w:sz="4" w:space="0" w:color="auto"/>
            </w:tcBorders>
            <w:vAlign w:val="center"/>
          </w:tcPr>
          <w:p w14:paraId="578B5D7E" w14:textId="77777777" w:rsidR="00EE4E33" w:rsidRPr="00F57853" w:rsidRDefault="00EE4E33" w:rsidP="00EE4E33">
            <w:pPr>
              <w:pStyle w:val="a9"/>
              <w:numPr>
                <w:ilvl w:val="0"/>
                <w:numId w:val="3"/>
              </w:numPr>
              <w:rPr>
                <w:rFonts w:ascii="Times New Roman" w:hAnsi="Times New Roman" w:cs="Times New Roman"/>
                <w:szCs w:val="24"/>
                <w:lang w:eastAsia="uk-UA"/>
              </w:rPr>
            </w:pPr>
            <w:r w:rsidRPr="00F57853">
              <w:rPr>
                <w:rFonts w:ascii="Times New Roman" w:hAnsi="Times New Roman" w:cs="Times New Roman"/>
                <w:szCs w:val="24"/>
                <w:lang w:eastAsia="uk-UA"/>
              </w:rPr>
              <w:t xml:space="preserve">ПЛАН на громадський (виробничий) будинок (приміщення) </w:t>
            </w:r>
            <w:r w:rsidRPr="00F57853">
              <w:rPr>
                <w:rFonts w:ascii="Times New Roman" w:hAnsi="Times New Roman" w:cs="Times New Roman"/>
                <w:szCs w:val="24"/>
                <w:u w:val="single"/>
                <w:lang w:eastAsia="uk-UA"/>
              </w:rPr>
              <w:t>Корпус №15</w:t>
            </w:r>
            <w:r w:rsidRPr="00F57853">
              <w:rPr>
                <w:rFonts w:ascii="Times New Roman" w:hAnsi="Times New Roman" w:cs="Times New Roman"/>
                <w:szCs w:val="24"/>
                <w:lang w:eastAsia="uk-UA"/>
              </w:rPr>
              <w:t xml:space="preserve"> вулиця (провулок площа) </w:t>
            </w:r>
            <w:proofErr w:type="spellStart"/>
            <w:r w:rsidRPr="00F57853">
              <w:rPr>
                <w:rFonts w:ascii="Times New Roman" w:hAnsi="Times New Roman" w:cs="Times New Roman"/>
                <w:szCs w:val="24"/>
                <w:u w:val="single"/>
                <w:lang w:eastAsia="uk-UA"/>
              </w:rPr>
              <w:t>Чорновола</w:t>
            </w:r>
            <w:proofErr w:type="spellEnd"/>
            <w:r w:rsidRPr="00F57853">
              <w:rPr>
                <w:rFonts w:ascii="Times New Roman" w:hAnsi="Times New Roman" w:cs="Times New Roman"/>
                <w:szCs w:val="24"/>
                <w:u w:val="single"/>
                <w:lang w:eastAsia="uk-UA"/>
              </w:rPr>
              <w:t xml:space="preserve"> </w:t>
            </w:r>
            <w:proofErr w:type="spellStart"/>
            <w:r w:rsidRPr="00F57853">
              <w:rPr>
                <w:rFonts w:ascii="Times New Roman" w:hAnsi="Times New Roman" w:cs="Times New Roman"/>
                <w:szCs w:val="24"/>
                <w:u w:val="single"/>
                <w:lang w:eastAsia="uk-UA"/>
              </w:rPr>
              <w:t>Вячеслава</w:t>
            </w:r>
            <w:proofErr w:type="spellEnd"/>
            <w:r w:rsidRPr="00F57853">
              <w:rPr>
                <w:rFonts w:ascii="Times New Roman" w:hAnsi="Times New Roman" w:cs="Times New Roman"/>
                <w:szCs w:val="24"/>
                <w:lang w:eastAsia="uk-UA"/>
              </w:rPr>
              <w:t xml:space="preserve"> буд. №</w:t>
            </w:r>
            <w:r w:rsidRPr="00F57853">
              <w:rPr>
                <w:rFonts w:ascii="Times New Roman" w:hAnsi="Times New Roman" w:cs="Times New Roman"/>
                <w:szCs w:val="24"/>
                <w:u w:val="single"/>
                <w:lang w:eastAsia="uk-UA"/>
              </w:rPr>
              <w:t xml:space="preserve">28/1 </w:t>
            </w:r>
            <w:r w:rsidRPr="00F57853">
              <w:rPr>
                <w:rFonts w:ascii="Times New Roman" w:hAnsi="Times New Roman" w:cs="Times New Roman"/>
                <w:szCs w:val="24"/>
                <w:lang w:eastAsia="uk-UA"/>
              </w:rPr>
              <w:t>місто (селище, село) м. Київ Поверх 6 літ. «1А»</w:t>
            </w:r>
          </w:p>
          <w:p w14:paraId="188E8A89" w14:textId="77777777" w:rsidR="00EE4E33" w:rsidRPr="00F57853" w:rsidRDefault="00EE4E33" w:rsidP="00EE4E33">
            <w:pPr>
              <w:pStyle w:val="a9"/>
              <w:numPr>
                <w:ilvl w:val="0"/>
                <w:numId w:val="3"/>
              </w:numPr>
              <w:rPr>
                <w:rFonts w:ascii="Times New Roman" w:hAnsi="Times New Roman" w:cs="Times New Roman"/>
                <w:szCs w:val="24"/>
                <w:lang w:eastAsia="uk-UA"/>
              </w:rPr>
            </w:pPr>
            <w:r w:rsidRPr="00F57853">
              <w:rPr>
                <w:rFonts w:ascii="Times New Roman" w:hAnsi="Times New Roman" w:cs="Times New Roman"/>
                <w:szCs w:val="24"/>
                <w:lang w:eastAsia="uk-UA"/>
              </w:rPr>
              <w:t>Технічний паспорт БТІ</w:t>
            </w:r>
          </w:p>
        </w:tc>
      </w:tr>
      <w:tr w:rsidR="00EE4E33" w:rsidRPr="00F57853" w14:paraId="24784FB7" w14:textId="77777777" w:rsidTr="00115509">
        <w:trPr>
          <w:trHeight w:val="840"/>
        </w:trPr>
        <w:tc>
          <w:tcPr>
            <w:tcW w:w="642" w:type="dxa"/>
            <w:tcBorders>
              <w:top w:val="single" w:sz="4" w:space="0" w:color="auto"/>
              <w:left w:val="single" w:sz="4" w:space="0" w:color="auto"/>
              <w:bottom w:val="single" w:sz="4" w:space="0" w:color="auto"/>
              <w:right w:val="single" w:sz="4" w:space="0" w:color="auto"/>
            </w:tcBorders>
            <w:vAlign w:val="center"/>
          </w:tcPr>
          <w:p w14:paraId="5F804281"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12</w:t>
            </w:r>
          </w:p>
        </w:tc>
        <w:tc>
          <w:tcPr>
            <w:tcW w:w="2257" w:type="dxa"/>
            <w:tcBorders>
              <w:top w:val="single" w:sz="4" w:space="0" w:color="auto"/>
              <w:left w:val="single" w:sz="4" w:space="0" w:color="auto"/>
              <w:bottom w:val="single" w:sz="4" w:space="0" w:color="auto"/>
              <w:right w:val="single" w:sz="4" w:space="0" w:color="auto"/>
            </w:tcBorders>
            <w:vAlign w:val="center"/>
          </w:tcPr>
          <w:p w14:paraId="56843AAF"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 xml:space="preserve">Основні архітектурно-планувальні вимоги і характеристики </w:t>
            </w:r>
            <w:proofErr w:type="spellStart"/>
            <w:r w:rsidRPr="00F57853">
              <w:rPr>
                <w:rFonts w:ascii="Times New Roman" w:hAnsi="Times New Roman" w:cs="Times New Roman"/>
                <w:szCs w:val="24"/>
              </w:rPr>
              <w:t>запроєктованого</w:t>
            </w:r>
            <w:proofErr w:type="spellEnd"/>
            <w:r w:rsidRPr="00F57853">
              <w:rPr>
                <w:rFonts w:ascii="Times New Roman" w:hAnsi="Times New Roman" w:cs="Times New Roman"/>
                <w:szCs w:val="24"/>
              </w:rPr>
              <w:t xml:space="preserve"> об’єкту</w:t>
            </w:r>
          </w:p>
        </w:tc>
        <w:tc>
          <w:tcPr>
            <w:tcW w:w="6700" w:type="dxa"/>
            <w:tcBorders>
              <w:top w:val="single" w:sz="4" w:space="0" w:color="auto"/>
              <w:left w:val="single" w:sz="4" w:space="0" w:color="auto"/>
              <w:bottom w:val="single" w:sz="4" w:space="0" w:color="auto"/>
              <w:right w:val="single" w:sz="4" w:space="0" w:color="auto"/>
            </w:tcBorders>
          </w:tcPr>
          <w:p w14:paraId="29CC3407"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lang w:eastAsia="uk-UA"/>
              </w:rPr>
              <w:t xml:space="preserve">     Виконати </w:t>
            </w:r>
            <w:proofErr w:type="spellStart"/>
            <w:r w:rsidRPr="00F57853">
              <w:rPr>
                <w:rFonts w:ascii="Times New Roman" w:hAnsi="Times New Roman" w:cs="Times New Roman"/>
                <w:szCs w:val="24"/>
                <w:lang w:eastAsia="uk-UA"/>
              </w:rPr>
              <w:t>проєктування</w:t>
            </w:r>
            <w:proofErr w:type="spellEnd"/>
            <w:r w:rsidRPr="00F57853">
              <w:rPr>
                <w:rFonts w:ascii="Times New Roman" w:hAnsi="Times New Roman" w:cs="Times New Roman"/>
                <w:szCs w:val="24"/>
                <w:lang w:eastAsia="uk-UA"/>
              </w:rPr>
              <w:t xml:space="preserve"> </w:t>
            </w:r>
            <w:r>
              <w:rPr>
                <w:rFonts w:ascii="Times New Roman" w:hAnsi="Times New Roman" w:cs="Times New Roman"/>
                <w:szCs w:val="24"/>
                <w:lang w:eastAsia="uk-UA"/>
              </w:rPr>
              <w:t>поточного</w:t>
            </w:r>
            <w:r w:rsidRPr="00F57853">
              <w:rPr>
                <w:rFonts w:ascii="Times New Roman" w:hAnsi="Times New Roman" w:cs="Times New Roman"/>
                <w:szCs w:val="24"/>
              </w:rPr>
              <w:t xml:space="preserve"> ремонту приміщення 6 поверху під </w:t>
            </w:r>
            <w:r>
              <w:rPr>
                <w:rFonts w:ascii="Times New Roman" w:hAnsi="Times New Roman" w:cs="Times New Roman"/>
                <w:szCs w:val="24"/>
              </w:rPr>
              <w:t>приміщення багатоцільового використання</w:t>
            </w:r>
            <w:r w:rsidRPr="00F57853">
              <w:rPr>
                <w:rFonts w:ascii="Times New Roman" w:hAnsi="Times New Roman" w:cs="Times New Roman"/>
                <w:szCs w:val="24"/>
              </w:rPr>
              <w:t xml:space="preserve"> корпусу №15 – 123,2 м</w:t>
            </w:r>
            <w:r w:rsidRPr="00F57853">
              <w:rPr>
                <w:rFonts w:ascii="Times New Roman" w:hAnsi="Times New Roman" w:cs="Times New Roman"/>
                <w:szCs w:val="24"/>
                <w:vertAlign w:val="superscript"/>
              </w:rPr>
              <w:t xml:space="preserve">2 </w:t>
            </w:r>
            <w:r w:rsidRPr="00F57853">
              <w:rPr>
                <w:rFonts w:ascii="Times New Roman" w:hAnsi="Times New Roman" w:cs="Times New Roman"/>
                <w:szCs w:val="24"/>
              </w:rPr>
              <w:t>та підсобного приміщення – 6,5 м</w:t>
            </w:r>
            <w:r w:rsidRPr="00F57853">
              <w:rPr>
                <w:rFonts w:ascii="Times New Roman" w:hAnsi="Times New Roman" w:cs="Times New Roman"/>
                <w:szCs w:val="24"/>
                <w:vertAlign w:val="superscript"/>
              </w:rPr>
              <w:t>2</w:t>
            </w:r>
            <w:r w:rsidRPr="00F57853">
              <w:rPr>
                <w:rFonts w:ascii="Times New Roman" w:hAnsi="Times New Roman" w:cs="Times New Roman"/>
                <w:szCs w:val="24"/>
              </w:rPr>
              <w:t xml:space="preserve"> під санвузол з </w:t>
            </w:r>
            <w:proofErr w:type="spellStart"/>
            <w:r w:rsidRPr="00F57853">
              <w:rPr>
                <w:rFonts w:ascii="Times New Roman" w:hAnsi="Times New Roman" w:cs="Times New Roman"/>
                <w:szCs w:val="24"/>
              </w:rPr>
              <w:t>інклюзивнітю</w:t>
            </w:r>
            <w:proofErr w:type="spellEnd"/>
            <w:r w:rsidRPr="00F57853">
              <w:rPr>
                <w:rFonts w:ascii="Times New Roman" w:hAnsi="Times New Roman" w:cs="Times New Roman"/>
                <w:szCs w:val="24"/>
              </w:rPr>
              <w:t xml:space="preserve"> з урахуванням:</w:t>
            </w:r>
          </w:p>
          <w:p w14:paraId="19F4ABF7" w14:textId="77777777" w:rsidR="00EE4E33" w:rsidRPr="00F57853" w:rsidRDefault="00EE4E33" w:rsidP="00EE4E33">
            <w:pPr>
              <w:pStyle w:val="a9"/>
              <w:numPr>
                <w:ilvl w:val="0"/>
                <w:numId w:val="2"/>
              </w:numPr>
              <w:jc w:val="both"/>
              <w:rPr>
                <w:rStyle w:val="t286pc"/>
                <w:rFonts w:ascii="Times New Roman" w:hAnsi="Times New Roman" w:cs="Times New Roman"/>
                <w:szCs w:val="24"/>
              </w:rPr>
            </w:pPr>
            <w:r w:rsidRPr="00F57853">
              <w:rPr>
                <w:rStyle w:val="ab"/>
                <w:rFonts w:ascii="Times New Roman" w:hAnsi="Times New Roman" w:cs="Times New Roman"/>
                <w:szCs w:val="24"/>
              </w:rPr>
              <w:t>ДБН В.2.2-16-2019</w:t>
            </w:r>
            <w:r w:rsidRPr="00F57853">
              <w:rPr>
                <w:rStyle w:val="t286pc"/>
                <w:rFonts w:ascii="Times New Roman" w:hAnsi="Times New Roman" w:cs="Times New Roman"/>
                <w:szCs w:val="24"/>
              </w:rPr>
              <w:t xml:space="preserve"> «Культурно-видовищні та </w:t>
            </w:r>
            <w:proofErr w:type="spellStart"/>
            <w:r w:rsidRPr="00F57853">
              <w:rPr>
                <w:rStyle w:val="t286pc"/>
                <w:rFonts w:ascii="Times New Roman" w:hAnsi="Times New Roman" w:cs="Times New Roman"/>
                <w:szCs w:val="24"/>
              </w:rPr>
              <w:t>дозвіллєві</w:t>
            </w:r>
            <w:proofErr w:type="spellEnd"/>
            <w:r w:rsidRPr="00F57853">
              <w:rPr>
                <w:rStyle w:val="t286pc"/>
                <w:rFonts w:ascii="Times New Roman" w:hAnsi="Times New Roman" w:cs="Times New Roman"/>
                <w:szCs w:val="24"/>
              </w:rPr>
              <w:t xml:space="preserve"> заклади»;</w:t>
            </w:r>
          </w:p>
          <w:p w14:paraId="5A75D7C7" w14:textId="77777777" w:rsidR="00EE4E33" w:rsidRPr="00F57853" w:rsidRDefault="00EE4E33" w:rsidP="00EE4E33">
            <w:pPr>
              <w:pStyle w:val="a9"/>
              <w:numPr>
                <w:ilvl w:val="0"/>
                <w:numId w:val="2"/>
              </w:numPr>
              <w:jc w:val="both"/>
              <w:rPr>
                <w:rStyle w:val="t286pc"/>
                <w:rFonts w:ascii="Times New Roman" w:hAnsi="Times New Roman" w:cs="Times New Roman"/>
                <w:szCs w:val="24"/>
              </w:rPr>
            </w:pPr>
            <w:r w:rsidRPr="00F57853">
              <w:rPr>
                <w:rStyle w:val="ab"/>
                <w:rFonts w:ascii="Times New Roman" w:hAnsi="Times New Roman" w:cs="Times New Roman"/>
                <w:szCs w:val="24"/>
              </w:rPr>
              <w:t>ДБН В.2.2-3:2018</w:t>
            </w:r>
            <w:r w:rsidRPr="00F57853">
              <w:rPr>
                <w:rStyle w:val="t286pc"/>
                <w:rFonts w:ascii="Times New Roman" w:hAnsi="Times New Roman" w:cs="Times New Roman"/>
                <w:szCs w:val="24"/>
              </w:rPr>
              <w:t xml:space="preserve"> «Будинки та споруди. Заклади освіти»;</w:t>
            </w:r>
          </w:p>
          <w:p w14:paraId="75E3DE35" w14:textId="77777777" w:rsidR="00EE4E33" w:rsidRPr="00F57853" w:rsidRDefault="00EE4E33" w:rsidP="00EE4E33">
            <w:pPr>
              <w:pStyle w:val="a9"/>
              <w:numPr>
                <w:ilvl w:val="0"/>
                <w:numId w:val="2"/>
              </w:numPr>
              <w:jc w:val="both"/>
              <w:rPr>
                <w:rStyle w:val="t286pc"/>
                <w:rFonts w:ascii="Times New Roman" w:hAnsi="Times New Roman" w:cs="Times New Roman"/>
                <w:szCs w:val="24"/>
              </w:rPr>
            </w:pPr>
            <w:r w:rsidRPr="00F57853">
              <w:rPr>
                <w:rStyle w:val="ab"/>
                <w:rFonts w:ascii="Times New Roman" w:hAnsi="Times New Roman" w:cs="Times New Roman"/>
                <w:szCs w:val="24"/>
              </w:rPr>
              <w:t>ДБН В.2.2-40:2018</w:t>
            </w:r>
            <w:r w:rsidRPr="00F57853">
              <w:rPr>
                <w:rStyle w:val="t286pc"/>
                <w:rFonts w:ascii="Times New Roman" w:hAnsi="Times New Roman" w:cs="Times New Roman"/>
                <w:szCs w:val="24"/>
              </w:rPr>
              <w:t xml:space="preserve"> «</w:t>
            </w:r>
            <w:proofErr w:type="spellStart"/>
            <w:r w:rsidRPr="00F57853">
              <w:rPr>
                <w:rStyle w:val="t286pc"/>
                <w:rFonts w:ascii="Times New Roman" w:hAnsi="Times New Roman" w:cs="Times New Roman"/>
                <w:szCs w:val="24"/>
              </w:rPr>
              <w:t>Інклюзивність</w:t>
            </w:r>
            <w:proofErr w:type="spellEnd"/>
            <w:r w:rsidRPr="00F57853">
              <w:rPr>
                <w:rStyle w:val="t286pc"/>
                <w:rFonts w:ascii="Times New Roman" w:hAnsi="Times New Roman" w:cs="Times New Roman"/>
                <w:szCs w:val="24"/>
              </w:rPr>
              <w:t xml:space="preserve"> будівель і споруд»;</w:t>
            </w:r>
            <w:r w:rsidRPr="00F57853">
              <w:rPr>
                <w:rStyle w:val="t286pc"/>
                <w:szCs w:val="24"/>
              </w:rPr>
              <w:t xml:space="preserve"> </w:t>
            </w:r>
          </w:p>
          <w:p w14:paraId="41D08D31" w14:textId="77777777" w:rsidR="00EE4E33" w:rsidRPr="00F57853" w:rsidRDefault="00EE4E33" w:rsidP="00EE4E33">
            <w:pPr>
              <w:pStyle w:val="a9"/>
              <w:numPr>
                <w:ilvl w:val="0"/>
                <w:numId w:val="2"/>
              </w:numPr>
              <w:jc w:val="both"/>
              <w:rPr>
                <w:rStyle w:val="t286pc"/>
                <w:rFonts w:ascii="Times New Roman" w:hAnsi="Times New Roman" w:cs="Times New Roman"/>
                <w:szCs w:val="24"/>
              </w:rPr>
            </w:pPr>
            <w:r w:rsidRPr="00F57853">
              <w:rPr>
                <w:rStyle w:val="t286pc"/>
                <w:rFonts w:ascii="Times New Roman" w:hAnsi="Times New Roman" w:cs="Times New Roman"/>
                <w:szCs w:val="24"/>
              </w:rPr>
              <w:t xml:space="preserve">вимог до </w:t>
            </w:r>
            <w:r w:rsidRPr="00F57853">
              <w:rPr>
                <w:rFonts w:ascii="Times New Roman" w:hAnsi="Times New Roman" w:cs="Times New Roman"/>
                <w:szCs w:val="24"/>
              </w:rPr>
              <w:t>колірної гами (нейтральні або пастельні тони стін, які не відволікають увагу);</w:t>
            </w:r>
          </w:p>
          <w:p w14:paraId="78C5670A" w14:textId="77777777" w:rsidR="00EE4E33" w:rsidRPr="00F57853" w:rsidRDefault="00EE4E33" w:rsidP="00EE4E33">
            <w:pPr>
              <w:pStyle w:val="a9"/>
              <w:numPr>
                <w:ilvl w:val="0"/>
                <w:numId w:val="2"/>
              </w:numPr>
              <w:jc w:val="both"/>
              <w:rPr>
                <w:rFonts w:ascii="Times New Roman" w:hAnsi="Times New Roman" w:cs="Times New Roman"/>
                <w:szCs w:val="24"/>
              </w:rPr>
            </w:pPr>
            <w:r w:rsidRPr="00F57853">
              <w:rPr>
                <w:rFonts w:ascii="Times New Roman" w:hAnsi="Times New Roman" w:cs="Times New Roman"/>
                <w:szCs w:val="24"/>
              </w:rPr>
              <w:t xml:space="preserve">вимог до </w:t>
            </w:r>
            <w:proofErr w:type="spellStart"/>
            <w:r w:rsidRPr="00F57853">
              <w:rPr>
                <w:rFonts w:ascii="Times New Roman" w:hAnsi="Times New Roman" w:cs="Times New Roman"/>
                <w:szCs w:val="24"/>
              </w:rPr>
              <w:t>інклюзивності</w:t>
            </w:r>
            <w:proofErr w:type="spellEnd"/>
            <w:r w:rsidRPr="00F57853">
              <w:rPr>
                <w:rFonts w:ascii="Times New Roman" w:hAnsi="Times New Roman" w:cs="Times New Roman"/>
                <w:szCs w:val="24"/>
              </w:rPr>
              <w:t xml:space="preserve"> (</w:t>
            </w:r>
            <w:r>
              <w:rPr>
                <w:rFonts w:ascii="Times New Roman" w:hAnsi="Times New Roman" w:cs="Times New Roman"/>
                <w:szCs w:val="24"/>
              </w:rPr>
              <w:t>приміщення</w:t>
            </w:r>
            <w:r w:rsidRPr="00F57853">
              <w:rPr>
                <w:rFonts w:ascii="Times New Roman" w:hAnsi="Times New Roman" w:cs="Times New Roman"/>
                <w:szCs w:val="24"/>
              </w:rPr>
              <w:t xml:space="preserve"> має бути доступним для маломобільних груп населення (МГН);</w:t>
            </w:r>
          </w:p>
          <w:p w14:paraId="480EED75" w14:textId="77777777" w:rsidR="00EE4E33" w:rsidRPr="00F57853" w:rsidRDefault="00EE4E33" w:rsidP="00EE4E33">
            <w:pPr>
              <w:pStyle w:val="a9"/>
              <w:numPr>
                <w:ilvl w:val="0"/>
                <w:numId w:val="2"/>
              </w:numPr>
              <w:jc w:val="both"/>
              <w:rPr>
                <w:rFonts w:ascii="Times New Roman" w:hAnsi="Times New Roman" w:cs="Times New Roman"/>
                <w:szCs w:val="24"/>
              </w:rPr>
            </w:pPr>
            <w:r w:rsidRPr="00F57853">
              <w:rPr>
                <w:rFonts w:ascii="Times New Roman" w:hAnsi="Times New Roman" w:cs="Times New Roman"/>
                <w:szCs w:val="24"/>
              </w:rPr>
              <w:t>вимог до безпеки та евакуації (приміщення обов'язково оснащується системами пожежної сигналізації, оповіщення та аварійним освітленням тощо);</w:t>
            </w:r>
          </w:p>
          <w:p w14:paraId="7FB88109" w14:textId="77777777" w:rsidR="00EE4E33" w:rsidRPr="00F57853" w:rsidRDefault="00EE4E33" w:rsidP="00EE4E33">
            <w:pPr>
              <w:pStyle w:val="a9"/>
              <w:numPr>
                <w:ilvl w:val="0"/>
                <w:numId w:val="2"/>
              </w:numPr>
              <w:jc w:val="both"/>
              <w:rPr>
                <w:rFonts w:ascii="Times New Roman" w:hAnsi="Times New Roman" w:cs="Times New Roman"/>
                <w:szCs w:val="24"/>
              </w:rPr>
            </w:pPr>
            <w:r w:rsidRPr="00F57853">
              <w:rPr>
                <w:rFonts w:ascii="Times New Roman" w:hAnsi="Times New Roman" w:cs="Times New Roman"/>
                <w:szCs w:val="24"/>
              </w:rPr>
              <w:t xml:space="preserve">вимог до акустики та оздоблення (використання звукопоглинальних матеріалів (акустичні панелі на стінах, акустичні підвісні стелі тощо); </w:t>
            </w:r>
          </w:p>
          <w:p w14:paraId="643B26CF" w14:textId="77777777" w:rsidR="00EE4E33" w:rsidRPr="00F57853" w:rsidRDefault="00EE4E33" w:rsidP="00EE4E33">
            <w:pPr>
              <w:pStyle w:val="a9"/>
              <w:numPr>
                <w:ilvl w:val="0"/>
                <w:numId w:val="2"/>
              </w:numPr>
              <w:jc w:val="both"/>
              <w:rPr>
                <w:rFonts w:ascii="Times New Roman" w:hAnsi="Times New Roman" w:cs="Times New Roman"/>
                <w:szCs w:val="24"/>
              </w:rPr>
            </w:pPr>
            <w:r w:rsidRPr="00F57853">
              <w:rPr>
                <w:rFonts w:ascii="Times New Roman" w:hAnsi="Times New Roman" w:cs="Times New Roman"/>
                <w:szCs w:val="24"/>
              </w:rPr>
              <w:t xml:space="preserve">вимог до </w:t>
            </w:r>
            <w:proofErr w:type="spellStart"/>
            <w:r w:rsidRPr="00F57853">
              <w:rPr>
                <w:rFonts w:ascii="Times New Roman" w:hAnsi="Times New Roman" w:cs="Times New Roman"/>
                <w:szCs w:val="24"/>
              </w:rPr>
              <w:t>трансформованості</w:t>
            </w:r>
            <w:proofErr w:type="spellEnd"/>
            <w:r w:rsidRPr="00F57853">
              <w:rPr>
                <w:rFonts w:ascii="Times New Roman" w:hAnsi="Times New Roman" w:cs="Times New Roman"/>
                <w:szCs w:val="24"/>
              </w:rPr>
              <w:t xml:space="preserve"> (</w:t>
            </w:r>
            <w:r>
              <w:rPr>
                <w:rFonts w:ascii="Times New Roman" w:hAnsi="Times New Roman" w:cs="Times New Roman"/>
                <w:szCs w:val="24"/>
              </w:rPr>
              <w:t xml:space="preserve">можливість </w:t>
            </w:r>
            <w:r w:rsidRPr="00F57853">
              <w:rPr>
                <w:rFonts w:ascii="Times New Roman" w:hAnsi="Times New Roman" w:cs="Times New Roman"/>
                <w:szCs w:val="24"/>
              </w:rPr>
              <w:t>використання мобільних або модульних меблів);</w:t>
            </w:r>
          </w:p>
          <w:p w14:paraId="4C4CCCCF" w14:textId="77777777" w:rsidR="00EE4E33" w:rsidRPr="00F57853" w:rsidRDefault="00EE4E33" w:rsidP="00EE4E33">
            <w:pPr>
              <w:pStyle w:val="a9"/>
              <w:numPr>
                <w:ilvl w:val="0"/>
                <w:numId w:val="2"/>
              </w:numPr>
              <w:jc w:val="both"/>
              <w:rPr>
                <w:rFonts w:ascii="Times New Roman" w:hAnsi="Times New Roman" w:cs="Times New Roman"/>
                <w:szCs w:val="24"/>
              </w:rPr>
            </w:pPr>
            <w:r w:rsidRPr="00F57853">
              <w:rPr>
                <w:rFonts w:ascii="Times New Roman" w:hAnsi="Times New Roman" w:cs="Times New Roman"/>
                <w:szCs w:val="24"/>
              </w:rPr>
              <w:t>вимог до огляду (</w:t>
            </w:r>
            <w:r>
              <w:rPr>
                <w:rFonts w:ascii="Times New Roman" w:hAnsi="Times New Roman" w:cs="Times New Roman"/>
                <w:szCs w:val="24"/>
              </w:rPr>
              <w:t xml:space="preserve">можливість розташування меблів та обладнання з урахуванням </w:t>
            </w:r>
            <w:r w:rsidRPr="00F57853">
              <w:rPr>
                <w:rFonts w:ascii="Times New Roman" w:hAnsi="Times New Roman" w:cs="Times New Roman"/>
                <w:szCs w:val="24"/>
              </w:rPr>
              <w:t>правильн</w:t>
            </w:r>
            <w:r>
              <w:rPr>
                <w:rFonts w:ascii="Times New Roman" w:hAnsi="Times New Roman" w:cs="Times New Roman"/>
                <w:szCs w:val="24"/>
              </w:rPr>
              <w:t>ого</w:t>
            </w:r>
            <w:r w:rsidRPr="00F57853">
              <w:rPr>
                <w:rFonts w:ascii="Times New Roman" w:hAnsi="Times New Roman" w:cs="Times New Roman"/>
                <w:szCs w:val="24"/>
              </w:rPr>
              <w:t xml:space="preserve"> кут</w:t>
            </w:r>
            <w:r>
              <w:rPr>
                <w:rFonts w:ascii="Times New Roman" w:hAnsi="Times New Roman" w:cs="Times New Roman"/>
                <w:szCs w:val="24"/>
              </w:rPr>
              <w:t>а</w:t>
            </w:r>
            <w:r w:rsidRPr="00F57853">
              <w:rPr>
                <w:rFonts w:ascii="Times New Roman" w:hAnsi="Times New Roman" w:cs="Times New Roman"/>
                <w:szCs w:val="24"/>
              </w:rPr>
              <w:t xml:space="preserve"> огляду екрана);</w:t>
            </w:r>
          </w:p>
          <w:p w14:paraId="3959F379" w14:textId="77777777" w:rsidR="00EE4E33" w:rsidRPr="00F57853" w:rsidRDefault="00EE4E33" w:rsidP="00EE4E33">
            <w:pPr>
              <w:pStyle w:val="a9"/>
              <w:numPr>
                <w:ilvl w:val="0"/>
                <w:numId w:val="2"/>
              </w:numPr>
              <w:jc w:val="both"/>
              <w:rPr>
                <w:rFonts w:ascii="Times New Roman" w:hAnsi="Times New Roman" w:cs="Times New Roman"/>
                <w:szCs w:val="24"/>
              </w:rPr>
            </w:pPr>
            <w:r w:rsidRPr="00F57853">
              <w:rPr>
                <w:rFonts w:ascii="Times New Roman" w:hAnsi="Times New Roman" w:cs="Times New Roman"/>
                <w:szCs w:val="24"/>
              </w:rPr>
              <w:t>вимог до вентиляції та кондиціонування (</w:t>
            </w:r>
            <w:r>
              <w:rPr>
                <w:rFonts w:ascii="Times New Roman" w:hAnsi="Times New Roman" w:cs="Times New Roman"/>
                <w:szCs w:val="24"/>
              </w:rPr>
              <w:t xml:space="preserve">можливість використання </w:t>
            </w:r>
            <w:r w:rsidRPr="00F57853">
              <w:rPr>
                <w:rFonts w:ascii="Times New Roman" w:hAnsi="Times New Roman" w:cs="Times New Roman"/>
                <w:szCs w:val="24"/>
              </w:rPr>
              <w:t>потужн</w:t>
            </w:r>
            <w:r>
              <w:rPr>
                <w:rFonts w:ascii="Times New Roman" w:hAnsi="Times New Roman" w:cs="Times New Roman"/>
                <w:szCs w:val="24"/>
              </w:rPr>
              <w:t>их</w:t>
            </w:r>
            <w:r w:rsidRPr="00F57853">
              <w:rPr>
                <w:rFonts w:ascii="Times New Roman" w:hAnsi="Times New Roman" w:cs="Times New Roman"/>
                <w:szCs w:val="24"/>
              </w:rPr>
              <w:t xml:space="preserve"> систем клімат-контролю);</w:t>
            </w:r>
          </w:p>
          <w:p w14:paraId="4ADE2D5E" w14:textId="77777777" w:rsidR="00EE4E33" w:rsidRPr="00F57853" w:rsidRDefault="00EE4E33" w:rsidP="00EE4E33">
            <w:pPr>
              <w:pStyle w:val="a9"/>
              <w:numPr>
                <w:ilvl w:val="0"/>
                <w:numId w:val="2"/>
              </w:numPr>
              <w:jc w:val="both"/>
              <w:rPr>
                <w:rFonts w:ascii="Times New Roman" w:hAnsi="Times New Roman" w:cs="Times New Roman"/>
                <w:szCs w:val="24"/>
              </w:rPr>
            </w:pPr>
            <w:r w:rsidRPr="00F57853">
              <w:rPr>
                <w:rFonts w:ascii="Times New Roman" w:hAnsi="Times New Roman" w:cs="Times New Roman"/>
                <w:szCs w:val="24"/>
              </w:rPr>
              <w:t>вимог до освітлення (</w:t>
            </w:r>
            <w:r>
              <w:rPr>
                <w:rFonts w:ascii="Times New Roman" w:hAnsi="Times New Roman" w:cs="Times New Roman"/>
                <w:szCs w:val="24"/>
              </w:rPr>
              <w:t xml:space="preserve">можливість </w:t>
            </w:r>
            <w:r w:rsidRPr="00F57853">
              <w:rPr>
                <w:rFonts w:ascii="Times New Roman" w:hAnsi="Times New Roman" w:cs="Times New Roman"/>
                <w:szCs w:val="24"/>
              </w:rPr>
              <w:t xml:space="preserve">поєднання загального, презентаційного та робочого світла з можливістю </w:t>
            </w:r>
            <w:r w:rsidRPr="00F57853">
              <w:rPr>
                <w:rFonts w:ascii="Times New Roman" w:hAnsi="Times New Roman" w:cs="Times New Roman"/>
                <w:szCs w:val="24"/>
              </w:rPr>
              <w:lastRenderedPageBreak/>
              <w:t>затемнення (</w:t>
            </w:r>
            <w:proofErr w:type="spellStart"/>
            <w:r w:rsidRPr="00F57853">
              <w:rPr>
                <w:rFonts w:ascii="Times New Roman" w:hAnsi="Times New Roman" w:cs="Times New Roman"/>
                <w:szCs w:val="24"/>
              </w:rPr>
              <w:t>блекаут</w:t>
            </w:r>
            <w:proofErr w:type="spellEnd"/>
            <w:r w:rsidRPr="00F57853">
              <w:rPr>
                <w:rFonts w:ascii="Times New Roman" w:hAnsi="Times New Roman" w:cs="Times New Roman"/>
                <w:szCs w:val="24"/>
              </w:rPr>
              <w:t>) для проведення кінопоказів або мультимедійних презентацій);</w:t>
            </w:r>
          </w:p>
          <w:p w14:paraId="487F42C5" w14:textId="77777777" w:rsidR="00EE4E33" w:rsidRPr="00F57853" w:rsidRDefault="00EE4E33" w:rsidP="00EE4E33">
            <w:pPr>
              <w:pStyle w:val="a9"/>
              <w:numPr>
                <w:ilvl w:val="0"/>
                <w:numId w:val="2"/>
              </w:numPr>
              <w:jc w:val="both"/>
              <w:rPr>
                <w:rFonts w:ascii="Times New Roman" w:hAnsi="Times New Roman" w:cs="Times New Roman"/>
                <w:szCs w:val="24"/>
              </w:rPr>
            </w:pPr>
            <w:r w:rsidRPr="00F57853">
              <w:rPr>
                <w:rFonts w:ascii="Times New Roman" w:hAnsi="Times New Roman" w:cs="Times New Roman"/>
                <w:szCs w:val="24"/>
              </w:rPr>
              <w:t>вимог до комунікації (можливіст</w:t>
            </w:r>
            <w:r>
              <w:rPr>
                <w:rFonts w:ascii="Times New Roman" w:hAnsi="Times New Roman" w:cs="Times New Roman"/>
                <w:szCs w:val="24"/>
              </w:rPr>
              <w:t>ь</w:t>
            </w:r>
            <w:r w:rsidRPr="00F57853">
              <w:rPr>
                <w:rFonts w:ascii="Times New Roman" w:hAnsi="Times New Roman" w:cs="Times New Roman"/>
                <w:szCs w:val="24"/>
              </w:rPr>
              <w:t xml:space="preserve"> підключення великої кількості пристроїв одночасно та достатня кількість розеток на робочих місцях)</w:t>
            </w:r>
          </w:p>
          <w:p w14:paraId="55314E51" w14:textId="77777777" w:rsidR="00EE4E33" w:rsidRDefault="00EE4E33" w:rsidP="00EE4E33">
            <w:pPr>
              <w:pStyle w:val="a9"/>
              <w:numPr>
                <w:ilvl w:val="0"/>
                <w:numId w:val="4"/>
              </w:numPr>
              <w:jc w:val="both"/>
              <w:rPr>
                <w:rFonts w:ascii="Times New Roman" w:hAnsi="Times New Roman" w:cs="Times New Roman"/>
                <w:szCs w:val="24"/>
                <w:lang w:eastAsia="uk-UA"/>
              </w:rPr>
            </w:pPr>
            <w:r w:rsidRPr="00F57853">
              <w:rPr>
                <w:rFonts w:ascii="Times New Roman" w:hAnsi="Times New Roman" w:cs="Times New Roman"/>
                <w:szCs w:val="24"/>
              </w:rPr>
              <w:t xml:space="preserve">Заміна вікон, опорядження фасадної частини розроблено окремим </w:t>
            </w:r>
            <w:proofErr w:type="spellStart"/>
            <w:r w:rsidRPr="00F57853">
              <w:rPr>
                <w:rFonts w:ascii="Times New Roman" w:hAnsi="Times New Roman" w:cs="Times New Roman"/>
                <w:szCs w:val="24"/>
              </w:rPr>
              <w:t>проєктом</w:t>
            </w:r>
            <w:proofErr w:type="spellEnd"/>
            <w:r w:rsidRPr="00F57853">
              <w:rPr>
                <w:rFonts w:ascii="Times New Roman" w:hAnsi="Times New Roman" w:cs="Times New Roman"/>
                <w:szCs w:val="24"/>
              </w:rPr>
              <w:t xml:space="preserve"> на </w:t>
            </w:r>
            <w:proofErr w:type="spellStart"/>
            <w:r w:rsidRPr="00F57853">
              <w:rPr>
                <w:rFonts w:ascii="Times New Roman" w:hAnsi="Times New Roman" w:cs="Times New Roman"/>
                <w:szCs w:val="24"/>
              </w:rPr>
              <w:t>термомодернізацію</w:t>
            </w:r>
            <w:proofErr w:type="spellEnd"/>
            <w:r w:rsidRPr="00F57853">
              <w:rPr>
                <w:rFonts w:ascii="Times New Roman" w:hAnsi="Times New Roman" w:cs="Times New Roman"/>
                <w:szCs w:val="24"/>
              </w:rPr>
              <w:t xml:space="preserve"> будівлі.</w:t>
            </w:r>
          </w:p>
          <w:p w14:paraId="5F964F97" w14:textId="77777777" w:rsidR="00EE4E33" w:rsidRPr="00F57853" w:rsidRDefault="00EE4E33" w:rsidP="00115509">
            <w:pPr>
              <w:pStyle w:val="a9"/>
              <w:ind w:left="360"/>
              <w:jc w:val="both"/>
              <w:rPr>
                <w:rFonts w:ascii="Times New Roman" w:hAnsi="Times New Roman" w:cs="Times New Roman"/>
                <w:szCs w:val="24"/>
                <w:lang w:eastAsia="uk-UA"/>
              </w:rPr>
            </w:pPr>
            <w:r>
              <w:rPr>
                <w:rFonts w:ascii="Times New Roman" w:hAnsi="Times New Roman" w:cs="Times New Roman"/>
                <w:szCs w:val="24"/>
                <w:lang w:eastAsia="uk-UA"/>
              </w:rPr>
              <w:t>Даний перелік не є вичерпним, проектна документація повинна бути розроблена з урахуванням вимог всіх ДБН.</w:t>
            </w:r>
          </w:p>
        </w:tc>
      </w:tr>
      <w:tr w:rsidR="00EE4E33" w:rsidRPr="00F57853" w14:paraId="41522C8B" w14:textId="77777777" w:rsidTr="00115509">
        <w:trPr>
          <w:trHeight w:val="320"/>
        </w:trPr>
        <w:tc>
          <w:tcPr>
            <w:tcW w:w="642" w:type="dxa"/>
            <w:tcBorders>
              <w:top w:val="single" w:sz="4" w:space="0" w:color="auto"/>
              <w:left w:val="single" w:sz="4" w:space="0" w:color="auto"/>
              <w:bottom w:val="single" w:sz="4" w:space="0" w:color="auto"/>
              <w:right w:val="single" w:sz="4" w:space="0" w:color="auto"/>
            </w:tcBorders>
            <w:vAlign w:val="center"/>
          </w:tcPr>
          <w:p w14:paraId="3696DC9F"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lastRenderedPageBreak/>
              <w:t>13</w:t>
            </w:r>
          </w:p>
        </w:tc>
        <w:tc>
          <w:tcPr>
            <w:tcW w:w="2257" w:type="dxa"/>
            <w:tcBorders>
              <w:top w:val="single" w:sz="4" w:space="0" w:color="auto"/>
              <w:left w:val="single" w:sz="4" w:space="0" w:color="auto"/>
              <w:bottom w:val="single" w:sz="4" w:space="0" w:color="auto"/>
              <w:right w:val="single" w:sz="4" w:space="0" w:color="auto"/>
            </w:tcBorders>
            <w:vAlign w:val="center"/>
          </w:tcPr>
          <w:p w14:paraId="549AA1FE"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Черговість будівництва</w:t>
            </w:r>
          </w:p>
        </w:tc>
        <w:tc>
          <w:tcPr>
            <w:tcW w:w="6700" w:type="dxa"/>
            <w:tcBorders>
              <w:top w:val="single" w:sz="4" w:space="0" w:color="auto"/>
              <w:left w:val="single" w:sz="4" w:space="0" w:color="auto"/>
              <w:bottom w:val="single" w:sz="4" w:space="0" w:color="auto"/>
              <w:right w:val="single" w:sz="4" w:space="0" w:color="auto"/>
            </w:tcBorders>
            <w:vAlign w:val="center"/>
          </w:tcPr>
          <w:p w14:paraId="4B456C22"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 xml:space="preserve">Без виділення черг і пускових комплексів </w:t>
            </w:r>
          </w:p>
        </w:tc>
      </w:tr>
      <w:tr w:rsidR="00EE4E33" w:rsidRPr="00F57853" w14:paraId="4A0DD7A2" w14:textId="77777777" w:rsidTr="00115509">
        <w:trPr>
          <w:trHeight w:val="1376"/>
        </w:trPr>
        <w:tc>
          <w:tcPr>
            <w:tcW w:w="642" w:type="dxa"/>
            <w:tcBorders>
              <w:top w:val="single" w:sz="4" w:space="0" w:color="auto"/>
              <w:left w:val="single" w:sz="4" w:space="0" w:color="auto"/>
              <w:bottom w:val="single" w:sz="4" w:space="0" w:color="auto"/>
              <w:right w:val="single" w:sz="4" w:space="0" w:color="auto"/>
            </w:tcBorders>
            <w:vAlign w:val="center"/>
          </w:tcPr>
          <w:p w14:paraId="0883A252"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14</w:t>
            </w:r>
          </w:p>
        </w:tc>
        <w:tc>
          <w:tcPr>
            <w:tcW w:w="2257" w:type="dxa"/>
            <w:tcBorders>
              <w:top w:val="single" w:sz="4" w:space="0" w:color="auto"/>
              <w:left w:val="single" w:sz="4" w:space="0" w:color="auto"/>
              <w:bottom w:val="single" w:sz="4" w:space="0" w:color="auto"/>
              <w:right w:val="single" w:sz="4" w:space="0" w:color="auto"/>
            </w:tcBorders>
            <w:vAlign w:val="center"/>
          </w:tcPr>
          <w:p w14:paraId="3CF6E4C1"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 xml:space="preserve">Клас наслідків </w:t>
            </w:r>
          </w:p>
          <w:p w14:paraId="66B28618"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(відповідальності) та установленого строку експлуатації</w:t>
            </w:r>
          </w:p>
        </w:tc>
        <w:tc>
          <w:tcPr>
            <w:tcW w:w="6700" w:type="dxa"/>
            <w:tcBorders>
              <w:top w:val="single" w:sz="4" w:space="0" w:color="auto"/>
              <w:left w:val="single" w:sz="4" w:space="0" w:color="auto"/>
              <w:bottom w:val="single" w:sz="4" w:space="0" w:color="auto"/>
              <w:right w:val="single" w:sz="4" w:space="0" w:color="auto"/>
            </w:tcBorders>
            <w:vAlign w:val="center"/>
          </w:tcPr>
          <w:p w14:paraId="69CF3995" w14:textId="77777777" w:rsidR="00EE4E33" w:rsidRPr="00F57853" w:rsidRDefault="00EE4E33" w:rsidP="00115509">
            <w:pPr>
              <w:pStyle w:val="a9"/>
              <w:jc w:val="both"/>
              <w:rPr>
                <w:rFonts w:ascii="Times New Roman" w:hAnsi="Times New Roman" w:cs="Times New Roman"/>
                <w:szCs w:val="24"/>
              </w:rPr>
            </w:pPr>
            <w:r w:rsidRPr="00F57853">
              <w:rPr>
                <w:rFonts w:ascii="Times New Roman" w:hAnsi="Times New Roman" w:cs="Times New Roman"/>
                <w:szCs w:val="24"/>
              </w:rPr>
              <w:t xml:space="preserve">Клас наслідків </w:t>
            </w:r>
            <w:r>
              <w:rPr>
                <w:rFonts w:ascii="Times New Roman" w:hAnsi="Times New Roman" w:cs="Times New Roman"/>
                <w:szCs w:val="24"/>
              </w:rPr>
              <w:t>– не потребує.</w:t>
            </w:r>
          </w:p>
          <w:p w14:paraId="4DE0F46D" w14:textId="77777777" w:rsidR="00EE4E33" w:rsidRPr="00F57853" w:rsidRDefault="00EE4E33" w:rsidP="00115509">
            <w:pPr>
              <w:pStyle w:val="a9"/>
              <w:jc w:val="both"/>
              <w:rPr>
                <w:rFonts w:ascii="Times New Roman" w:hAnsi="Times New Roman" w:cs="Times New Roman"/>
                <w:szCs w:val="24"/>
              </w:rPr>
            </w:pPr>
            <w:r w:rsidRPr="00F57853">
              <w:rPr>
                <w:rFonts w:ascii="Times New Roman" w:hAnsi="Times New Roman" w:cs="Times New Roman"/>
                <w:szCs w:val="24"/>
              </w:rPr>
              <w:t>Розрахунковий строк експлуатації - 10 років</w:t>
            </w:r>
          </w:p>
        </w:tc>
      </w:tr>
      <w:tr w:rsidR="00EE4E33" w:rsidRPr="00F57853" w14:paraId="3EDF19CD" w14:textId="77777777" w:rsidTr="00115509">
        <w:trPr>
          <w:trHeight w:val="1006"/>
        </w:trPr>
        <w:tc>
          <w:tcPr>
            <w:tcW w:w="642" w:type="dxa"/>
            <w:tcBorders>
              <w:top w:val="single" w:sz="4" w:space="0" w:color="auto"/>
              <w:left w:val="single" w:sz="4" w:space="0" w:color="auto"/>
              <w:bottom w:val="single" w:sz="4" w:space="0" w:color="auto"/>
              <w:right w:val="single" w:sz="4" w:space="0" w:color="auto"/>
            </w:tcBorders>
            <w:vAlign w:val="center"/>
          </w:tcPr>
          <w:p w14:paraId="10163A1F"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15</w:t>
            </w:r>
          </w:p>
        </w:tc>
        <w:tc>
          <w:tcPr>
            <w:tcW w:w="2257" w:type="dxa"/>
            <w:tcBorders>
              <w:top w:val="single" w:sz="4" w:space="0" w:color="auto"/>
              <w:left w:val="single" w:sz="4" w:space="0" w:color="auto"/>
              <w:bottom w:val="single" w:sz="4" w:space="0" w:color="auto"/>
              <w:right w:val="single" w:sz="4" w:space="0" w:color="auto"/>
            </w:tcBorders>
            <w:vAlign w:val="center"/>
          </w:tcPr>
          <w:p w14:paraId="3FC069B0"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Необхідність виконання варіантного проектування, попередніх погоджень, демонстраційних матеріалів</w:t>
            </w:r>
          </w:p>
        </w:tc>
        <w:tc>
          <w:tcPr>
            <w:tcW w:w="6700" w:type="dxa"/>
            <w:tcBorders>
              <w:top w:val="single" w:sz="4" w:space="0" w:color="auto"/>
              <w:left w:val="single" w:sz="4" w:space="0" w:color="auto"/>
              <w:bottom w:val="single" w:sz="4" w:space="0" w:color="auto"/>
              <w:right w:val="single" w:sz="4" w:space="0" w:color="auto"/>
            </w:tcBorders>
            <w:vAlign w:val="center"/>
          </w:tcPr>
          <w:p w14:paraId="53A36824"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 xml:space="preserve">Не потребує </w:t>
            </w:r>
          </w:p>
        </w:tc>
      </w:tr>
      <w:tr w:rsidR="00EE4E33" w:rsidRPr="00F57853" w14:paraId="7E4DCCFC" w14:textId="77777777" w:rsidTr="00115509">
        <w:trPr>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0FED9675"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16</w:t>
            </w:r>
          </w:p>
          <w:p w14:paraId="28B1B6D6" w14:textId="77777777" w:rsidR="00EE4E33" w:rsidRPr="00F57853" w:rsidRDefault="00EE4E33" w:rsidP="00115509">
            <w:pPr>
              <w:pStyle w:val="a9"/>
              <w:rPr>
                <w:rFonts w:ascii="Times New Roman" w:hAnsi="Times New Roman" w:cs="Times New Roman"/>
                <w:szCs w:val="24"/>
              </w:rPr>
            </w:pPr>
          </w:p>
        </w:tc>
        <w:tc>
          <w:tcPr>
            <w:tcW w:w="2257" w:type="dxa"/>
            <w:tcBorders>
              <w:top w:val="single" w:sz="4" w:space="0" w:color="auto"/>
              <w:left w:val="single" w:sz="4" w:space="0" w:color="auto"/>
              <w:bottom w:val="single" w:sz="4" w:space="0" w:color="auto"/>
              <w:right w:val="single" w:sz="4" w:space="0" w:color="auto"/>
            </w:tcBorders>
            <w:vAlign w:val="center"/>
          </w:tcPr>
          <w:p w14:paraId="44BFE94A"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Потужність об'єкту, виробнича програма</w:t>
            </w:r>
          </w:p>
        </w:tc>
        <w:tc>
          <w:tcPr>
            <w:tcW w:w="6700" w:type="dxa"/>
            <w:tcBorders>
              <w:top w:val="single" w:sz="4" w:space="0" w:color="auto"/>
              <w:left w:val="single" w:sz="4" w:space="0" w:color="auto"/>
              <w:bottom w:val="single" w:sz="4" w:space="0" w:color="auto"/>
              <w:right w:val="single" w:sz="4" w:space="0" w:color="auto"/>
            </w:tcBorders>
            <w:vAlign w:val="center"/>
          </w:tcPr>
          <w:p w14:paraId="1165828B" w14:textId="77777777" w:rsidR="00EE4E33" w:rsidRPr="00F57853" w:rsidRDefault="00EE4E33" w:rsidP="00115509">
            <w:pPr>
              <w:pStyle w:val="a9"/>
              <w:jc w:val="both"/>
              <w:rPr>
                <w:rFonts w:ascii="Times New Roman" w:hAnsi="Times New Roman" w:cs="Times New Roman"/>
                <w:szCs w:val="24"/>
              </w:rPr>
            </w:pPr>
            <w:r>
              <w:rPr>
                <w:rFonts w:ascii="Times New Roman" w:hAnsi="Times New Roman" w:cs="Times New Roman"/>
                <w:szCs w:val="24"/>
              </w:rPr>
              <w:t>Приміщення</w:t>
            </w:r>
            <w:r w:rsidRPr="00F57853">
              <w:rPr>
                <w:rFonts w:ascii="Times New Roman" w:hAnsi="Times New Roman" w:cs="Times New Roman"/>
                <w:szCs w:val="24"/>
              </w:rPr>
              <w:t xml:space="preserve"> корпусу №15 – 123,2 м</w:t>
            </w:r>
            <w:r w:rsidRPr="00F57853">
              <w:rPr>
                <w:rFonts w:ascii="Times New Roman" w:hAnsi="Times New Roman" w:cs="Times New Roman"/>
                <w:szCs w:val="24"/>
                <w:vertAlign w:val="superscript"/>
              </w:rPr>
              <w:t xml:space="preserve">2 </w:t>
            </w:r>
            <w:r w:rsidRPr="00F57853">
              <w:rPr>
                <w:rFonts w:ascii="Times New Roman" w:hAnsi="Times New Roman" w:cs="Times New Roman"/>
                <w:szCs w:val="24"/>
              </w:rPr>
              <w:t>та підсобн</w:t>
            </w:r>
            <w:r>
              <w:rPr>
                <w:rFonts w:ascii="Times New Roman" w:hAnsi="Times New Roman" w:cs="Times New Roman"/>
                <w:szCs w:val="24"/>
              </w:rPr>
              <w:t>е</w:t>
            </w:r>
            <w:r w:rsidRPr="00F57853">
              <w:rPr>
                <w:rFonts w:ascii="Times New Roman" w:hAnsi="Times New Roman" w:cs="Times New Roman"/>
                <w:szCs w:val="24"/>
              </w:rPr>
              <w:t xml:space="preserve"> приміщення – 6,5 м</w:t>
            </w:r>
            <w:r w:rsidRPr="00F57853">
              <w:rPr>
                <w:rFonts w:ascii="Times New Roman" w:hAnsi="Times New Roman" w:cs="Times New Roman"/>
                <w:szCs w:val="24"/>
                <w:vertAlign w:val="superscript"/>
              </w:rPr>
              <w:t>2</w:t>
            </w:r>
          </w:p>
        </w:tc>
      </w:tr>
      <w:tr w:rsidR="00EE4E33" w:rsidRPr="00F57853" w14:paraId="571CEF1D" w14:textId="77777777" w:rsidTr="00115509">
        <w:trPr>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09BDCC1F"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17</w:t>
            </w:r>
          </w:p>
        </w:tc>
        <w:tc>
          <w:tcPr>
            <w:tcW w:w="2257" w:type="dxa"/>
            <w:tcBorders>
              <w:top w:val="single" w:sz="4" w:space="0" w:color="auto"/>
              <w:left w:val="single" w:sz="4" w:space="0" w:color="auto"/>
              <w:bottom w:val="single" w:sz="4" w:space="0" w:color="auto"/>
              <w:right w:val="single" w:sz="4" w:space="0" w:color="auto"/>
            </w:tcBorders>
          </w:tcPr>
          <w:p w14:paraId="514C7C61"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Вимоги до благоустрою майданчика</w:t>
            </w:r>
          </w:p>
        </w:tc>
        <w:tc>
          <w:tcPr>
            <w:tcW w:w="6700" w:type="dxa"/>
            <w:tcBorders>
              <w:top w:val="single" w:sz="4" w:space="0" w:color="auto"/>
              <w:left w:val="single" w:sz="4" w:space="0" w:color="auto"/>
              <w:bottom w:val="single" w:sz="4" w:space="0" w:color="auto"/>
              <w:right w:val="single" w:sz="4" w:space="0" w:color="auto"/>
            </w:tcBorders>
            <w:vAlign w:val="center"/>
          </w:tcPr>
          <w:p w14:paraId="7E4C7B23"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Відповідно до чинного законодавства України</w:t>
            </w:r>
          </w:p>
        </w:tc>
      </w:tr>
      <w:tr w:rsidR="00EE4E33" w:rsidRPr="00F57853" w14:paraId="0AE5DEAA" w14:textId="77777777" w:rsidTr="00115509">
        <w:trPr>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0C0E200D"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18</w:t>
            </w:r>
          </w:p>
        </w:tc>
        <w:tc>
          <w:tcPr>
            <w:tcW w:w="2257" w:type="dxa"/>
            <w:tcBorders>
              <w:top w:val="single" w:sz="4" w:space="0" w:color="auto"/>
              <w:left w:val="single" w:sz="4" w:space="0" w:color="auto"/>
              <w:bottom w:val="single" w:sz="4" w:space="0" w:color="auto"/>
              <w:right w:val="single" w:sz="4" w:space="0" w:color="auto"/>
            </w:tcBorders>
            <w:vAlign w:val="center"/>
          </w:tcPr>
          <w:p w14:paraId="14F05783" w14:textId="77777777" w:rsidR="00EE4E33" w:rsidRPr="00F57853" w:rsidRDefault="00EE4E33" w:rsidP="00115509">
            <w:pPr>
              <w:pStyle w:val="a9"/>
              <w:jc w:val="both"/>
              <w:rPr>
                <w:rFonts w:ascii="Times New Roman" w:hAnsi="Times New Roman" w:cs="Times New Roman"/>
                <w:szCs w:val="24"/>
              </w:rPr>
            </w:pPr>
            <w:r w:rsidRPr="00F57853">
              <w:rPr>
                <w:rFonts w:ascii="Times New Roman" w:hAnsi="Times New Roman" w:cs="Times New Roman"/>
                <w:szCs w:val="24"/>
              </w:rPr>
              <w:t>Вимоги до інженерного захисту територій</w:t>
            </w:r>
          </w:p>
        </w:tc>
        <w:tc>
          <w:tcPr>
            <w:tcW w:w="6700" w:type="dxa"/>
            <w:tcBorders>
              <w:top w:val="single" w:sz="4" w:space="0" w:color="auto"/>
              <w:left w:val="single" w:sz="4" w:space="0" w:color="auto"/>
              <w:bottom w:val="single" w:sz="4" w:space="0" w:color="auto"/>
              <w:right w:val="single" w:sz="4" w:space="0" w:color="auto"/>
            </w:tcBorders>
            <w:vAlign w:val="center"/>
          </w:tcPr>
          <w:p w14:paraId="6359E653"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rPr>
              <w:t>Відповідно до чинного законодавства України</w:t>
            </w:r>
          </w:p>
        </w:tc>
      </w:tr>
      <w:tr w:rsidR="00EE4E33" w:rsidRPr="00F57853" w14:paraId="1C8BB6E8" w14:textId="77777777" w:rsidTr="00115509">
        <w:trPr>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2F9BD170"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19</w:t>
            </w:r>
          </w:p>
        </w:tc>
        <w:tc>
          <w:tcPr>
            <w:tcW w:w="2257" w:type="dxa"/>
            <w:tcBorders>
              <w:top w:val="single" w:sz="4" w:space="0" w:color="auto"/>
              <w:left w:val="single" w:sz="4" w:space="0" w:color="auto"/>
              <w:bottom w:val="single" w:sz="4" w:space="0" w:color="auto"/>
              <w:right w:val="single" w:sz="4" w:space="0" w:color="auto"/>
            </w:tcBorders>
            <w:vAlign w:val="center"/>
          </w:tcPr>
          <w:p w14:paraId="07BE7994" w14:textId="77777777" w:rsidR="00EE4E33" w:rsidRPr="00F57853" w:rsidRDefault="00EE4E33" w:rsidP="00115509">
            <w:pPr>
              <w:pStyle w:val="a9"/>
              <w:jc w:val="both"/>
              <w:rPr>
                <w:rFonts w:ascii="Times New Roman" w:hAnsi="Times New Roman" w:cs="Times New Roman"/>
                <w:szCs w:val="24"/>
              </w:rPr>
            </w:pPr>
            <w:r w:rsidRPr="00F57853">
              <w:rPr>
                <w:rFonts w:ascii="Times New Roman" w:hAnsi="Times New Roman" w:cs="Times New Roman"/>
                <w:szCs w:val="24"/>
              </w:rPr>
              <w:t>Вимоги щодо розроблення розділу</w:t>
            </w:r>
            <w:r w:rsidRPr="00F57853">
              <w:rPr>
                <w:rFonts w:ascii="Times New Roman" w:hAnsi="Times New Roman" w:cs="Times New Roman"/>
                <w:spacing w:val="40"/>
                <w:szCs w:val="24"/>
              </w:rPr>
              <w:t xml:space="preserve"> </w:t>
            </w:r>
            <w:r w:rsidRPr="00F57853">
              <w:rPr>
                <w:rFonts w:ascii="Times New Roman" w:hAnsi="Times New Roman" w:cs="Times New Roman"/>
                <w:szCs w:val="24"/>
              </w:rPr>
              <w:t>“Оцінка впливу на навколишнє середовище”</w:t>
            </w:r>
          </w:p>
        </w:tc>
        <w:tc>
          <w:tcPr>
            <w:tcW w:w="6700" w:type="dxa"/>
            <w:tcBorders>
              <w:top w:val="single" w:sz="4" w:space="0" w:color="auto"/>
              <w:left w:val="single" w:sz="4" w:space="0" w:color="auto"/>
              <w:bottom w:val="single" w:sz="4" w:space="0" w:color="auto"/>
              <w:right w:val="single" w:sz="4" w:space="0" w:color="auto"/>
            </w:tcBorders>
            <w:vAlign w:val="center"/>
          </w:tcPr>
          <w:p w14:paraId="314AC59C"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rPr>
              <w:t>Відповідно до чинного законодавства України</w:t>
            </w:r>
          </w:p>
        </w:tc>
      </w:tr>
      <w:tr w:rsidR="00EE4E33" w:rsidRPr="00F57853" w14:paraId="086FCF2D" w14:textId="77777777" w:rsidTr="00115509">
        <w:trPr>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36F4B5D4"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20</w:t>
            </w:r>
          </w:p>
        </w:tc>
        <w:tc>
          <w:tcPr>
            <w:tcW w:w="2257" w:type="dxa"/>
            <w:tcBorders>
              <w:top w:val="single" w:sz="4" w:space="0" w:color="auto"/>
              <w:left w:val="single" w:sz="4" w:space="0" w:color="auto"/>
              <w:bottom w:val="single" w:sz="4" w:space="0" w:color="auto"/>
              <w:right w:val="single" w:sz="4" w:space="0" w:color="auto"/>
            </w:tcBorders>
            <w:vAlign w:val="center"/>
          </w:tcPr>
          <w:p w14:paraId="64F04DCC" w14:textId="77777777" w:rsidR="00EE4E33" w:rsidRPr="00F57853" w:rsidRDefault="00EE4E33" w:rsidP="00115509">
            <w:pPr>
              <w:pStyle w:val="a9"/>
              <w:jc w:val="both"/>
              <w:rPr>
                <w:rFonts w:ascii="Times New Roman" w:hAnsi="Times New Roman" w:cs="Times New Roman"/>
                <w:szCs w:val="24"/>
              </w:rPr>
            </w:pPr>
            <w:r w:rsidRPr="00F57853">
              <w:rPr>
                <w:rFonts w:ascii="Times New Roman" w:hAnsi="Times New Roman" w:cs="Times New Roman"/>
                <w:szCs w:val="24"/>
              </w:rPr>
              <w:t>Вимоги з енергозбереження та енергоефективності</w:t>
            </w:r>
          </w:p>
        </w:tc>
        <w:tc>
          <w:tcPr>
            <w:tcW w:w="6700" w:type="dxa"/>
            <w:tcBorders>
              <w:top w:val="single" w:sz="4" w:space="0" w:color="auto"/>
              <w:left w:val="single" w:sz="4" w:space="0" w:color="auto"/>
              <w:bottom w:val="single" w:sz="4" w:space="0" w:color="auto"/>
              <w:right w:val="single" w:sz="4" w:space="0" w:color="auto"/>
            </w:tcBorders>
            <w:vAlign w:val="center"/>
          </w:tcPr>
          <w:p w14:paraId="71E56565"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rPr>
              <w:t>Відповідно до чинного законодавства України</w:t>
            </w:r>
          </w:p>
        </w:tc>
      </w:tr>
      <w:tr w:rsidR="00EE4E33" w:rsidRPr="00F57853" w14:paraId="476C6F7C" w14:textId="77777777" w:rsidTr="00115509">
        <w:trPr>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446BB203"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21</w:t>
            </w:r>
          </w:p>
        </w:tc>
        <w:tc>
          <w:tcPr>
            <w:tcW w:w="2257" w:type="dxa"/>
            <w:tcBorders>
              <w:top w:val="single" w:sz="4" w:space="0" w:color="auto"/>
              <w:left w:val="single" w:sz="4" w:space="0" w:color="auto"/>
              <w:bottom w:val="single" w:sz="4" w:space="0" w:color="auto"/>
              <w:right w:val="single" w:sz="4" w:space="0" w:color="auto"/>
            </w:tcBorders>
            <w:vAlign w:val="center"/>
          </w:tcPr>
          <w:p w14:paraId="7298ED8F"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Дані про технології і (або) науково-дослідні роботи, які пропонує застосовувати замовник</w:t>
            </w:r>
          </w:p>
        </w:tc>
        <w:tc>
          <w:tcPr>
            <w:tcW w:w="6700" w:type="dxa"/>
            <w:tcBorders>
              <w:top w:val="single" w:sz="4" w:space="0" w:color="auto"/>
              <w:left w:val="single" w:sz="4" w:space="0" w:color="auto"/>
              <w:bottom w:val="single" w:sz="4" w:space="0" w:color="auto"/>
              <w:right w:val="single" w:sz="4" w:space="0" w:color="auto"/>
            </w:tcBorders>
            <w:vAlign w:val="center"/>
          </w:tcPr>
          <w:p w14:paraId="6FDE8A4C"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rPr>
              <w:t>Не потребує</w:t>
            </w:r>
          </w:p>
        </w:tc>
      </w:tr>
      <w:tr w:rsidR="00EE4E33" w:rsidRPr="00F57853" w14:paraId="07D5D9C2" w14:textId="77777777" w:rsidTr="00115509">
        <w:trPr>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25FDB4DA"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22</w:t>
            </w:r>
          </w:p>
        </w:tc>
        <w:tc>
          <w:tcPr>
            <w:tcW w:w="2257" w:type="dxa"/>
            <w:tcBorders>
              <w:top w:val="single" w:sz="4" w:space="0" w:color="auto"/>
              <w:left w:val="single" w:sz="4" w:space="0" w:color="auto"/>
              <w:bottom w:val="single" w:sz="4" w:space="0" w:color="auto"/>
              <w:right w:val="single" w:sz="4" w:space="0" w:color="auto"/>
            </w:tcBorders>
            <w:vAlign w:val="center"/>
          </w:tcPr>
          <w:p w14:paraId="110FC9A4"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Вимоги до режиму безпеки та охорони праці</w:t>
            </w:r>
          </w:p>
        </w:tc>
        <w:tc>
          <w:tcPr>
            <w:tcW w:w="6700" w:type="dxa"/>
            <w:tcBorders>
              <w:top w:val="single" w:sz="4" w:space="0" w:color="auto"/>
              <w:left w:val="single" w:sz="4" w:space="0" w:color="auto"/>
              <w:bottom w:val="single" w:sz="4" w:space="0" w:color="auto"/>
              <w:right w:val="single" w:sz="4" w:space="0" w:color="auto"/>
            </w:tcBorders>
            <w:vAlign w:val="center"/>
          </w:tcPr>
          <w:p w14:paraId="25B76621"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rPr>
              <w:t>Відповідно до чинного законодавства України</w:t>
            </w:r>
          </w:p>
        </w:tc>
      </w:tr>
      <w:tr w:rsidR="00EE4E33" w:rsidRPr="00F57853" w14:paraId="0E6E9969" w14:textId="77777777" w:rsidTr="00115509">
        <w:trPr>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320F8BD1"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23</w:t>
            </w:r>
          </w:p>
        </w:tc>
        <w:tc>
          <w:tcPr>
            <w:tcW w:w="2257" w:type="dxa"/>
            <w:tcBorders>
              <w:top w:val="single" w:sz="4" w:space="0" w:color="auto"/>
              <w:left w:val="single" w:sz="4" w:space="0" w:color="auto"/>
              <w:bottom w:val="single" w:sz="4" w:space="0" w:color="auto"/>
              <w:right w:val="single" w:sz="4" w:space="0" w:color="auto"/>
            </w:tcBorders>
            <w:vAlign w:val="center"/>
          </w:tcPr>
          <w:p w14:paraId="1973AE70" w14:textId="77777777" w:rsidR="00EE4E33" w:rsidRPr="00F57853" w:rsidRDefault="00EE4E33" w:rsidP="00115509">
            <w:pPr>
              <w:tabs>
                <w:tab w:val="left" w:pos="1385"/>
              </w:tabs>
              <w:kinsoku w:val="0"/>
              <w:overflowPunct w:val="0"/>
              <w:spacing w:before="49"/>
            </w:pPr>
            <w:r w:rsidRPr="00F57853">
              <w:t>Вимоги</w:t>
            </w:r>
            <w:r w:rsidRPr="00F57853">
              <w:rPr>
                <w:spacing w:val="-9"/>
              </w:rPr>
              <w:t xml:space="preserve"> </w:t>
            </w:r>
            <w:r w:rsidRPr="00F57853">
              <w:t>щодо</w:t>
            </w:r>
            <w:r w:rsidRPr="00F57853">
              <w:rPr>
                <w:spacing w:val="-7"/>
              </w:rPr>
              <w:t xml:space="preserve"> </w:t>
            </w:r>
            <w:r w:rsidRPr="00F57853">
              <w:t>розроблення</w:t>
            </w:r>
            <w:r w:rsidRPr="00F57853">
              <w:rPr>
                <w:spacing w:val="-7"/>
              </w:rPr>
              <w:t xml:space="preserve"> </w:t>
            </w:r>
            <w:r w:rsidRPr="00F57853">
              <w:t>розділу</w:t>
            </w:r>
            <w:r w:rsidRPr="00F57853">
              <w:rPr>
                <w:spacing w:val="-7"/>
              </w:rPr>
              <w:t xml:space="preserve"> </w:t>
            </w:r>
            <w:r w:rsidRPr="00F57853">
              <w:lastRenderedPageBreak/>
              <w:t>інженерно-технічних</w:t>
            </w:r>
            <w:r w:rsidRPr="00F57853">
              <w:rPr>
                <w:spacing w:val="-7"/>
              </w:rPr>
              <w:t xml:space="preserve"> </w:t>
            </w:r>
            <w:r w:rsidRPr="00F57853">
              <w:t>заходів</w:t>
            </w:r>
            <w:r w:rsidRPr="00F57853">
              <w:rPr>
                <w:spacing w:val="-7"/>
              </w:rPr>
              <w:t xml:space="preserve"> </w:t>
            </w:r>
            <w:r w:rsidRPr="00F57853">
              <w:t>цивільного</w:t>
            </w:r>
            <w:r w:rsidRPr="00F57853">
              <w:rPr>
                <w:spacing w:val="-7"/>
              </w:rPr>
              <w:t xml:space="preserve"> </w:t>
            </w:r>
            <w:r w:rsidRPr="00F57853">
              <w:rPr>
                <w:spacing w:val="-2"/>
              </w:rPr>
              <w:t>захисту</w:t>
            </w:r>
          </w:p>
        </w:tc>
        <w:tc>
          <w:tcPr>
            <w:tcW w:w="6700" w:type="dxa"/>
            <w:tcBorders>
              <w:top w:val="single" w:sz="4" w:space="0" w:color="auto"/>
              <w:left w:val="single" w:sz="4" w:space="0" w:color="auto"/>
              <w:bottom w:val="single" w:sz="4" w:space="0" w:color="auto"/>
              <w:right w:val="single" w:sz="4" w:space="0" w:color="auto"/>
            </w:tcBorders>
            <w:vAlign w:val="center"/>
          </w:tcPr>
          <w:p w14:paraId="05F7CC8B"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rPr>
              <w:lastRenderedPageBreak/>
              <w:t>Відповідно до чинного законодавства України</w:t>
            </w:r>
          </w:p>
        </w:tc>
      </w:tr>
      <w:tr w:rsidR="00EE4E33" w:rsidRPr="00F57853" w14:paraId="19AABCF5" w14:textId="77777777" w:rsidTr="00115509">
        <w:trPr>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44000B5D"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24</w:t>
            </w:r>
          </w:p>
        </w:tc>
        <w:tc>
          <w:tcPr>
            <w:tcW w:w="2257" w:type="dxa"/>
            <w:tcBorders>
              <w:top w:val="single" w:sz="4" w:space="0" w:color="auto"/>
              <w:left w:val="single" w:sz="4" w:space="0" w:color="auto"/>
              <w:bottom w:val="single" w:sz="4" w:space="0" w:color="auto"/>
              <w:right w:val="single" w:sz="4" w:space="0" w:color="auto"/>
            </w:tcBorders>
            <w:vAlign w:val="center"/>
          </w:tcPr>
          <w:p w14:paraId="50C0CDCB"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Вимоги до систем протипожежного захисту об’єкта</w:t>
            </w:r>
          </w:p>
        </w:tc>
        <w:tc>
          <w:tcPr>
            <w:tcW w:w="6700" w:type="dxa"/>
            <w:tcBorders>
              <w:top w:val="single" w:sz="4" w:space="0" w:color="auto"/>
              <w:left w:val="single" w:sz="4" w:space="0" w:color="auto"/>
              <w:bottom w:val="single" w:sz="4" w:space="0" w:color="auto"/>
              <w:right w:val="single" w:sz="4" w:space="0" w:color="auto"/>
            </w:tcBorders>
            <w:vAlign w:val="center"/>
          </w:tcPr>
          <w:p w14:paraId="0FA3CAE0"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rPr>
              <w:t>Відповідно до чинного законодавства України</w:t>
            </w:r>
          </w:p>
        </w:tc>
      </w:tr>
      <w:tr w:rsidR="00EE4E33" w:rsidRPr="00F57853" w14:paraId="19606A88" w14:textId="77777777" w:rsidTr="00115509">
        <w:trPr>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461FC4B7"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25</w:t>
            </w:r>
          </w:p>
        </w:tc>
        <w:tc>
          <w:tcPr>
            <w:tcW w:w="2257" w:type="dxa"/>
            <w:tcBorders>
              <w:top w:val="single" w:sz="4" w:space="0" w:color="auto"/>
              <w:left w:val="single" w:sz="4" w:space="0" w:color="auto"/>
              <w:bottom w:val="single" w:sz="4" w:space="0" w:color="auto"/>
              <w:right w:val="single" w:sz="4" w:space="0" w:color="auto"/>
            </w:tcBorders>
            <w:vAlign w:val="center"/>
          </w:tcPr>
          <w:p w14:paraId="4BCA85C8"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Вимоги до розроблення спеціальних заходів</w:t>
            </w:r>
          </w:p>
        </w:tc>
        <w:tc>
          <w:tcPr>
            <w:tcW w:w="6700" w:type="dxa"/>
            <w:tcBorders>
              <w:top w:val="single" w:sz="4" w:space="0" w:color="auto"/>
              <w:left w:val="single" w:sz="4" w:space="0" w:color="auto"/>
              <w:bottom w:val="single" w:sz="4" w:space="0" w:color="auto"/>
              <w:right w:val="single" w:sz="4" w:space="0" w:color="auto"/>
            </w:tcBorders>
            <w:vAlign w:val="center"/>
          </w:tcPr>
          <w:p w14:paraId="337B39AD"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lang w:eastAsia="uk-UA"/>
              </w:rPr>
              <w:t>Не потребує</w:t>
            </w:r>
          </w:p>
        </w:tc>
      </w:tr>
      <w:tr w:rsidR="00EE4E33" w:rsidRPr="00F57853" w14:paraId="09FC71E4" w14:textId="77777777" w:rsidTr="00115509">
        <w:trPr>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22E39E3A"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26</w:t>
            </w:r>
          </w:p>
        </w:tc>
        <w:tc>
          <w:tcPr>
            <w:tcW w:w="2257" w:type="dxa"/>
            <w:tcBorders>
              <w:top w:val="single" w:sz="4" w:space="0" w:color="auto"/>
              <w:left w:val="single" w:sz="4" w:space="0" w:color="auto"/>
              <w:bottom w:val="single" w:sz="4" w:space="0" w:color="auto"/>
              <w:right w:val="single" w:sz="4" w:space="0" w:color="auto"/>
            </w:tcBorders>
            <w:vAlign w:val="center"/>
          </w:tcPr>
          <w:p w14:paraId="1139E11A"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Необхідність виконання науково-технічного супроводу</w:t>
            </w:r>
          </w:p>
        </w:tc>
        <w:tc>
          <w:tcPr>
            <w:tcW w:w="6700" w:type="dxa"/>
            <w:tcBorders>
              <w:top w:val="single" w:sz="4" w:space="0" w:color="auto"/>
              <w:left w:val="single" w:sz="4" w:space="0" w:color="auto"/>
              <w:bottom w:val="single" w:sz="4" w:space="0" w:color="auto"/>
              <w:right w:val="single" w:sz="4" w:space="0" w:color="auto"/>
            </w:tcBorders>
            <w:vAlign w:val="center"/>
          </w:tcPr>
          <w:p w14:paraId="747D679A"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rPr>
              <w:t>Не потребує</w:t>
            </w:r>
          </w:p>
        </w:tc>
      </w:tr>
      <w:tr w:rsidR="00EE4E33" w:rsidRPr="00F57853" w14:paraId="57C41EE3" w14:textId="77777777" w:rsidTr="00115509">
        <w:trPr>
          <w:trHeight w:val="691"/>
        </w:trPr>
        <w:tc>
          <w:tcPr>
            <w:tcW w:w="642" w:type="dxa"/>
            <w:tcBorders>
              <w:top w:val="single" w:sz="4" w:space="0" w:color="auto"/>
              <w:left w:val="single" w:sz="4" w:space="0" w:color="auto"/>
              <w:bottom w:val="single" w:sz="4" w:space="0" w:color="auto"/>
              <w:right w:val="single" w:sz="4" w:space="0" w:color="auto"/>
            </w:tcBorders>
            <w:vAlign w:val="center"/>
          </w:tcPr>
          <w:p w14:paraId="34A9DD85"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27</w:t>
            </w:r>
          </w:p>
        </w:tc>
        <w:tc>
          <w:tcPr>
            <w:tcW w:w="2257" w:type="dxa"/>
            <w:tcBorders>
              <w:top w:val="single" w:sz="4" w:space="0" w:color="auto"/>
              <w:left w:val="single" w:sz="4" w:space="0" w:color="auto"/>
              <w:bottom w:val="single" w:sz="4" w:space="0" w:color="auto"/>
              <w:right w:val="single" w:sz="4" w:space="0" w:color="auto"/>
            </w:tcBorders>
            <w:vAlign w:val="center"/>
          </w:tcPr>
          <w:p w14:paraId="73A3F8CD"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Вимоги щодо створення умов для безперешкодного доступу маломобільних груп населення</w:t>
            </w:r>
          </w:p>
        </w:tc>
        <w:tc>
          <w:tcPr>
            <w:tcW w:w="6700" w:type="dxa"/>
            <w:tcBorders>
              <w:top w:val="single" w:sz="4" w:space="0" w:color="auto"/>
              <w:left w:val="single" w:sz="4" w:space="0" w:color="auto"/>
              <w:bottom w:val="single" w:sz="4" w:space="0" w:color="auto"/>
              <w:right w:val="single" w:sz="4" w:space="0" w:color="auto"/>
            </w:tcBorders>
            <w:vAlign w:val="center"/>
          </w:tcPr>
          <w:p w14:paraId="748CC73B"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rPr>
              <w:t>Відповідно до чинного законодавства України</w:t>
            </w:r>
          </w:p>
        </w:tc>
      </w:tr>
      <w:tr w:rsidR="00EE4E33" w:rsidRPr="00F57853" w14:paraId="343B035E" w14:textId="77777777" w:rsidTr="00115509">
        <w:trPr>
          <w:trHeight w:val="137"/>
        </w:trPr>
        <w:tc>
          <w:tcPr>
            <w:tcW w:w="642" w:type="dxa"/>
            <w:tcBorders>
              <w:top w:val="single" w:sz="4" w:space="0" w:color="auto"/>
              <w:left w:val="single" w:sz="4" w:space="0" w:color="auto"/>
              <w:bottom w:val="single" w:sz="4" w:space="0" w:color="auto"/>
              <w:right w:val="single" w:sz="4" w:space="0" w:color="auto"/>
            </w:tcBorders>
            <w:vAlign w:val="center"/>
          </w:tcPr>
          <w:p w14:paraId="19E1DF6E"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28</w:t>
            </w:r>
          </w:p>
        </w:tc>
        <w:tc>
          <w:tcPr>
            <w:tcW w:w="2257" w:type="dxa"/>
            <w:tcBorders>
              <w:top w:val="single" w:sz="4" w:space="0" w:color="auto"/>
              <w:left w:val="single" w:sz="4" w:space="0" w:color="auto"/>
              <w:bottom w:val="single" w:sz="4" w:space="0" w:color="auto"/>
              <w:right w:val="single" w:sz="4" w:space="0" w:color="auto"/>
            </w:tcBorders>
            <w:vAlign w:val="center"/>
          </w:tcPr>
          <w:p w14:paraId="09454732" w14:textId="77777777" w:rsidR="00EE4E33" w:rsidRPr="00F57853" w:rsidRDefault="00EE4E33" w:rsidP="00115509">
            <w:pPr>
              <w:pStyle w:val="a9"/>
              <w:rPr>
                <w:rFonts w:ascii="Times New Roman" w:hAnsi="Times New Roman" w:cs="Times New Roman"/>
                <w:szCs w:val="24"/>
              </w:rPr>
            </w:pPr>
            <w:r w:rsidRPr="00F57853">
              <w:rPr>
                <w:rFonts w:ascii="Times New Roman" w:hAnsi="Times New Roman" w:cs="Times New Roman"/>
                <w:szCs w:val="24"/>
              </w:rPr>
              <w:t xml:space="preserve">Вимоги до </w:t>
            </w:r>
            <w:proofErr w:type="spellStart"/>
            <w:r w:rsidRPr="00F57853">
              <w:rPr>
                <w:rFonts w:ascii="Times New Roman" w:hAnsi="Times New Roman" w:cs="Times New Roman"/>
                <w:szCs w:val="24"/>
              </w:rPr>
              <w:t>проєкту</w:t>
            </w:r>
            <w:proofErr w:type="spellEnd"/>
            <w:r w:rsidRPr="00F57853">
              <w:rPr>
                <w:rFonts w:ascii="Times New Roman" w:hAnsi="Times New Roman" w:cs="Times New Roman"/>
                <w:szCs w:val="24"/>
              </w:rPr>
              <w:t xml:space="preserve"> </w:t>
            </w:r>
          </w:p>
        </w:tc>
        <w:tc>
          <w:tcPr>
            <w:tcW w:w="6700" w:type="dxa"/>
            <w:tcBorders>
              <w:top w:val="single" w:sz="4" w:space="0" w:color="auto"/>
              <w:left w:val="single" w:sz="4" w:space="0" w:color="auto"/>
              <w:bottom w:val="single" w:sz="4" w:space="0" w:color="auto"/>
              <w:right w:val="single" w:sz="4" w:space="0" w:color="auto"/>
            </w:tcBorders>
            <w:vAlign w:val="center"/>
          </w:tcPr>
          <w:p w14:paraId="41C90089" w14:textId="77777777" w:rsidR="00EE4E33" w:rsidRPr="00F57853" w:rsidRDefault="00EE4E33" w:rsidP="00EE4E33">
            <w:pPr>
              <w:pStyle w:val="a9"/>
              <w:numPr>
                <w:ilvl w:val="0"/>
                <w:numId w:val="1"/>
              </w:numPr>
              <w:ind w:left="79" w:hanging="79"/>
              <w:jc w:val="both"/>
              <w:rPr>
                <w:rFonts w:ascii="Times New Roman" w:hAnsi="Times New Roman" w:cs="Times New Roman"/>
                <w:szCs w:val="24"/>
              </w:rPr>
            </w:pPr>
            <w:r w:rsidRPr="00F57853">
              <w:rPr>
                <w:rFonts w:ascii="Times New Roman" w:hAnsi="Times New Roman" w:cs="Times New Roman"/>
                <w:szCs w:val="24"/>
              </w:rPr>
              <w:t xml:space="preserve">Розробити </w:t>
            </w:r>
            <w:proofErr w:type="spellStart"/>
            <w:r w:rsidRPr="00F57853">
              <w:rPr>
                <w:rFonts w:ascii="Times New Roman" w:hAnsi="Times New Roman" w:cs="Times New Roman"/>
                <w:szCs w:val="24"/>
              </w:rPr>
              <w:t>проєктну</w:t>
            </w:r>
            <w:proofErr w:type="spellEnd"/>
            <w:r w:rsidRPr="00F57853">
              <w:rPr>
                <w:rFonts w:ascii="Times New Roman" w:hAnsi="Times New Roman" w:cs="Times New Roman"/>
                <w:szCs w:val="24"/>
              </w:rPr>
              <w:t xml:space="preserve"> документацію на об’єкт з урахуванням будівельних норм та стандартів, чинних на дату передання її замовнику.</w:t>
            </w:r>
          </w:p>
          <w:p w14:paraId="57266A86" w14:textId="77777777" w:rsidR="00EE4E33" w:rsidRPr="00F57853" w:rsidRDefault="00EE4E33" w:rsidP="00EE4E33">
            <w:pPr>
              <w:pStyle w:val="a9"/>
              <w:numPr>
                <w:ilvl w:val="0"/>
                <w:numId w:val="1"/>
              </w:numPr>
              <w:ind w:left="79" w:hanging="79"/>
              <w:jc w:val="both"/>
              <w:rPr>
                <w:rFonts w:ascii="Times New Roman" w:hAnsi="Times New Roman" w:cs="Times New Roman"/>
                <w:szCs w:val="24"/>
              </w:rPr>
            </w:pPr>
            <w:r w:rsidRPr="00F57853">
              <w:rPr>
                <w:rFonts w:ascii="Times New Roman" w:hAnsi="Times New Roman" w:cs="Times New Roman"/>
                <w:szCs w:val="24"/>
              </w:rPr>
              <w:t xml:space="preserve">Склад, обсяг та зміст проектної документації виконати відповідно до ДБН А.2.2-3:2014 «Склад та зміст проектної документації на будівництво», «Настанови з визначення вартості проектних, науково-проектних, вишукувальних робіт та експертизи проектної </w:t>
            </w:r>
            <w:r w:rsidRPr="00CA6F92">
              <w:rPr>
                <w:rFonts w:ascii="Times New Roman" w:hAnsi="Times New Roman" w:cs="Times New Roman"/>
                <w:szCs w:val="24"/>
              </w:rPr>
              <w:t>документації на будівництво», «Настанови з визначення вартості будівництва», «Настанови щодо порядку проведення аналізу цін на матеріальні ресурси», Постанови Кабінету Міністрів України від 19 листопада 2025 р. №1512 «</w:t>
            </w:r>
            <w:r w:rsidRPr="00F57853">
              <w:rPr>
                <w:rFonts w:ascii="Times New Roman" w:hAnsi="Times New Roman" w:cs="Times New Roman"/>
                <w:szCs w:val="24"/>
              </w:rPr>
              <w:t>Деякі особливості визначення вартості будівництва в умовах воєнного стану».</w:t>
            </w:r>
          </w:p>
          <w:p w14:paraId="77D17FF3" w14:textId="77777777" w:rsidR="00EE4E33" w:rsidRPr="00F57853" w:rsidRDefault="00EE4E33" w:rsidP="00EE4E33">
            <w:pPr>
              <w:pStyle w:val="a9"/>
              <w:numPr>
                <w:ilvl w:val="0"/>
                <w:numId w:val="1"/>
              </w:numPr>
              <w:ind w:left="79" w:hanging="79"/>
              <w:jc w:val="both"/>
              <w:rPr>
                <w:rFonts w:ascii="Times New Roman" w:hAnsi="Times New Roman" w:cs="Times New Roman"/>
                <w:szCs w:val="24"/>
              </w:rPr>
            </w:pPr>
            <w:r w:rsidRPr="00F57853">
              <w:rPr>
                <w:rFonts w:ascii="Times New Roman" w:hAnsi="Times New Roman" w:cs="Times New Roman"/>
                <w:szCs w:val="24"/>
              </w:rPr>
              <w:t>Попередні проектні рішення потребують погодження з Замовником.</w:t>
            </w:r>
          </w:p>
          <w:p w14:paraId="3B269559" w14:textId="77777777" w:rsidR="00EE4E33" w:rsidRPr="00F57853" w:rsidRDefault="00EE4E33" w:rsidP="00EE4E33">
            <w:pPr>
              <w:pStyle w:val="a9"/>
              <w:numPr>
                <w:ilvl w:val="0"/>
                <w:numId w:val="1"/>
              </w:numPr>
              <w:ind w:left="79" w:hanging="79"/>
              <w:jc w:val="both"/>
              <w:rPr>
                <w:rFonts w:ascii="Times New Roman" w:hAnsi="Times New Roman" w:cs="Times New Roman"/>
                <w:szCs w:val="24"/>
              </w:rPr>
            </w:pPr>
            <w:proofErr w:type="spellStart"/>
            <w:r w:rsidRPr="00F57853">
              <w:rPr>
                <w:rFonts w:ascii="Times New Roman" w:hAnsi="Times New Roman" w:cs="Times New Roman"/>
                <w:szCs w:val="24"/>
              </w:rPr>
              <w:t>Проєктна</w:t>
            </w:r>
            <w:proofErr w:type="spellEnd"/>
            <w:r w:rsidRPr="00F57853">
              <w:rPr>
                <w:rFonts w:ascii="Times New Roman" w:hAnsi="Times New Roman" w:cs="Times New Roman"/>
                <w:szCs w:val="24"/>
              </w:rPr>
              <w:t xml:space="preserve"> документація підлягає експертизі в експертній організації</w:t>
            </w:r>
            <w:r>
              <w:rPr>
                <w:rFonts w:ascii="Times New Roman" w:hAnsi="Times New Roman" w:cs="Times New Roman"/>
                <w:szCs w:val="24"/>
              </w:rPr>
              <w:t xml:space="preserve"> відповідно до наступного порядку:</w:t>
            </w:r>
          </w:p>
          <w:p w14:paraId="523C4BC7"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lang w:eastAsia="uk-UA"/>
              </w:rPr>
              <w:t xml:space="preserve">- </w:t>
            </w:r>
            <w:proofErr w:type="spellStart"/>
            <w:r w:rsidRPr="00F57853">
              <w:rPr>
                <w:rFonts w:ascii="Times New Roman" w:hAnsi="Times New Roman" w:cs="Times New Roman"/>
                <w:szCs w:val="24"/>
                <w:lang w:eastAsia="uk-UA"/>
              </w:rPr>
              <w:t>проєктувальник</w:t>
            </w:r>
            <w:proofErr w:type="spellEnd"/>
            <w:r w:rsidRPr="00F57853">
              <w:rPr>
                <w:rFonts w:ascii="Times New Roman" w:hAnsi="Times New Roman" w:cs="Times New Roman"/>
                <w:szCs w:val="24"/>
                <w:lang w:eastAsia="uk-UA"/>
              </w:rPr>
              <w:t xml:space="preserve"> (Виконавець) подає на експертизу </w:t>
            </w:r>
            <w:proofErr w:type="spellStart"/>
            <w:r w:rsidRPr="00F57853">
              <w:rPr>
                <w:rFonts w:ascii="Times New Roman" w:hAnsi="Times New Roman" w:cs="Times New Roman"/>
                <w:szCs w:val="24"/>
                <w:lang w:eastAsia="uk-UA"/>
              </w:rPr>
              <w:t>проєктну</w:t>
            </w:r>
            <w:proofErr w:type="spellEnd"/>
            <w:r w:rsidRPr="00F57853">
              <w:rPr>
                <w:rFonts w:ascii="Times New Roman" w:hAnsi="Times New Roman" w:cs="Times New Roman"/>
                <w:szCs w:val="24"/>
                <w:lang w:eastAsia="uk-UA"/>
              </w:rPr>
              <w:t xml:space="preserve"> документацію;</w:t>
            </w:r>
          </w:p>
          <w:p w14:paraId="6E33DFF7"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lang w:eastAsia="uk-UA"/>
              </w:rPr>
              <w:t xml:space="preserve">- під час захисту </w:t>
            </w:r>
            <w:proofErr w:type="spellStart"/>
            <w:r w:rsidRPr="00F57853">
              <w:rPr>
                <w:rFonts w:ascii="Times New Roman" w:hAnsi="Times New Roman" w:cs="Times New Roman"/>
                <w:szCs w:val="24"/>
                <w:lang w:eastAsia="uk-UA"/>
              </w:rPr>
              <w:t>проєктної</w:t>
            </w:r>
            <w:proofErr w:type="spellEnd"/>
            <w:r w:rsidRPr="00F57853">
              <w:rPr>
                <w:rFonts w:ascii="Times New Roman" w:hAnsi="Times New Roman" w:cs="Times New Roman"/>
                <w:szCs w:val="24"/>
                <w:lang w:eastAsia="uk-UA"/>
              </w:rPr>
              <w:t xml:space="preserve"> документації в експертній організації та у разі надання експертною організацією зауважень, перелік зауважень та недоліків з вини Виконавця - Виконавець зобов’язаний за власні кошти і своїми силами усунути недоліки, визначені експертною організацією. Недоліки мають бути усунені Виконавцем протягом терміну, визначеного експертною організацією;</w:t>
            </w:r>
          </w:p>
          <w:p w14:paraId="5723FC4B"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lang w:eastAsia="uk-UA"/>
              </w:rPr>
              <w:t xml:space="preserve">- витрати на проведення експертизи включаються до вартості </w:t>
            </w:r>
            <w:proofErr w:type="spellStart"/>
            <w:r w:rsidRPr="00F57853">
              <w:rPr>
                <w:rFonts w:ascii="Times New Roman" w:hAnsi="Times New Roman" w:cs="Times New Roman"/>
                <w:szCs w:val="24"/>
                <w:lang w:eastAsia="uk-UA"/>
              </w:rPr>
              <w:t>проєктних</w:t>
            </w:r>
            <w:proofErr w:type="spellEnd"/>
            <w:r w:rsidRPr="00F57853">
              <w:rPr>
                <w:rFonts w:ascii="Times New Roman" w:hAnsi="Times New Roman" w:cs="Times New Roman"/>
                <w:szCs w:val="24"/>
                <w:lang w:eastAsia="uk-UA"/>
              </w:rPr>
              <w:t xml:space="preserve"> робіт в Договірній ціні. </w:t>
            </w:r>
          </w:p>
          <w:p w14:paraId="1A92A2F0" w14:textId="77777777" w:rsidR="00EE4E33" w:rsidRPr="00F57853" w:rsidRDefault="00EE4E33" w:rsidP="00115509">
            <w:pPr>
              <w:pStyle w:val="a9"/>
              <w:jc w:val="both"/>
              <w:rPr>
                <w:rFonts w:ascii="Times New Roman" w:hAnsi="Times New Roman" w:cs="Times New Roman"/>
                <w:szCs w:val="24"/>
                <w:lang w:eastAsia="uk-UA"/>
              </w:rPr>
            </w:pPr>
            <w:r w:rsidRPr="00F57853">
              <w:rPr>
                <w:rFonts w:ascii="Times New Roman" w:hAnsi="Times New Roman" w:cs="Times New Roman"/>
                <w:szCs w:val="24"/>
                <w:lang w:eastAsia="uk-UA"/>
              </w:rPr>
              <w:t>- експертна організація має бути попередньо погоджена Замовником.</w:t>
            </w:r>
          </w:p>
          <w:p w14:paraId="068194ED" w14:textId="77777777" w:rsidR="00EE4E33" w:rsidRPr="00F57853" w:rsidRDefault="00EE4E33" w:rsidP="00115509">
            <w:pPr>
              <w:pStyle w:val="a9"/>
              <w:jc w:val="both"/>
              <w:rPr>
                <w:rFonts w:ascii="Times New Roman" w:hAnsi="Times New Roman" w:cs="Times New Roman"/>
                <w:szCs w:val="24"/>
              </w:rPr>
            </w:pPr>
            <w:r w:rsidRPr="00F57853">
              <w:rPr>
                <w:rFonts w:ascii="Times New Roman" w:hAnsi="Times New Roman" w:cs="Times New Roman"/>
                <w:szCs w:val="24"/>
                <w:lang w:eastAsia="uk-UA"/>
              </w:rPr>
              <w:t xml:space="preserve">5. </w:t>
            </w:r>
            <w:r w:rsidRPr="00F57853">
              <w:rPr>
                <w:rFonts w:ascii="Times New Roman" w:hAnsi="Times New Roman" w:cs="Times New Roman"/>
                <w:szCs w:val="24"/>
              </w:rPr>
              <w:t>Кошторисну  документація  скласти згідно чинних нормативно-правових актів, відповідно до «Настанови з визначення вартості будівництва», «</w:t>
            </w:r>
            <w:r w:rsidRPr="00CA6F92">
              <w:rPr>
                <w:rFonts w:ascii="Times New Roman" w:hAnsi="Times New Roman" w:cs="Times New Roman"/>
                <w:szCs w:val="24"/>
              </w:rPr>
              <w:t xml:space="preserve">Настанови з визначення вартості проектних, науково-проектних, вишукувальних робіт та експертизи проектної документації на будівництво», </w:t>
            </w:r>
            <w:r w:rsidRPr="00CA6F92">
              <w:rPr>
                <w:rFonts w:ascii="Times New Roman" w:hAnsi="Times New Roman" w:cs="Times New Roman"/>
                <w:szCs w:val="24"/>
              </w:rPr>
              <w:lastRenderedPageBreak/>
              <w:t>«Настанови щодо порядку проведення аналізу цін на матеріальні ресурси»,</w:t>
            </w:r>
            <w:r w:rsidRPr="00F57853">
              <w:rPr>
                <w:rFonts w:ascii="Times New Roman" w:hAnsi="Times New Roman" w:cs="Times New Roman"/>
                <w:szCs w:val="24"/>
              </w:rPr>
              <w:t xml:space="preserve"> Постанови КМУ від 19.11.2025 р. №1512 та ВИХІДНИХ ДАНИХ для складання </w:t>
            </w:r>
            <w:proofErr w:type="spellStart"/>
            <w:r w:rsidRPr="00F57853">
              <w:rPr>
                <w:rFonts w:ascii="Times New Roman" w:hAnsi="Times New Roman" w:cs="Times New Roman"/>
                <w:szCs w:val="24"/>
              </w:rPr>
              <w:t>інвесторської</w:t>
            </w:r>
            <w:proofErr w:type="spellEnd"/>
            <w:r w:rsidRPr="00F57853">
              <w:rPr>
                <w:rFonts w:ascii="Times New Roman" w:hAnsi="Times New Roman" w:cs="Times New Roman"/>
                <w:szCs w:val="24"/>
              </w:rPr>
              <w:t xml:space="preserve"> кошторисної документації /будуть надані в період складання </w:t>
            </w:r>
            <w:proofErr w:type="spellStart"/>
            <w:r w:rsidRPr="00F57853">
              <w:rPr>
                <w:rFonts w:ascii="Times New Roman" w:hAnsi="Times New Roman" w:cs="Times New Roman"/>
                <w:szCs w:val="24"/>
              </w:rPr>
              <w:t>інвесторської</w:t>
            </w:r>
            <w:proofErr w:type="spellEnd"/>
            <w:r w:rsidRPr="00F57853">
              <w:rPr>
                <w:rFonts w:ascii="Times New Roman" w:hAnsi="Times New Roman" w:cs="Times New Roman"/>
                <w:szCs w:val="24"/>
              </w:rPr>
              <w:t xml:space="preserve"> кошторисної документації/.</w:t>
            </w:r>
          </w:p>
        </w:tc>
      </w:tr>
    </w:tbl>
    <w:p w14:paraId="56FCFAA0" w14:textId="77777777" w:rsidR="00EE4E33" w:rsidRPr="0031540F" w:rsidRDefault="00EE4E33" w:rsidP="00EE4E33">
      <w:pPr>
        <w:pStyle w:val="aa"/>
        <w:rPr>
          <w:sz w:val="22"/>
          <w:lang w:val="uk-UA"/>
        </w:rPr>
      </w:pPr>
    </w:p>
    <w:p w14:paraId="42279EEC" w14:textId="77777777" w:rsidR="00EE4E33" w:rsidRPr="0031540F" w:rsidRDefault="00EE4E33" w:rsidP="00EE4E33">
      <w:pPr>
        <w:spacing w:after="0" w:line="240" w:lineRule="auto"/>
        <w:rPr>
          <w:rFonts w:ascii="Times New Roman" w:eastAsia="Times New Roman" w:hAnsi="Times New Roman" w:cs="Times New Roman"/>
          <w:lang w:eastAsia="ru-RU"/>
        </w:rPr>
      </w:pPr>
    </w:p>
    <w:p w14:paraId="05089290" w14:textId="77777777" w:rsidR="00EE4E33" w:rsidRPr="0031540F" w:rsidRDefault="00EE4E33" w:rsidP="00EE4E33">
      <w:pPr>
        <w:spacing w:after="0" w:line="240" w:lineRule="auto"/>
        <w:rPr>
          <w:rFonts w:ascii="Times New Roman" w:eastAsia="Times New Roman" w:hAnsi="Times New Roman" w:cs="Times New Roman"/>
          <w:lang w:eastAsia="ru-RU"/>
        </w:rPr>
      </w:pPr>
      <w:r w:rsidRPr="0031540F">
        <w:rPr>
          <w:rFonts w:ascii="Times New Roman" w:eastAsia="Times New Roman" w:hAnsi="Times New Roman" w:cs="Times New Roman"/>
          <w:lang w:eastAsia="ru-RU"/>
        </w:rPr>
        <w:t xml:space="preserve">__________________ </w:t>
      </w:r>
    </w:p>
    <w:p w14:paraId="34EB5516" w14:textId="77777777" w:rsidR="00EE4E33" w:rsidRPr="0031540F" w:rsidRDefault="00EE4E33" w:rsidP="00EE4E33">
      <w:pPr>
        <w:spacing w:after="0" w:line="240" w:lineRule="auto"/>
        <w:rPr>
          <w:rFonts w:ascii="Times New Roman" w:eastAsia="Times New Roman" w:hAnsi="Times New Roman" w:cs="Times New Roman"/>
          <w:lang w:eastAsia="ru-RU"/>
        </w:rPr>
      </w:pPr>
      <w:r w:rsidRPr="0031540F">
        <w:rPr>
          <w:rFonts w:ascii="Times New Roman" w:eastAsia="Times New Roman" w:hAnsi="Times New Roman" w:cs="Times New Roman"/>
          <w:lang w:eastAsia="ru-RU"/>
        </w:rPr>
        <w:t>«__»  ____________20__ р.</w:t>
      </w:r>
    </w:p>
    <w:p w14:paraId="432BFE5D" w14:textId="77777777" w:rsidR="00EE4E33" w:rsidRPr="0031540F" w:rsidRDefault="00EE4E33" w:rsidP="00EE4E33">
      <w:pPr>
        <w:rPr>
          <w:rFonts w:ascii="Times New Roman" w:hAnsi="Times New Roman" w:cs="Times New Roman"/>
          <w:b/>
          <w:bCs/>
        </w:rPr>
      </w:pPr>
    </w:p>
    <w:p w14:paraId="09CA19AB" w14:textId="77777777" w:rsidR="00EE4E33" w:rsidRPr="00592F02" w:rsidRDefault="00EE4E33" w:rsidP="00EE4E33">
      <w:pPr>
        <w:spacing w:after="0" w:line="240" w:lineRule="auto"/>
        <w:ind w:right="-140"/>
        <w:jc w:val="both"/>
        <w:rPr>
          <w:rFonts w:ascii="Times New Roman" w:eastAsia="Times New Roman" w:hAnsi="Times New Roman" w:cs="Times New Roman"/>
          <w:color w:val="000000"/>
          <w:szCs w:val="24"/>
          <w:lang w:eastAsia="uk-UA"/>
        </w:rPr>
      </w:pPr>
    </w:p>
    <w:p w14:paraId="29476D78" w14:textId="77777777" w:rsidR="00EE4E33" w:rsidRPr="00592F02" w:rsidRDefault="00EE4E33" w:rsidP="00EE4E33">
      <w:pPr>
        <w:spacing w:line="276" w:lineRule="auto"/>
        <w:ind w:firstLine="709"/>
        <w:jc w:val="both"/>
        <w:rPr>
          <w:rFonts w:ascii="Times New Roman" w:eastAsia="Times New Roman" w:hAnsi="Times New Roman" w:cs="Times New Roman"/>
          <w:b/>
          <w:szCs w:val="24"/>
        </w:rPr>
      </w:pPr>
    </w:p>
    <w:p w14:paraId="343F5ED9" w14:textId="77777777" w:rsidR="00EE4E33" w:rsidRPr="00592F02" w:rsidRDefault="00EE4E33" w:rsidP="00EE4E33">
      <w:pPr>
        <w:pStyle w:val="10"/>
        <w:jc w:val="center"/>
        <w:rPr>
          <w:rFonts w:ascii="Times New Roman" w:hAnsi="Times New Roman" w:cs="Times New Roman"/>
          <w:b/>
          <w:color w:val="auto"/>
          <w:sz w:val="24"/>
          <w:lang w:val="uk-UA"/>
        </w:rPr>
      </w:pPr>
    </w:p>
    <w:p w14:paraId="7E2684E4" w14:textId="77777777" w:rsidR="00EE4E33" w:rsidRPr="00592F02" w:rsidRDefault="00EE4E33" w:rsidP="00EE4E33">
      <w:pPr>
        <w:spacing w:after="0" w:line="240" w:lineRule="auto"/>
        <w:ind w:right="-140"/>
        <w:jc w:val="both"/>
        <w:rPr>
          <w:rFonts w:ascii="Times New Roman" w:eastAsia="Times New Roman" w:hAnsi="Times New Roman" w:cs="Times New Roman"/>
          <w:color w:val="000000"/>
          <w:szCs w:val="24"/>
          <w:lang w:eastAsia="uk-UA"/>
        </w:rPr>
      </w:pPr>
    </w:p>
    <w:p w14:paraId="26C52BC5" w14:textId="77777777" w:rsidR="00EE4E33" w:rsidRPr="00B037CB" w:rsidRDefault="00EE4E33" w:rsidP="00EE4E33">
      <w:pPr>
        <w:spacing w:after="0" w:line="240" w:lineRule="auto"/>
        <w:ind w:right="-140"/>
        <w:jc w:val="both"/>
        <w:rPr>
          <w:rFonts w:ascii="Times New Roman" w:eastAsia="Times New Roman" w:hAnsi="Times New Roman" w:cs="Times New Roman"/>
          <w:szCs w:val="24"/>
          <w:lang w:eastAsia="uk-UA"/>
        </w:rPr>
      </w:pPr>
      <w:r w:rsidRPr="00B037CB">
        <w:rPr>
          <w:rFonts w:ascii="Times New Roman" w:eastAsia="Times New Roman" w:hAnsi="Times New Roman" w:cs="Times New Roman"/>
          <w:color w:val="000000"/>
          <w:sz w:val="18"/>
          <w:szCs w:val="18"/>
          <w:lang w:eastAsia="uk-UA"/>
        </w:rPr>
        <w:t>* У разі, якщо інформація про необхідні технічні характеристики предмета закупівлі  містить посилання на конкретні торговельну марку чи фірму, патент, конструкцію або тип предмета закупівлі, джерело його походження або виробника, мається на увазі «або еквівалент».</w:t>
      </w:r>
    </w:p>
    <w:p w14:paraId="752CF1AA" w14:textId="1115A89E" w:rsidR="00EE4E33" w:rsidRPr="00686138" w:rsidRDefault="00EE4E33" w:rsidP="00EE4E33">
      <w:pPr>
        <w:spacing w:line="276" w:lineRule="auto"/>
        <w:ind w:firstLine="709"/>
        <w:jc w:val="both"/>
        <w:rPr>
          <w:rFonts w:ascii="Times New Roman" w:eastAsia="Times New Roman" w:hAnsi="Times New Roman" w:cs="Times New Roman"/>
          <w:b/>
          <w:szCs w:val="24"/>
        </w:rPr>
      </w:pPr>
      <w:bookmarkStart w:id="0" w:name="_GoBack"/>
      <w:bookmarkEnd w:id="0"/>
    </w:p>
    <w:p w14:paraId="15FF81FA" w14:textId="77777777" w:rsidR="001D379D" w:rsidRDefault="001D379D" w:rsidP="001D379D">
      <w:pPr>
        <w:spacing w:after="0" w:line="240" w:lineRule="auto"/>
        <w:jc w:val="center"/>
        <w:rPr>
          <w:rFonts w:ascii="Times New Roman" w:hAnsi="Times New Roman" w:cs="Times New Roman"/>
          <w:sz w:val="24"/>
          <w:szCs w:val="24"/>
        </w:rPr>
      </w:pPr>
    </w:p>
    <w:sectPr w:rsidR="001D379D" w:rsidSect="00EE4E33">
      <w:pgSz w:w="11904" w:h="16834"/>
      <w:pgMar w:top="851" w:right="850" w:bottom="367"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D5398" w14:textId="77777777" w:rsidR="007D1974" w:rsidRDefault="007D1974">
      <w:pPr>
        <w:spacing w:after="0" w:line="240" w:lineRule="auto"/>
      </w:pPr>
      <w:r>
        <w:separator/>
      </w:r>
    </w:p>
  </w:endnote>
  <w:endnote w:type="continuationSeparator" w:id="0">
    <w:p w14:paraId="49FBE6C2" w14:textId="77777777" w:rsidR="007D1974" w:rsidRDefault="007D1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B0330" w14:textId="77777777" w:rsidR="007D1974" w:rsidRDefault="007D1974">
      <w:pPr>
        <w:spacing w:after="0" w:line="240" w:lineRule="auto"/>
      </w:pPr>
      <w:r>
        <w:separator/>
      </w:r>
    </w:p>
  </w:footnote>
  <w:footnote w:type="continuationSeparator" w:id="0">
    <w:p w14:paraId="1BF6AB25" w14:textId="77777777" w:rsidR="007D1974" w:rsidRDefault="007D19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B05A52"/>
    <w:multiLevelType w:val="hybridMultilevel"/>
    <w:tmpl w:val="5AC6EF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F252710"/>
    <w:multiLevelType w:val="hybridMultilevel"/>
    <w:tmpl w:val="55D42A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B8F0FA0"/>
    <w:multiLevelType w:val="hybridMultilevel"/>
    <w:tmpl w:val="79729E30"/>
    <w:lvl w:ilvl="0" w:tplc="1F9869F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79D4130A"/>
    <w:multiLevelType w:val="hybridMultilevel"/>
    <w:tmpl w:val="82E61E78"/>
    <w:lvl w:ilvl="0" w:tplc="80388742">
      <w:start w:val="1"/>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54"/>
    <w:rsid w:val="000C0754"/>
    <w:rsid w:val="000C7529"/>
    <w:rsid w:val="00105451"/>
    <w:rsid w:val="001D379D"/>
    <w:rsid w:val="002019A3"/>
    <w:rsid w:val="002B04DA"/>
    <w:rsid w:val="002C7A50"/>
    <w:rsid w:val="00347118"/>
    <w:rsid w:val="00354C71"/>
    <w:rsid w:val="00391CE5"/>
    <w:rsid w:val="003A22F8"/>
    <w:rsid w:val="00414B37"/>
    <w:rsid w:val="00443593"/>
    <w:rsid w:val="00510297"/>
    <w:rsid w:val="005775D6"/>
    <w:rsid w:val="005C57FB"/>
    <w:rsid w:val="00614D2A"/>
    <w:rsid w:val="00642CA9"/>
    <w:rsid w:val="00694CFF"/>
    <w:rsid w:val="006D11E2"/>
    <w:rsid w:val="006E4EF6"/>
    <w:rsid w:val="0079537D"/>
    <w:rsid w:val="007D1974"/>
    <w:rsid w:val="007D1B9C"/>
    <w:rsid w:val="00805D3C"/>
    <w:rsid w:val="00862685"/>
    <w:rsid w:val="00875392"/>
    <w:rsid w:val="00883CE0"/>
    <w:rsid w:val="00912F27"/>
    <w:rsid w:val="00983C3E"/>
    <w:rsid w:val="00C17C89"/>
    <w:rsid w:val="00CA478F"/>
    <w:rsid w:val="00CD2B93"/>
    <w:rsid w:val="00CD5022"/>
    <w:rsid w:val="00D31A04"/>
    <w:rsid w:val="00D33F7F"/>
    <w:rsid w:val="00D41F52"/>
    <w:rsid w:val="00D97D00"/>
    <w:rsid w:val="00DA7BB4"/>
    <w:rsid w:val="00DC4B7F"/>
    <w:rsid w:val="00E90B1C"/>
    <w:rsid w:val="00EE4E33"/>
    <w:rsid w:val="00F01888"/>
    <w:rsid w:val="00F72F34"/>
    <w:rsid w:val="00F74F15"/>
    <w:rsid w:val="00FB599E"/>
    <w:rsid w:val="00FB5D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7722"/>
  <w15:chartTrackingRefBased/>
  <w15:docId w15:val="{55B8F986-FC7F-401A-83CB-715F432A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5451"/>
    <w:rPr>
      <w:color w:val="0563C1" w:themeColor="hyperlink"/>
      <w:u w:val="single"/>
    </w:rPr>
  </w:style>
  <w:style w:type="character" w:styleId="a4">
    <w:name w:val="Unresolved Mention"/>
    <w:basedOn w:val="a0"/>
    <w:uiPriority w:val="99"/>
    <w:semiHidden/>
    <w:unhideWhenUsed/>
    <w:rsid w:val="00105451"/>
    <w:rPr>
      <w:color w:val="605E5C"/>
      <w:shd w:val="clear" w:color="auto" w:fill="E1DFDD"/>
    </w:rPr>
  </w:style>
  <w:style w:type="character" w:styleId="a5">
    <w:name w:val="FollowedHyperlink"/>
    <w:basedOn w:val="a0"/>
    <w:uiPriority w:val="99"/>
    <w:semiHidden/>
    <w:unhideWhenUsed/>
    <w:rsid w:val="00347118"/>
    <w:rPr>
      <w:color w:val="954F72"/>
      <w:u w:val="single"/>
    </w:rPr>
  </w:style>
  <w:style w:type="paragraph" w:customStyle="1" w:styleId="msonormal0">
    <w:name w:val="msonormal"/>
    <w:basedOn w:val="a"/>
    <w:rsid w:val="0034711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l63">
    <w:name w:val="xl63"/>
    <w:basedOn w:val="a"/>
    <w:rsid w:val="00347118"/>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64">
    <w:name w:val="xl64"/>
    <w:basedOn w:val="a"/>
    <w:rsid w:val="00347118"/>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65">
    <w:name w:val="xl65"/>
    <w:basedOn w:val="a"/>
    <w:rsid w:val="0034711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66">
    <w:name w:val="xl66"/>
    <w:basedOn w:val="a"/>
    <w:rsid w:val="0034711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67">
    <w:name w:val="xl67"/>
    <w:basedOn w:val="a"/>
    <w:rsid w:val="00347118"/>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68">
    <w:name w:val="xl68"/>
    <w:basedOn w:val="a"/>
    <w:rsid w:val="0034711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69">
    <w:name w:val="xl69"/>
    <w:basedOn w:val="a"/>
    <w:rsid w:val="00347118"/>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70">
    <w:name w:val="xl70"/>
    <w:basedOn w:val="a"/>
    <w:rsid w:val="00347118"/>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71">
    <w:name w:val="xl71"/>
    <w:basedOn w:val="a"/>
    <w:rsid w:val="00347118"/>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72">
    <w:name w:val="xl72"/>
    <w:basedOn w:val="a"/>
    <w:rsid w:val="00347118"/>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uk-UA"/>
    </w:rPr>
  </w:style>
  <w:style w:type="paragraph" w:customStyle="1" w:styleId="xl73">
    <w:name w:val="xl73"/>
    <w:basedOn w:val="a"/>
    <w:rsid w:val="00347118"/>
    <w:pPr>
      <w:spacing w:before="100" w:beforeAutospacing="1" w:after="100" w:afterAutospacing="1" w:line="240" w:lineRule="auto"/>
      <w:jc w:val="right"/>
      <w:textAlignment w:val="top"/>
    </w:pPr>
    <w:rPr>
      <w:rFonts w:ascii="Times New Roman" w:eastAsia="Times New Roman" w:hAnsi="Times New Roman" w:cs="Times New Roman"/>
      <w:i/>
      <w:iCs/>
      <w:color w:val="000000"/>
      <w:sz w:val="24"/>
      <w:szCs w:val="24"/>
      <w:lang w:eastAsia="uk-UA"/>
    </w:rPr>
  </w:style>
  <w:style w:type="paragraph" w:customStyle="1" w:styleId="xl74">
    <w:name w:val="xl74"/>
    <w:basedOn w:val="a"/>
    <w:rsid w:val="00347118"/>
    <w:pP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lang w:eastAsia="uk-UA"/>
    </w:rPr>
  </w:style>
  <w:style w:type="paragraph" w:customStyle="1" w:styleId="xl75">
    <w:name w:val="xl75"/>
    <w:basedOn w:val="a"/>
    <w:rsid w:val="00347118"/>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uk-UA"/>
    </w:rPr>
  </w:style>
  <w:style w:type="paragraph" w:customStyle="1" w:styleId="xl76">
    <w:name w:val="xl76"/>
    <w:basedOn w:val="a"/>
    <w:rsid w:val="00347118"/>
    <w:pP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uk-UA"/>
    </w:rPr>
  </w:style>
  <w:style w:type="paragraph" w:customStyle="1" w:styleId="xl77">
    <w:name w:val="xl77"/>
    <w:basedOn w:val="a"/>
    <w:rsid w:val="00347118"/>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customStyle="1" w:styleId="xl78">
    <w:name w:val="xl78"/>
    <w:basedOn w:val="a"/>
    <w:rsid w:val="00347118"/>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uk-UA"/>
    </w:rPr>
  </w:style>
  <w:style w:type="paragraph" w:customStyle="1" w:styleId="xl79">
    <w:name w:val="xl79"/>
    <w:basedOn w:val="a"/>
    <w:rsid w:val="00347118"/>
    <w:pP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80">
    <w:name w:val="xl80"/>
    <w:basedOn w:val="a"/>
    <w:rsid w:val="00347118"/>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1">
    <w:name w:val="xl81"/>
    <w:basedOn w:val="a"/>
    <w:rsid w:val="00347118"/>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2">
    <w:name w:val="xl82"/>
    <w:basedOn w:val="a"/>
    <w:rsid w:val="00347118"/>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3">
    <w:name w:val="xl83"/>
    <w:basedOn w:val="a"/>
    <w:rsid w:val="0034711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4">
    <w:name w:val="xl84"/>
    <w:basedOn w:val="a"/>
    <w:rsid w:val="0034711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5">
    <w:name w:val="xl85"/>
    <w:basedOn w:val="a"/>
    <w:rsid w:val="00347118"/>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6">
    <w:name w:val="xl86"/>
    <w:basedOn w:val="a"/>
    <w:rsid w:val="00347118"/>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87">
    <w:name w:val="xl87"/>
    <w:basedOn w:val="a"/>
    <w:rsid w:val="00347118"/>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8">
    <w:name w:val="xl88"/>
    <w:basedOn w:val="a"/>
    <w:rsid w:val="00347118"/>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89">
    <w:name w:val="xl89"/>
    <w:basedOn w:val="a"/>
    <w:rsid w:val="00347118"/>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90">
    <w:name w:val="xl90"/>
    <w:basedOn w:val="a"/>
    <w:rsid w:val="00347118"/>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91">
    <w:name w:val="xl91"/>
    <w:basedOn w:val="a"/>
    <w:rsid w:val="0034711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92">
    <w:name w:val="xl92"/>
    <w:basedOn w:val="a"/>
    <w:rsid w:val="00347118"/>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lang w:eastAsia="uk-UA"/>
    </w:rPr>
  </w:style>
  <w:style w:type="paragraph" w:customStyle="1" w:styleId="xl93">
    <w:name w:val="xl93"/>
    <w:basedOn w:val="a"/>
    <w:rsid w:val="00347118"/>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4">
    <w:name w:val="xl94"/>
    <w:basedOn w:val="a"/>
    <w:rsid w:val="00347118"/>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5">
    <w:name w:val="xl95"/>
    <w:basedOn w:val="a"/>
    <w:rsid w:val="00347118"/>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96">
    <w:name w:val="xl96"/>
    <w:basedOn w:val="a"/>
    <w:rsid w:val="0034711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97">
    <w:name w:val="xl97"/>
    <w:basedOn w:val="a"/>
    <w:rsid w:val="00347118"/>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8">
    <w:name w:val="xl98"/>
    <w:basedOn w:val="a"/>
    <w:rsid w:val="00347118"/>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99">
    <w:name w:val="xl99"/>
    <w:basedOn w:val="a"/>
    <w:rsid w:val="00347118"/>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0">
    <w:name w:val="xl100"/>
    <w:basedOn w:val="a"/>
    <w:rsid w:val="00347118"/>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1">
    <w:name w:val="xl101"/>
    <w:basedOn w:val="a"/>
    <w:rsid w:val="00347118"/>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2">
    <w:name w:val="xl102"/>
    <w:basedOn w:val="a"/>
    <w:rsid w:val="00347118"/>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3">
    <w:name w:val="xl103"/>
    <w:basedOn w:val="a"/>
    <w:rsid w:val="00347118"/>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4">
    <w:name w:val="xl104"/>
    <w:basedOn w:val="a"/>
    <w:rsid w:val="00347118"/>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5">
    <w:name w:val="xl105"/>
    <w:basedOn w:val="a"/>
    <w:rsid w:val="00347118"/>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6">
    <w:name w:val="xl106"/>
    <w:basedOn w:val="a"/>
    <w:rsid w:val="00347118"/>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07">
    <w:name w:val="xl107"/>
    <w:basedOn w:val="a"/>
    <w:rsid w:val="00347118"/>
    <w:pPr>
      <w:pBdr>
        <w:top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08">
    <w:name w:val="xl108"/>
    <w:basedOn w:val="a"/>
    <w:rsid w:val="00347118"/>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09">
    <w:name w:val="xl109"/>
    <w:basedOn w:val="a"/>
    <w:rsid w:val="00347118"/>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10">
    <w:name w:val="xl110"/>
    <w:basedOn w:val="a"/>
    <w:rsid w:val="00347118"/>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uk-UA"/>
    </w:rPr>
  </w:style>
  <w:style w:type="paragraph" w:customStyle="1" w:styleId="xl111">
    <w:name w:val="xl111"/>
    <w:basedOn w:val="a"/>
    <w:rsid w:val="00347118"/>
    <w:pPr>
      <w:pBdr>
        <w:left w:val="single" w:sz="4"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12">
    <w:name w:val="xl112"/>
    <w:basedOn w:val="a"/>
    <w:rsid w:val="00347118"/>
    <w:pPr>
      <w:pBdr>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uk-UA"/>
    </w:rPr>
  </w:style>
  <w:style w:type="paragraph" w:customStyle="1" w:styleId="xl113">
    <w:name w:val="xl113"/>
    <w:basedOn w:val="a"/>
    <w:rsid w:val="00347118"/>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4">
    <w:name w:val="xl114"/>
    <w:basedOn w:val="a"/>
    <w:rsid w:val="0034711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5">
    <w:name w:val="xl115"/>
    <w:basedOn w:val="a"/>
    <w:rsid w:val="003471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uk-UA"/>
    </w:rPr>
  </w:style>
  <w:style w:type="paragraph" w:customStyle="1" w:styleId="xl116">
    <w:name w:val="xl116"/>
    <w:basedOn w:val="a"/>
    <w:rsid w:val="00347118"/>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uk-UA"/>
    </w:rPr>
  </w:style>
  <w:style w:type="paragraph" w:customStyle="1" w:styleId="xl117">
    <w:name w:val="xl117"/>
    <w:basedOn w:val="a"/>
    <w:rsid w:val="00347118"/>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uk-UA"/>
    </w:rPr>
  </w:style>
  <w:style w:type="paragraph" w:customStyle="1" w:styleId="xl118">
    <w:name w:val="xl118"/>
    <w:basedOn w:val="a"/>
    <w:rsid w:val="00347118"/>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uk-UA"/>
    </w:rPr>
  </w:style>
  <w:style w:type="paragraph" w:styleId="a6">
    <w:name w:val="annotation text"/>
    <w:basedOn w:val="a"/>
    <w:link w:val="a7"/>
    <w:uiPriority w:val="99"/>
    <w:unhideWhenUsed/>
    <w:rsid w:val="00D41F52"/>
    <w:pPr>
      <w:spacing w:line="240" w:lineRule="auto"/>
    </w:pPr>
    <w:rPr>
      <w:rFonts w:ascii="Calibri" w:eastAsia="Calibri" w:hAnsi="Calibri" w:cs="Calibri"/>
      <w:sz w:val="20"/>
      <w:szCs w:val="20"/>
      <w:lang w:val="ru-RU" w:eastAsia="ru-RU"/>
    </w:rPr>
  </w:style>
  <w:style w:type="character" w:customStyle="1" w:styleId="a7">
    <w:name w:val="Текст примітки Знак"/>
    <w:basedOn w:val="a0"/>
    <w:link w:val="a6"/>
    <w:uiPriority w:val="99"/>
    <w:rsid w:val="00D41F52"/>
    <w:rPr>
      <w:rFonts w:ascii="Calibri" w:eastAsia="Calibri" w:hAnsi="Calibri" w:cs="Calibri"/>
      <w:sz w:val="20"/>
      <w:szCs w:val="20"/>
      <w:lang w:val="ru-RU" w:eastAsia="ru-RU"/>
    </w:rPr>
  </w:style>
  <w:style w:type="numbering" w:customStyle="1" w:styleId="1">
    <w:name w:val="Немає списку1"/>
    <w:next w:val="a2"/>
    <w:uiPriority w:val="99"/>
    <w:semiHidden/>
    <w:unhideWhenUsed/>
    <w:rsid w:val="00443593"/>
  </w:style>
  <w:style w:type="paragraph" w:styleId="a8">
    <w:name w:val="Revision"/>
    <w:hidden/>
    <w:uiPriority w:val="99"/>
    <w:semiHidden/>
    <w:rsid w:val="00443593"/>
    <w:pPr>
      <w:spacing w:after="0" w:line="240" w:lineRule="auto"/>
    </w:pPr>
    <w:rPr>
      <w:rFonts w:ascii="Times New Roman" w:eastAsia="Times New Roman" w:hAnsi="Times New Roman" w:cs="Times New Roman"/>
      <w:lang w:val="ru-RU"/>
    </w:rPr>
  </w:style>
  <w:style w:type="paragraph" w:customStyle="1" w:styleId="10">
    <w:name w:val="Без інтервалів1"/>
    <w:rsid w:val="00EE4E33"/>
    <w:pPr>
      <w:suppressAutoHyphens/>
      <w:spacing w:after="0" w:line="240" w:lineRule="auto"/>
    </w:pPr>
    <w:rPr>
      <w:rFonts w:ascii="Arial" w:eastAsia="Arial" w:hAnsi="Arial" w:cs="Calibri"/>
      <w:color w:val="00000A"/>
      <w:kern w:val="1"/>
      <w:szCs w:val="24"/>
      <w:lang w:val="ru-RU" w:eastAsia="ar-SA"/>
    </w:rPr>
  </w:style>
  <w:style w:type="paragraph" w:styleId="a9">
    <w:name w:val="No Spacing"/>
    <w:uiPriority w:val="1"/>
    <w:qFormat/>
    <w:rsid w:val="00EE4E33"/>
    <w:pPr>
      <w:spacing w:after="0" w:line="240" w:lineRule="auto"/>
    </w:pPr>
    <w:rPr>
      <w:rFonts w:ascii="Book Antiqua" w:hAnsi="Book Antiqua" w:cstheme="minorHAnsi"/>
      <w:sz w:val="24"/>
    </w:rPr>
  </w:style>
  <w:style w:type="paragraph" w:customStyle="1" w:styleId="aa">
    <w:name w:val="Базовый"/>
    <w:rsid w:val="00EE4E33"/>
    <w:pPr>
      <w:suppressAutoHyphens/>
      <w:spacing w:after="0" w:line="100" w:lineRule="atLeast"/>
    </w:pPr>
    <w:rPr>
      <w:rFonts w:ascii="Times New Roman" w:eastAsia="Times New Roman" w:hAnsi="Times New Roman" w:cs="Times New Roman"/>
      <w:sz w:val="20"/>
      <w:szCs w:val="20"/>
      <w:lang w:val="ru-RU" w:eastAsia="ru-RU"/>
    </w:rPr>
  </w:style>
  <w:style w:type="character" w:styleId="ab">
    <w:name w:val="Strong"/>
    <w:uiPriority w:val="22"/>
    <w:qFormat/>
    <w:rsid w:val="00EE4E33"/>
    <w:rPr>
      <w:b/>
      <w:bCs/>
    </w:rPr>
  </w:style>
  <w:style w:type="character" w:customStyle="1" w:styleId="t286pc">
    <w:name w:val="t286pc"/>
    <w:basedOn w:val="a0"/>
    <w:rsid w:val="00EE4E33"/>
  </w:style>
  <w:style w:type="paragraph" w:customStyle="1" w:styleId="TableParagraph">
    <w:name w:val="Table Paragraph"/>
    <w:basedOn w:val="a"/>
    <w:uiPriority w:val="1"/>
    <w:qFormat/>
    <w:rsid w:val="00EE4E33"/>
    <w:pPr>
      <w:widowControl w:val="0"/>
      <w:autoSpaceDE w:val="0"/>
      <w:autoSpaceDN w:val="0"/>
      <w:spacing w:after="0"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7F588212D3F449B78C4820A49DA30D" ma:contentTypeVersion="30" ma:contentTypeDescription="Create a new document." ma:contentTypeScope="" ma:versionID="ce08256252e6d01b16b599248badf2a4">
  <xsd:schema xmlns:xsd="http://www.w3.org/2001/XMLSchema" xmlns:xs="http://www.w3.org/2001/XMLSchema" xmlns:p="http://schemas.microsoft.com/office/2006/metadata/properties" xmlns:ns1="http://schemas.microsoft.com/sharepoint/v3" xmlns:ns2="1cc024c5-a226-4dfc-82a9-f785e49730ed" xmlns:ns3="448a5314-412b-41e3-8da1-e6bb6c4f8e05" targetNamespace="http://schemas.microsoft.com/office/2006/metadata/properties" ma:root="true" ma:fieldsID="b5fe7b390fe379a01dec03a7f5015d16" ns1:_="" ns2:_="" ns3:_="">
    <xsd:import namespace="http://schemas.microsoft.com/sharepoint/v3"/>
    <xsd:import namespace="1cc024c5-a226-4dfc-82a9-f785e49730ed"/>
    <xsd:import namespace="448a5314-412b-41e3-8da1-e6bb6c4f8e05"/>
    <xsd:element name="properties">
      <xsd:complexType>
        <xsd:sequence>
          <xsd:element name="documentManagement">
            <xsd:complexType>
              <xsd:all>
                <xsd:element ref="ns2:Practice" minOccurs="0"/>
                <xsd:element ref="ns2:Project_x0020_Manager" minOccurs="0"/>
                <xsd:element ref="ns2:Client_x0020__x0023_"/>
                <xsd:element ref="ns2:Client_x0020_Name"/>
                <xsd:element ref="ns2:Project_x0020__x0023_"/>
                <xsd:element ref="ns2:TBF" minOccurs="0"/>
                <xsd:element ref="ns2:Successor" minOccurs="0"/>
                <xsd:element ref="ns2:Project_x0020_State"/>
                <xsd:element ref="ns1:DocumentSetDescription" minOccurs="0"/>
                <xsd:element ref="ns2:Created_x0020_at" minOccurs="0"/>
                <xsd:element ref="ns2:ol6h" minOccurs="0"/>
                <xsd:element ref="ns2:ym0r"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6"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c024c5-a226-4dfc-82a9-f785e49730ed" elementFormDefault="qualified">
    <xsd:import namespace="http://schemas.microsoft.com/office/2006/documentManagement/types"/>
    <xsd:import namespace="http://schemas.microsoft.com/office/infopath/2007/PartnerControls"/>
    <xsd:element name="Practice" ma:index="8" nillable="true" ma:displayName="Practice" ma:default="Undefined" ma:format="Dropdown" ma:internalName="Practice" ma:readOnly="false">
      <xsd:simpleType>
        <xsd:restriction base="dms:Choice">
          <xsd:enumeration value="Undefined"/>
          <xsd:enumeration value="Antitrust &amp; Competition"/>
          <xsd:enumeration value="Arbitration"/>
          <xsd:enumeration value="Banking &amp; Finance"/>
          <xsd:enumeration value="Corporate, M&amp;A"/>
          <xsd:enumeration value="Commercial Litigation"/>
          <xsd:enumeration value="Employment"/>
          <xsd:enumeration value="Energy"/>
          <xsd:enumeration value="Family Law"/>
          <xsd:enumeration value="Healthcare, FMCG, Compliance"/>
          <xsd:enumeration value="IP"/>
          <xsd:enumeration value="Insolvency"/>
          <xsd:enumeration value="Maritime"/>
          <xsd:enumeration value="Real Estate"/>
          <xsd:enumeration value="Tax"/>
          <xsd:enumeration value="Tax &amp; Customs Disputes"/>
          <xsd:enumeration value="Transport and infrastructure"/>
          <xsd:enumeration value="White Collar Crime"/>
        </xsd:restriction>
      </xsd:simpleType>
    </xsd:element>
    <xsd:element name="Project_x0020_Manager" ma:index="9" nillable="true" ma:displayName="Project Manager" ma:list="UserInfo" ma:internalName="Project_x0020_Manag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ient_x0020__x0023_" ma:index="10" ma:displayName="Client #" ma:decimals="0" ma:default="0" ma:indexed="true" ma:internalName="Client_x0020__x0023_" ma:readOnly="false" ma:percentage="FALSE">
      <xsd:simpleType>
        <xsd:restriction base="dms:Number">
          <xsd:maxInclusive value="100000"/>
          <xsd:minInclusive value="0"/>
        </xsd:restriction>
      </xsd:simpleType>
    </xsd:element>
    <xsd:element name="Client_x0020_Name" ma:index="11" ma:displayName="Client Name" ma:default="NONAME" ma:indexed="true" ma:internalName="Client_x0020_Name" ma:readOnly="false">
      <xsd:simpleType>
        <xsd:restriction base="dms:Text">
          <xsd:maxLength value="255"/>
        </xsd:restriction>
      </xsd:simpleType>
    </xsd:element>
    <xsd:element name="Project_x0020__x0023_" ma:index="12" ma:displayName="Project #" ma:decimals="0" ma:default="0" ma:indexed="true" ma:internalName="Project_x0020__x0023_" ma:readOnly="false" ma:percentage="FALSE">
      <xsd:simpleType>
        <xsd:restriction base="dms:Number">
          <xsd:maxInclusive value="100000"/>
          <xsd:minInclusive value="0"/>
        </xsd:restriction>
      </xsd:simpleType>
    </xsd:element>
    <xsd:element name="TBF" ma:index="13" nillable="true" ma:displayName="TBF" ma:default="0" ma:internalName="TBF" ma:readOnly="false">
      <xsd:simpleType>
        <xsd:restriction base="dms:Boolean"/>
      </xsd:simpleType>
    </xsd:element>
    <xsd:element name="Successor" ma:index="14" nillable="true" ma:displayName="Successor" ma:list="UserInfo" ma:internalName="Successo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_x0020_State" ma:index="15" ma:displayName="Project State" ma:default="Open" ma:format="RadioButtons" ma:internalName="Project_x0020_State" ma:readOnly="false">
      <xsd:simpleType>
        <xsd:restriction base="dms:Choice">
          <xsd:enumeration value="Open"/>
          <xsd:enumeration value="Closed"/>
        </xsd:restriction>
      </xsd:simpleType>
    </xsd:element>
    <xsd:element name="Created_x0020_at" ma:index="17" nillable="true" ma:displayName="Created at" ma:default="[today]" ma:format="DateTime" ma:internalName="Created_x0020_at" ma:readOnly="false">
      <xsd:simpleType>
        <xsd:restriction base="dms:DateTime"/>
      </xsd:simpleType>
    </xsd:element>
    <xsd:element name="ol6h" ma:index="18" nillable="true" ma:displayName="Person or Group" ma:list="UserInfo" ma:SearchPeopleOnly="false" ma:internalName="ol6h"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ym0r" ma:index="19" nillable="true" ma:displayName="Number" ma:internalName="ym0r" ma:readOnly="false" ma:percentage="FALSE">
      <xsd:simpleType>
        <xsd:restriction base="dms:Number"/>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b49c992-382f-47bb-9777-6631842751ac"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2" nillable="true" ma:displayName="Location" ma:description="" ma:indexed="true" ma:internalName="MediaServiceLocation" ma:readOnly="true">
      <xsd:simpleType>
        <xsd:restriction base="dms:Text"/>
      </xsd:simple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a5314-412b-41e3-8da1-e6bb6c4f8e05"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4728529e-60f2-44df-afc8-1621071a73d5}" ma:internalName="TaxCatchAll" ma:showField="CatchAllData" ma:web="448a5314-412b-41e3-8da1-e6bb6c4f8e05">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c024c5-a226-4dfc-82a9-f785e49730ed">
      <Terms xmlns="http://schemas.microsoft.com/office/infopath/2007/PartnerControls"/>
    </lcf76f155ced4ddcb4097134ff3c332f>
    <TaxCatchAll xmlns="448a5314-412b-41e3-8da1-e6bb6c4f8e05" xsi:nil="true"/>
    <Successor xmlns="1cc024c5-a226-4dfc-82a9-f785e49730ed">
      <UserInfo>
        <DisplayName/>
        <AccountId xsi:nil="true"/>
        <AccountType/>
      </UserInfo>
    </Successor>
    <Practice xmlns="1cc024c5-a226-4dfc-82a9-f785e49730ed">Undefined</Practice>
    <Client_x0020_Name xmlns="1cc024c5-a226-4dfc-82a9-f785e49730ed">Pro bono</Client_x0020_Name>
    <Created_x0020_at xmlns="1cc024c5-a226-4dfc-82a9-f785e49730ed">2024-08-28T17:00:00+00:00</Created_x0020_at>
    <DocumentSetDescription xmlns="http://schemas.microsoft.com/sharepoint/v3" xsi:nil="true"/>
    <TBF xmlns="1cc024c5-a226-4dfc-82a9-f785e49730ed">false</TBF>
    <Project_x0020_Manager xmlns="1cc024c5-a226-4dfc-82a9-f785e49730ed">
      <UserInfo>
        <DisplayName>Valeriia Odarchenko</DisplayName>
        <AccountId>332</AccountId>
        <AccountType/>
      </UserInfo>
    </Project_x0020_Manager>
    <Project_x0020__x0023_ xmlns="1cc024c5-a226-4dfc-82a9-f785e49730ed">13</Project_x0020__x0023_>
    <Client_x0020__x0023_ xmlns="1cc024c5-a226-4dfc-82a9-f785e49730ed">3479</Client_x0020__x0023_>
    <ol6h xmlns="1cc024c5-a226-4dfc-82a9-f785e49730ed">
      <UserInfo>
        <DisplayName/>
        <AccountId xsi:nil="true"/>
        <AccountType/>
      </UserInfo>
    </ol6h>
    <Project_x0020_State xmlns="1cc024c5-a226-4dfc-82a9-f785e49730ed">Open</Project_x0020_State>
    <ym0r xmlns="1cc024c5-a226-4dfc-82a9-f785e49730ed" xsi:nil="true"/>
  </documentManagement>
</p:properties>
</file>

<file path=customXml/itemProps1.xml><?xml version="1.0" encoding="utf-8"?>
<ds:datastoreItem xmlns:ds="http://schemas.openxmlformats.org/officeDocument/2006/customXml" ds:itemID="{B7FCD1ED-0742-4FD4-8FE2-8DA9766D43A8}">
  <ds:schemaRefs>
    <ds:schemaRef ds:uri="http://schemas.microsoft.com/sharepoint/v3/contenttype/forms"/>
  </ds:schemaRefs>
</ds:datastoreItem>
</file>

<file path=customXml/itemProps2.xml><?xml version="1.0" encoding="utf-8"?>
<ds:datastoreItem xmlns:ds="http://schemas.openxmlformats.org/officeDocument/2006/customXml" ds:itemID="{7CEA9716-6985-4B34-B715-761FB024D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c024c5-a226-4dfc-82a9-f785e49730ed"/>
    <ds:schemaRef ds:uri="448a5314-412b-41e3-8da1-e6bb6c4f8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83670A-5771-4E58-AC34-DD1338EEE27F}">
  <ds:schemaRefs>
    <ds:schemaRef ds:uri="http://schemas.microsoft.com/office/2006/metadata/properties"/>
    <ds:schemaRef ds:uri="http://schemas.microsoft.com/office/infopath/2007/PartnerControls"/>
    <ds:schemaRef ds:uri="1cc024c5-a226-4dfc-82a9-f785e49730ed"/>
    <ds:schemaRef ds:uri="448a5314-412b-41e3-8da1-e6bb6c4f8e0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5203</Words>
  <Characters>2966</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Дмитро Валерійович Молчанов</cp:lastModifiedBy>
  <cp:revision>2</cp:revision>
  <dcterms:created xsi:type="dcterms:W3CDTF">2026-08-17T11:45:00Z</dcterms:created>
  <dcterms:modified xsi:type="dcterms:W3CDTF">2026-08-17T11:45:00Z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0x010100877F588212D3F449B78C4820A49DA30D</vt:lpwstr>
  </property>
</Properties>
</file>