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2983A399" w:rsidR="004849BE" w:rsidRPr="0077541D" w:rsidRDefault="001260AD" w:rsidP="001260AD">
            <w:pPr>
              <w:shd w:val="clear" w:color="auto" w:fill="FFFFFF"/>
              <w:jc w:val="both"/>
              <w:rPr>
                <w:sz w:val="21"/>
                <w:szCs w:val="21"/>
                <w:lang w:eastAsia="uk-UA"/>
              </w:rPr>
            </w:pPr>
            <w:r w:rsidRPr="001260AD">
              <w:rPr>
                <w:sz w:val="21"/>
                <w:szCs w:val="21"/>
                <w:lang w:eastAsia="uk-UA"/>
              </w:rPr>
              <w:t>Крісло донорське – ДК 021:2015 – 33190000-8 - Медичне обладнання та вироби медичного призначення різні (Крісло донорське для забору крові – ДК 021:2015 – 33192000-2 - Меблі медичного призначення, код НК 024:2023 – 10789 Донорське крісло / донорська кушетка, код НК 031:2024 – V080202 МЕХАНІЧНІ МЕДИЧНІ КРІСЛА</w:t>
            </w:r>
            <w:r>
              <w:rPr>
                <w:sz w:val="21"/>
                <w:szCs w:val="21"/>
                <w:lang w:eastAsia="uk-UA"/>
              </w:rPr>
              <w:t>)</w:t>
            </w:r>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119FE7DA" w:rsidR="004849BE" w:rsidRPr="0077541D" w:rsidRDefault="004849BE" w:rsidP="0077541D">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 xml:space="preserve">Службової записки про потребу Ініціатора </w:t>
            </w:r>
            <w:r w:rsidR="00261E3B" w:rsidRPr="0077541D">
              <w:rPr>
                <w:sz w:val="21"/>
                <w:szCs w:val="21"/>
              </w:rPr>
              <w:t xml:space="preserve">закупівлі </w:t>
            </w:r>
            <w:r w:rsidR="001260AD">
              <w:rPr>
                <w:sz w:val="21"/>
                <w:szCs w:val="21"/>
              </w:rPr>
              <w:t>Завідувача центру служби крові Дмитра ПЕРЕТЯТКА від 14.08.2026 року № 2033</w:t>
            </w:r>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A9E2C21" w14:textId="32C9EB09" w:rsidR="004961DB" w:rsidRPr="004961DB" w:rsidRDefault="004961DB" w:rsidP="004961DB">
            <w:pPr>
              <w:ind w:firstLine="25"/>
              <w:rPr>
                <w:color w:val="000000"/>
                <w:sz w:val="21"/>
                <w:szCs w:val="21"/>
              </w:rPr>
            </w:pPr>
            <w:r w:rsidRPr="004961DB">
              <w:rPr>
                <w:color w:val="000000"/>
                <w:sz w:val="21"/>
                <w:szCs w:val="21"/>
              </w:rPr>
              <w:t>18.08.2026 року, відповідно до службової записки щодо потреби в закупівлі, поданої ініціатором закупівлі — завідувачем центру служби крові Дмитром ПЕРЕТЯТКОМ від 14.08.2026 року № 2033, було оголошено процедуру закупівлі за ідентифікатором UA-2026-08-18-007155-a.</w:t>
            </w:r>
          </w:p>
          <w:p w14:paraId="31C30C1C" w14:textId="074A793C" w:rsidR="004961DB" w:rsidRPr="004961DB" w:rsidRDefault="004961DB" w:rsidP="004961DB">
            <w:pPr>
              <w:ind w:firstLine="25"/>
              <w:rPr>
                <w:color w:val="000000"/>
                <w:sz w:val="21"/>
                <w:szCs w:val="21"/>
              </w:rPr>
            </w:pPr>
            <w:r w:rsidRPr="004961DB">
              <w:rPr>
                <w:color w:val="000000"/>
                <w:sz w:val="21"/>
                <w:szCs w:val="21"/>
              </w:rPr>
              <w:t>28.08.2026 року зазначену закупівлю було відмінено у зв’язку з відхиленням усіх поданих тендерних пропозицій.</w:t>
            </w:r>
          </w:p>
          <w:p w14:paraId="798F003B" w14:textId="4F19B8C8" w:rsidR="004961DB" w:rsidRPr="004961DB" w:rsidRDefault="004961DB" w:rsidP="004961DB">
            <w:pPr>
              <w:ind w:firstLine="25"/>
              <w:rPr>
                <w:color w:val="000000"/>
                <w:sz w:val="21"/>
                <w:szCs w:val="21"/>
              </w:rPr>
            </w:pPr>
            <w:r w:rsidRPr="004961DB">
              <w:rPr>
                <w:color w:val="000000"/>
                <w:sz w:val="21"/>
                <w:szCs w:val="21"/>
              </w:rPr>
              <w:t>З метою повторного проведення закупівлі, забезпечення дотримання вимог законодавства у сфері публічних закупівель, а також для отримання найбільш економічно вигідних та конкурентних пропозицій було здійснено повторний запит комерційних пропозицій у потенційних постачальників.</w:t>
            </w:r>
          </w:p>
          <w:p w14:paraId="72822A9A" w14:textId="7E08CDBE" w:rsidR="001260AD" w:rsidRDefault="004961DB" w:rsidP="004961DB">
            <w:pPr>
              <w:ind w:firstLine="25"/>
              <w:rPr>
                <w:color w:val="000000"/>
                <w:sz w:val="21"/>
                <w:szCs w:val="21"/>
              </w:rPr>
            </w:pPr>
            <w:r w:rsidRPr="004961DB">
              <w:rPr>
                <w:color w:val="000000"/>
                <w:sz w:val="21"/>
                <w:szCs w:val="21"/>
              </w:rPr>
              <w:t xml:space="preserve">За результатами аналізу отриманих комерційних пропозицій та з урахуванням актуальних ринкових пропозицій було </w:t>
            </w:r>
            <w:proofErr w:type="spellStart"/>
            <w:r w:rsidRPr="004961DB">
              <w:rPr>
                <w:color w:val="000000"/>
                <w:sz w:val="21"/>
                <w:szCs w:val="21"/>
              </w:rPr>
              <w:t>переглянуто</w:t>
            </w:r>
            <w:proofErr w:type="spellEnd"/>
            <w:r w:rsidRPr="004961DB">
              <w:rPr>
                <w:color w:val="000000"/>
                <w:sz w:val="21"/>
                <w:szCs w:val="21"/>
              </w:rPr>
              <w:t xml:space="preserve"> та уточнено технічні характеристики предмета закупівлі. Зазначені зміни </w:t>
            </w:r>
            <w:proofErr w:type="spellStart"/>
            <w:r w:rsidRPr="004961DB">
              <w:rPr>
                <w:color w:val="000000"/>
                <w:sz w:val="21"/>
                <w:szCs w:val="21"/>
              </w:rPr>
              <w:t>внесено</w:t>
            </w:r>
            <w:proofErr w:type="spellEnd"/>
            <w:r w:rsidRPr="004961DB">
              <w:rPr>
                <w:color w:val="000000"/>
                <w:sz w:val="21"/>
                <w:szCs w:val="21"/>
              </w:rPr>
              <w:t xml:space="preserve"> з метою приведення технічних вимог у відповідність до фактичних характеристик товарів, які представлені на ринку, розширення кола потенційних учасників та недопущення встановлення вимог, які можуть необґрунтовано обмежувати конкуренцію.</w:t>
            </w:r>
            <w:r w:rsidR="001260AD" w:rsidRPr="001260AD">
              <w:rPr>
                <w:color w:val="000000"/>
                <w:sz w:val="21"/>
                <w:szCs w:val="21"/>
              </w:rPr>
              <w:t>.</w:t>
            </w:r>
          </w:p>
          <w:p w14:paraId="3DF58E53" w14:textId="392E0A08" w:rsidR="00261E3B" w:rsidRPr="0077541D" w:rsidRDefault="006B7FE4" w:rsidP="006B7FE4">
            <w:pPr>
              <w:ind w:firstLine="25"/>
              <w:rPr>
                <w:color w:val="000000"/>
                <w:sz w:val="21"/>
                <w:szCs w:val="21"/>
                <w:lang w:eastAsia="uk-UA"/>
              </w:rPr>
            </w:pPr>
            <w:r>
              <w:rPr>
                <w:sz w:val="21"/>
                <w:szCs w:val="21"/>
                <w:highlight w:val="white"/>
              </w:rPr>
              <w:t>Враховуючі вищевикладене</w:t>
            </w:r>
            <w:r w:rsidRPr="002348E2">
              <w:rPr>
                <w:sz w:val="21"/>
                <w:szCs w:val="21"/>
                <w:highlight w:val="white"/>
              </w:rPr>
              <w:t xml:space="preserve"> очікувана вартість закупівлі </w:t>
            </w:r>
            <w:r>
              <w:rPr>
                <w:sz w:val="21"/>
                <w:szCs w:val="21"/>
                <w:highlight w:val="white"/>
              </w:rPr>
              <w:t xml:space="preserve">з ПДВ </w:t>
            </w:r>
            <w:r w:rsidRPr="002348E2">
              <w:rPr>
                <w:sz w:val="21"/>
                <w:szCs w:val="21"/>
                <w:highlight w:val="white"/>
              </w:rPr>
              <w:t xml:space="preserve">складає </w:t>
            </w:r>
            <w:bookmarkStart w:id="0" w:name="_Hlk237947186"/>
            <w:r w:rsidR="004961DB">
              <w:rPr>
                <w:sz w:val="21"/>
                <w:szCs w:val="21"/>
              </w:rPr>
              <w:t>230 500</w:t>
            </w:r>
            <w:r w:rsidR="001260AD">
              <w:rPr>
                <w:sz w:val="21"/>
                <w:szCs w:val="21"/>
              </w:rPr>
              <w:t xml:space="preserve"> </w:t>
            </w:r>
            <w:r w:rsidRPr="00B8726A">
              <w:rPr>
                <w:sz w:val="21"/>
                <w:szCs w:val="21"/>
              </w:rPr>
              <w:t xml:space="preserve">грн., </w:t>
            </w:r>
            <w:r w:rsidR="004961DB">
              <w:rPr>
                <w:sz w:val="21"/>
                <w:szCs w:val="21"/>
              </w:rPr>
              <w:t>33</w:t>
            </w:r>
            <w:r w:rsidRPr="00B8726A">
              <w:rPr>
                <w:sz w:val="21"/>
                <w:szCs w:val="21"/>
              </w:rPr>
              <w:t xml:space="preserve"> коп. (</w:t>
            </w:r>
            <w:r w:rsidR="004961DB">
              <w:rPr>
                <w:sz w:val="21"/>
                <w:szCs w:val="21"/>
              </w:rPr>
              <w:t>Двісті тридцять тисяч п’ятсот гривень 00 копійок</w:t>
            </w:r>
            <w:r w:rsidRPr="00B8726A">
              <w:rPr>
                <w:sz w:val="21"/>
                <w:szCs w:val="21"/>
              </w:rPr>
              <w:t>)</w:t>
            </w:r>
            <w:bookmarkEnd w:id="0"/>
            <w:r>
              <w:rPr>
                <w:sz w:val="21"/>
                <w:szCs w:val="21"/>
                <w:highlight w:val="white"/>
              </w:rPr>
              <w:t xml:space="preserve">, </w:t>
            </w:r>
            <w:r w:rsidRPr="002348E2">
              <w:rPr>
                <w:sz w:val="21"/>
                <w:szCs w:val="21"/>
                <w:highlight w:val="white"/>
              </w:rPr>
              <w:t xml:space="preserve">очікувана вартість закупівлі </w:t>
            </w:r>
            <w:r>
              <w:rPr>
                <w:sz w:val="21"/>
                <w:szCs w:val="21"/>
                <w:highlight w:val="white"/>
              </w:rPr>
              <w:t xml:space="preserve">без ПДВ </w:t>
            </w:r>
            <w:r w:rsidRPr="002348E2">
              <w:rPr>
                <w:sz w:val="21"/>
                <w:szCs w:val="21"/>
                <w:highlight w:val="white"/>
              </w:rPr>
              <w:t>складає</w:t>
            </w:r>
            <w:r>
              <w:rPr>
                <w:sz w:val="21"/>
                <w:szCs w:val="21"/>
                <w:highlight w:val="white"/>
              </w:rPr>
              <w:t xml:space="preserve"> </w:t>
            </w:r>
            <w:bookmarkStart w:id="1" w:name="_Hlk237947193"/>
            <w:r w:rsidR="004961DB">
              <w:rPr>
                <w:sz w:val="21"/>
                <w:szCs w:val="21"/>
              </w:rPr>
              <w:t>192 083</w:t>
            </w:r>
            <w:r w:rsidRPr="00B8726A">
              <w:rPr>
                <w:sz w:val="21"/>
                <w:szCs w:val="21"/>
              </w:rPr>
              <w:t xml:space="preserve"> грн., </w:t>
            </w:r>
            <w:r w:rsidR="004961DB">
              <w:rPr>
                <w:sz w:val="21"/>
                <w:szCs w:val="21"/>
              </w:rPr>
              <w:t>33</w:t>
            </w:r>
            <w:r w:rsidRPr="00B8726A">
              <w:rPr>
                <w:sz w:val="21"/>
                <w:szCs w:val="21"/>
              </w:rPr>
              <w:t xml:space="preserve"> коп. (</w:t>
            </w:r>
            <w:r w:rsidR="004961DB">
              <w:rPr>
                <w:sz w:val="21"/>
                <w:szCs w:val="21"/>
              </w:rPr>
              <w:t>Сто дев’яносто дві тисячі вісімдесят три гривні 00 копійок</w:t>
            </w:r>
            <w:r w:rsidRPr="00B8726A">
              <w:rPr>
                <w:sz w:val="21"/>
                <w:szCs w:val="21"/>
              </w:rPr>
              <w:t>)</w:t>
            </w:r>
            <w:bookmarkEnd w:id="1"/>
            <w:r>
              <w:rPr>
                <w:sz w:val="21"/>
                <w:szCs w:val="21"/>
                <w:highlight w:val="white"/>
              </w:rPr>
              <w:t>.</w:t>
            </w:r>
          </w:p>
          <w:p w14:paraId="1AEE276B" w14:textId="34EE8874" w:rsidR="004849BE" w:rsidRPr="0077541D" w:rsidRDefault="004849BE" w:rsidP="00261E3B">
            <w:pPr>
              <w:spacing w:line="254" w:lineRule="auto"/>
              <w:jc w:val="both"/>
              <w:rPr>
                <w:sz w:val="21"/>
                <w:szCs w:val="21"/>
                <w:lang w:eastAsia="uk-UA"/>
              </w:rPr>
            </w:pPr>
          </w:p>
        </w:tc>
      </w:tr>
    </w:tbl>
    <w:p w14:paraId="29E94E66" w14:textId="68E43949" w:rsidR="00733ECA" w:rsidRPr="0077541D" w:rsidRDefault="00D8326E" w:rsidP="0091295D">
      <w:pPr>
        <w:ind w:left="120"/>
        <w:jc w:val="center"/>
        <w:rPr>
          <w:sz w:val="21"/>
          <w:szCs w:val="21"/>
        </w:rPr>
      </w:pPr>
      <w:r w:rsidRPr="0077541D">
        <w:rPr>
          <w:sz w:val="21"/>
          <w:szCs w:val="21"/>
        </w:rPr>
        <w:tab/>
      </w:r>
    </w:p>
    <w:p w14:paraId="688F1884" w14:textId="77777777" w:rsidR="00CE3B8E" w:rsidRPr="0077541D" w:rsidRDefault="00CE3B8E" w:rsidP="00CE3B8E">
      <w:pPr>
        <w:jc w:val="center"/>
        <w:outlineLvl w:val="0"/>
        <w:rPr>
          <w:b/>
          <w:sz w:val="21"/>
          <w:szCs w:val="21"/>
        </w:rPr>
      </w:pPr>
      <w:r w:rsidRPr="0077541D">
        <w:rPr>
          <w:b/>
          <w:sz w:val="21"/>
          <w:szCs w:val="21"/>
        </w:rPr>
        <w:t xml:space="preserve">МЕДИКО-ТЕХНІЧНІ ВИМОГИ </w:t>
      </w:r>
    </w:p>
    <w:p w14:paraId="54AC6482" w14:textId="77777777" w:rsidR="00CE3B8E" w:rsidRPr="0077541D" w:rsidRDefault="00CE3B8E" w:rsidP="00CE3B8E">
      <w:pPr>
        <w:spacing w:after="60"/>
        <w:jc w:val="center"/>
        <w:outlineLvl w:val="0"/>
        <w:rPr>
          <w:b/>
          <w:sz w:val="21"/>
          <w:szCs w:val="21"/>
        </w:rPr>
      </w:pPr>
      <w:r w:rsidRPr="0077541D">
        <w:rPr>
          <w:b/>
          <w:sz w:val="21"/>
          <w:szCs w:val="21"/>
        </w:rPr>
        <w:t>на закупівлю по предмету:</w:t>
      </w:r>
    </w:p>
    <w:p w14:paraId="4F70E0FA" w14:textId="34BF39DF" w:rsidR="003F2CCA" w:rsidRPr="0077541D" w:rsidRDefault="001260AD" w:rsidP="003F2CCA">
      <w:pPr>
        <w:pStyle w:val="rvps2"/>
        <w:shd w:val="clear" w:color="auto" w:fill="FFFFFF"/>
        <w:spacing w:before="0" w:beforeAutospacing="0" w:after="0" w:afterAutospacing="0"/>
        <w:jc w:val="center"/>
        <w:textAlignment w:val="baseline"/>
        <w:rPr>
          <w:b/>
          <w:color w:val="000000"/>
          <w:sz w:val="21"/>
          <w:szCs w:val="21"/>
        </w:rPr>
      </w:pPr>
      <w:bookmarkStart w:id="2" w:name="_Hlk237947172"/>
      <w:r w:rsidRPr="001260AD">
        <w:rPr>
          <w:b/>
          <w:color w:val="000000"/>
          <w:sz w:val="21"/>
          <w:szCs w:val="21"/>
        </w:rPr>
        <w:t>Крісло донорське – ДК 021:2015 – 33190000-8 - Медичне обладнання та вироби медичного призначення різні (Крісло донорське для забору крові – ДК 021:2015 – 33192000-2 - Меблі медичного призначення, код НК 024:2023 – 10789 Донорське крісло / донорська кушетка, код НК 031:2024 – V080202 МЕХАНІЧНІ МЕДИЧНІ КРІСЛА)</w:t>
      </w:r>
      <w:bookmarkEnd w:id="2"/>
    </w:p>
    <w:p w14:paraId="3873AC2A" w14:textId="77777777" w:rsidR="003F2CCA" w:rsidRPr="0077541D" w:rsidRDefault="003F2CCA" w:rsidP="003F2CCA">
      <w:pPr>
        <w:pStyle w:val="rvps2"/>
        <w:shd w:val="clear" w:color="auto" w:fill="FFFFFF"/>
        <w:spacing w:before="0" w:beforeAutospacing="0" w:after="0" w:afterAutospacing="0"/>
        <w:jc w:val="center"/>
        <w:textAlignment w:val="baseline"/>
        <w:rPr>
          <w:b/>
          <w:color w:val="000000"/>
          <w:sz w:val="21"/>
          <w:szCs w:val="21"/>
        </w:rPr>
      </w:pPr>
    </w:p>
    <w:p w14:paraId="48A09CD3" w14:textId="77777777" w:rsidR="003F2CCA" w:rsidRPr="0077541D" w:rsidRDefault="003F2CCA" w:rsidP="003F2CCA">
      <w:pPr>
        <w:pStyle w:val="rvps2"/>
        <w:shd w:val="clear" w:color="auto" w:fill="FFFFFF"/>
        <w:spacing w:before="0" w:beforeAutospacing="0" w:after="0" w:afterAutospacing="0"/>
        <w:jc w:val="both"/>
        <w:textAlignment w:val="baseline"/>
        <w:rPr>
          <w:color w:val="000000"/>
          <w:sz w:val="21"/>
          <w:szCs w:val="21"/>
          <w:lang w:eastAsia="en-US"/>
        </w:rPr>
      </w:pPr>
      <w:r w:rsidRPr="0077541D">
        <w:rPr>
          <w:b/>
          <w:color w:val="000000"/>
          <w:sz w:val="21"/>
          <w:szCs w:val="21"/>
          <w:lang w:eastAsia="en-US"/>
        </w:rPr>
        <w:t>Місце поставки товару</w:t>
      </w:r>
      <w:r w:rsidRPr="0077541D">
        <w:rPr>
          <w:b/>
          <w:bCs/>
          <w:caps/>
          <w:color w:val="000000"/>
          <w:sz w:val="21"/>
          <w:szCs w:val="21"/>
        </w:rPr>
        <w:t xml:space="preserve">: </w:t>
      </w:r>
      <w:r w:rsidRPr="0077541D">
        <w:rPr>
          <w:color w:val="000000"/>
          <w:sz w:val="21"/>
          <w:szCs w:val="21"/>
          <w:lang w:eastAsia="en-US"/>
        </w:rPr>
        <w:t xml:space="preserve">м. Київ, вул. В. Чорновола, 28 /1, ДНП «НДСЛ "Охматдит" МОЗ України </w:t>
      </w:r>
    </w:p>
    <w:p w14:paraId="54AD3520" w14:textId="77777777" w:rsidR="003F2CCA" w:rsidRPr="0077541D" w:rsidRDefault="003F2CCA" w:rsidP="003F2CCA">
      <w:pPr>
        <w:pStyle w:val="rvps2"/>
        <w:shd w:val="clear" w:color="auto" w:fill="FFFFFF"/>
        <w:spacing w:before="0" w:beforeAutospacing="0" w:after="0" w:afterAutospacing="0"/>
        <w:jc w:val="right"/>
        <w:textAlignment w:val="baseline"/>
        <w:rPr>
          <w:b/>
          <w:color w:val="000000"/>
          <w:sz w:val="21"/>
          <w:szCs w:val="21"/>
        </w:rPr>
      </w:pPr>
      <w:r w:rsidRPr="0077541D">
        <w:rPr>
          <w:b/>
          <w:color w:val="000000"/>
          <w:sz w:val="21"/>
          <w:szCs w:val="21"/>
        </w:rPr>
        <w:t xml:space="preserve">                                                                                                                                   Таблиця №1</w:t>
      </w:r>
    </w:p>
    <w:tbl>
      <w:tblPr>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122"/>
        <w:gridCol w:w="749"/>
        <w:gridCol w:w="744"/>
        <w:gridCol w:w="2249"/>
        <w:gridCol w:w="3984"/>
      </w:tblGrid>
      <w:tr w:rsidR="00364EA9" w:rsidRPr="00ED7638" w14:paraId="6C69A304" w14:textId="77777777" w:rsidTr="00181242">
        <w:trPr>
          <w:trHeight w:val="1113"/>
          <w:jc w:val="center"/>
        </w:trPr>
        <w:tc>
          <w:tcPr>
            <w:tcW w:w="891" w:type="dxa"/>
            <w:shd w:val="clear" w:color="FFFFCC" w:fill="FFFFFF"/>
            <w:noWrap/>
            <w:vAlign w:val="center"/>
            <w:hideMark/>
          </w:tcPr>
          <w:p w14:paraId="4152A89A" w14:textId="77777777" w:rsidR="00364EA9" w:rsidRPr="00ED7638" w:rsidRDefault="00364EA9" w:rsidP="00181242">
            <w:pPr>
              <w:jc w:val="center"/>
              <w:rPr>
                <w:b/>
                <w:bCs/>
                <w:color w:val="000000"/>
                <w:sz w:val="21"/>
                <w:szCs w:val="21"/>
              </w:rPr>
            </w:pPr>
            <w:bookmarkStart w:id="3" w:name="RANGE!B3:D3"/>
            <w:bookmarkStart w:id="4" w:name="_Hlk229662913"/>
            <w:r w:rsidRPr="00ED7638">
              <w:rPr>
                <w:b/>
                <w:bCs/>
                <w:color w:val="000000"/>
                <w:sz w:val="21"/>
                <w:szCs w:val="21"/>
              </w:rPr>
              <w:t>№</w:t>
            </w:r>
          </w:p>
          <w:p w14:paraId="1B1AEF6B" w14:textId="77777777" w:rsidR="00364EA9" w:rsidRPr="00ED7638" w:rsidRDefault="00364EA9" w:rsidP="00181242">
            <w:pPr>
              <w:jc w:val="center"/>
              <w:rPr>
                <w:b/>
                <w:bCs/>
                <w:color w:val="000000"/>
                <w:sz w:val="21"/>
                <w:szCs w:val="21"/>
              </w:rPr>
            </w:pPr>
            <w:r w:rsidRPr="00ED7638">
              <w:rPr>
                <w:b/>
                <w:bCs/>
                <w:color w:val="000000"/>
                <w:sz w:val="21"/>
                <w:szCs w:val="21"/>
              </w:rPr>
              <w:t>з/п</w:t>
            </w:r>
            <w:bookmarkEnd w:id="3"/>
          </w:p>
        </w:tc>
        <w:tc>
          <w:tcPr>
            <w:tcW w:w="2122" w:type="dxa"/>
            <w:shd w:val="clear" w:color="auto" w:fill="auto"/>
            <w:vAlign w:val="center"/>
            <w:hideMark/>
          </w:tcPr>
          <w:p w14:paraId="735F9CAE" w14:textId="77777777" w:rsidR="00364EA9" w:rsidRPr="00C23EBB" w:rsidRDefault="00364EA9" w:rsidP="00181242">
            <w:pPr>
              <w:jc w:val="center"/>
              <w:rPr>
                <w:b/>
                <w:bCs/>
                <w:color w:val="000000"/>
                <w:sz w:val="21"/>
                <w:szCs w:val="21"/>
              </w:rPr>
            </w:pPr>
            <w:r w:rsidRPr="00C23EBB">
              <w:rPr>
                <w:b/>
                <w:bCs/>
                <w:color w:val="000000"/>
                <w:sz w:val="21"/>
                <w:szCs w:val="21"/>
              </w:rPr>
              <w:t xml:space="preserve">Назва реагенту, </w:t>
            </w:r>
          </w:p>
          <w:p w14:paraId="360AC3FC" w14:textId="77777777" w:rsidR="00364EA9" w:rsidRPr="00ED7638" w:rsidRDefault="00364EA9" w:rsidP="00181242">
            <w:pPr>
              <w:jc w:val="center"/>
              <w:rPr>
                <w:b/>
                <w:bCs/>
                <w:color w:val="000000"/>
                <w:sz w:val="21"/>
                <w:szCs w:val="21"/>
              </w:rPr>
            </w:pPr>
            <w:r w:rsidRPr="00C23EBB">
              <w:rPr>
                <w:b/>
                <w:bCs/>
                <w:color w:val="000000"/>
                <w:sz w:val="21"/>
                <w:szCs w:val="21"/>
              </w:rPr>
              <w:t>або еквівалент</w:t>
            </w:r>
          </w:p>
        </w:tc>
        <w:tc>
          <w:tcPr>
            <w:tcW w:w="749" w:type="dxa"/>
            <w:shd w:val="clear" w:color="auto" w:fill="auto"/>
            <w:noWrap/>
            <w:vAlign w:val="center"/>
            <w:hideMark/>
          </w:tcPr>
          <w:p w14:paraId="560D6F4A" w14:textId="77777777" w:rsidR="00364EA9" w:rsidRPr="00ED7638" w:rsidRDefault="00364EA9" w:rsidP="00181242">
            <w:pPr>
              <w:jc w:val="center"/>
              <w:rPr>
                <w:b/>
                <w:bCs/>
                <w:color w:val="000000"/>
                <w:sz w:val="21"/>
                <w:szCs w:val="21"/>
              </w:rPr>
            </w:pPr>
            <w:r w:rsidRPr="00ED7638">
              <w:rPr>
                <w:b/>
                <w:bCs/>
                <w:color w:val="000000"/>
                <w:sz w:val="21"/>
                <w:szCs w:val="21"/>
              </w:rPr>
              <w:t>Од.</w:t>
            </w:r>
          </w:p>
          <w:p w14:paraId="5C73546E" w14:textId="77777777" w:rsidR="00364EA9" w:rsidRPr="00ED7638" w:rsidRDefault="00364EA9" w:rsidP="00181242">
            <w:pPr>
              <w:jc w:val="center"/>
              <w:rPr>
                <w:b/>
                <w:bCs/>
                <w:color w:val="000000"/>
                <w:sz w:val="21"/>
                <w:szCs w:val="21"/>
              </w:rPr>
            </w:pPr>
            <w:proofErr w:type="spellStart"/>
            <w:r w:rsidRPr="00ED7638">
              <w:rPr>
                <w:b/>
                <w:bCs/>
                <w:color w:val="000000"/>
                <w:sz w:val="21"/>
                <w:szCs w:val="21"/>
              </w:rPr>
              <w:t>вим</w:t>
            </w:r>
            <w:proofErr w:type="spellEnd"/>
            <w:r w:rsidRPr="00ED7638">
              <w:rPr>
                <w:b/>
                <w:bCs/>
                <w:color w:val="000000"/>
                <w:sz w:val="21"/>
                <w:szCs w:val="21"/>
              </w:rPr>
              <w:t>.</w:t>
            </w:r>
          </w:p>
        </w:tc>
        <w:tc>
          <w:tcPr>
            <w:tcW w:w="744" w:type="dxa"/>
            <w:shd w:val="clear" w:color="auto" w:fill="auto"/>
            <w:vAlign w:val="center"/>
            <w:hideMark/>
          </w:tcPr>
          <w:p w14:paraId="4F7AE50A" w14:textId="77777777" w:rsidR="00364EA9" w:rsidRPr="00ED7638" w:rsidRDefault="00364EA9" w:rsidP="00181242">
            <w:pPr>
              <w:jc w:val="center"/>
              <w:rPr>
                <w:b/>
                <w:bCs/>
                <w:color w:val="000000"/>
                <w:sz w:val="21"/>
                <w:szCs w:val="21"/>
              </w:rPr>
            </w:pPr>
            <w:r w:rsidRPr="00ED7638">
              <w:rPr>
                <w:b/>
                <w:bCs/>
                <w:color w:val="000000"/>
                <w:sz w:val="21"/>
                <w:szCs w:val="21"/>
              </w:rPr>
              <w:t xml:space="preserve">К-сть </w:t>
            </w:r>
          </w:p>
        </w:tc>
        <w:tc>
          <w:tcPr>
            <w:tcW w:w="2249" w:type="dxa"/>
            <w:shd w:val="clear" w:color="FFFFCC" w:fill="FFFFFF"/>
            <w:vAlign w:val="center"/>
            <w:hideMark/>
          </w:tcPr>
          <w:p w14:paraId="38B18BBF" w14:textId="77777777" w:rsidR="00364EA9" w:rsidRPr="00ED7638" w:rsidRDefault="00364EA9" w:rsidP="00181242">
            <w:pPr>
              <w:jc w:val="center"/>
              <w:rPr>
                <w:b/>
                <w:bCs/>
                <w:color w:val="000000"/>
                <w:sz w:val="21"/>
                <w:szCs w:val="21"/>
              </w:rPr>
            </w:pPr>
            <w:r w:rsidRPr="00ED7638">
              <w:rPr>
                <w:b/>
                <w:bCs/>
                <w:color w:val="000000"/>
                <w:sz w:val="21"/>
                <w:szCs w:val="21"/>
              </w:rPr>
              <w:t>НАЦІОНАЛЬНИЙ КЛАСИФІКАТОР УКРАЇНИ Класифікатор медичних виробів НК 024:2023/НК 031:2024</w:t>
            </w:r>
          </w:p>
        </w:tc>
        <w:tc>
          <w:tcPr>
            <w:tcW w:w="3984" w:type="dxa"/>
            <w:shd w:val="clear" w:color="FFFFCC" w:fill="FFFFFF"/>
            <w:vAlign w:val="center"/>
          </w:tcPr>
          <w:p w14:paraId="0E4AF36F" w14:textId="77777777" w:rsidR="00364EA9" w:rsidRPr="00ED7638" w:rsidRDefault="00364EA9" w:rsidP="00181242">
            <w:pPr>
              <w:jc w:val="center"/>
              <w:rPr>
                <w:b/>
                <w:bCs/>
                <w:color w:val="000000"/>
                <w:sz w:val="21"/>
                <w:szCs w:val="21"/>
              </w:rPr>
            </w:pPr>
            <w:r w:rsidRPr="00ED7638">
              <w:rPr>
                <w:b/>
                <w:bCs/>
                <w:color w:val="000000"/>
                <w:sz w:val="21"/>
                <w:szCs w:val="21"/>
                <w:lang w:eastAsia="uk-UA"/>
              </w:rPr>
              <w:t>Характеристики товару</w:t>
            </w:r>
          </w:p>
        </w:tc>
      </w:tr>
      <w:tr w:rsidR="00364EA9" w:rsidRPr="00ED7638" w14:paraId="6A9D10BC" w14:textId="77777777" w:rsidTr="00364EA9">
        <w:trPr>
          <w:trHeight w:val="1261"/>
          <w:jc w:val="center"/>
        </w:trPr>
        <w:tc>
          <w:tcPr>
            <w:tcW w:w="891" w:type="dxa"/>
            <w:shd w:val="clear" w:color="FFFFCC" w:fill="FFFFFF"/>
            <w:noWrap/>
            <w:vAlign w:val="center"/>
          </w:tcPr>
          <w:p w14:paraId="2B9FCB69" w14:textId="77777777" w:rsidR="00364EA9" w:rsidRPr="00ED7638" w:rsidRDefault="00364EA9" w:rsidP="00181242">
            <w:pPr>
              <w:jc w:val="center"/>
              <w:rPr>
                <w:bCs/>
                <w:color w:val="000000"/>
                <w:sz w:val="21"/>
                <w:szCs w:val="21"/>
              </w:rPr>
            </w:pPr>
            <w:r>
              <w:rPr>
                <w:bCs/>
                <w:color w:val="000000"/>
                <w:sz w:val="21"/>
                <w:szCs w:val="21"/>
              </w:rPr>
              <w:t>1</w:t>
            </w:r>
          </w:p>
        </w:tc>
        <w:tc>
          <w:tcPr>
            <w:tcW w:w="2122" w:type="dxa"/>
            <w:shd w:val="clear" w:color="auto" w:fill="auto"/>
            <w:vAlign w:val="center"/>
          </w:tcPr>
          <w:p w14:paraId="2C4B57D5" w14:textId="5A9D58AF" w:rsidR="00364EA9" w:rsidRPr="007B6AD1" w:rsidRDefault="001260AD" w:rsidP="00181242">
            <w:pPr>
              <w:jc w:val="center"/>
              <w:rPr>
                <w:bCs/>
                <w:color w:val="000000"/>
                <w:sz w:val="21"/>
                <w:szCs w:val="21"/>
              </w:rPr>
            </w:pPr>
            <w:r w:rsidRPr="001260AD">
              <w:rPr>
                <w:bCs/>
                <w:color w:val="000000"/>
                <w:sz w:val="21"/>
                <w:szCs w:val="21"/>
              </w:rPr>
              <w:t>Крісло донорське КД-2</w:t>
            </w:r>
          </w:p>
        </w:tc>
        <w:tc>
          <w:tcPr>
            <w:tcW w:w="749" w:type="dxa"/>
            <w:shd w:val="clear" w:color="auto" w:fill="auto"/>
            <w:noWrap/>
            <w:vAlign w:val="center"/>
          </w:tcPr>
          <w:p w14:paraId="6175544D" w14:textId="3C3B37D6" w:rsidR="00364EA9" w:rsidRPr="00697447" w:rsidRDefault="001260AD" w:rsidP="00181242">
            <w:pPr>
              <w:jc w:val="center"/>
              <w:rPr>
                <w:bCs/>
                <w:color w:val="000000"/>
                <w:sz w:val="21"/>
                <w:szCs w:val="21"/>
              </w:rPr>
            </w:pPr>
            <w:proofErr w:type="spellStart"/>
            <w:r>
              <w:rPr>
                <w:bCs/>
                <w:color w:val="000000"/>
                <w:sz w:val="21"/>
                <w:szCs w:val="21"/>
              </w:rPr>
              <w:t>шт</w:t>
            </w:r>
            <w:proofErr w:type="spellEnd"/>
          </w:p>
        </w:tc>
        <w:tc>
          <w:tcPr>
            <w:tcW w:w="744" w:type="dxa"/>
            <w:shd w:val="clear" w:color="auto" w:fill="auto"/>
            <w:vAlign w:val="center"/>
          </w:tcPr>
          <w:p w14:paraId="6D300A93" w14:textId="46D9E109" w:rsidR="00364EA9" w:rsidRPr="00697447" w:rsidRDefault="001260AD" w:rsidP="00181242">
            <w:pPr>
              <w:jc w:val="center"/>
              <w:rPr>
                <w:bCs/>
                <w:color w:val="000000"/>
                <w:sz w:val="21"/>
                <w:szCs w:val="21"/>
              </w:rPr>
            </w:pPr>
            <w:r>
              <w:rPr>
                <w:bCs/>
                <w:color w:val="000000"/>
                <w:sz w:val="21"/>
                <w:szCs w:val="21"/>
              </w:rPr>
              <w:t>5</w:t>
            </w:r>
          </w:p>
        </w:tc>
        <w:tc>
          <w:tcPr>
            <w:tcW w:w="2249" w:type="dxa"/>
            <w:shd w:val="clear" w:color="FFFFCC" w:fill="FFFFFF"/>
            <w:vAlign w:val="center"/>
          </w:tcPr>
          <w:p w14:paraId="243AEFE0" w14:textId="77777777" w:rsidR="00DC5CEF" w:rsidRDefault="001260AD" w:rsidP="00181242">
            <w:pPr>
              <w:jc w:val="center"/>
            </w:pPr>
            <w:r w:rsidRPr="009E796D">
              <w:t>10789 Донорське крісло / донорська кушетка</w:t>
            </w:r>
          </w:p>
          <w:p w14:paraId="6B0E6985" w14:textId="77777777" w:rsidR="00DC5CEF" w:rsidRDefault="00DC5CEF" w:rsidP="00181242">
            <w:pPr>
              <w:jc w:val="center"/>
            </w:pPr>
            <w:r>
              <w:t>/</w:t>
            </w:r>
          </w:p>
          <w:p w14:paraId="2FFE607D" w14:textId="620FC956" w:rsidR="00364EA9" w:rsidRPr="00697447" w:rsidRDefault="001260AD" w:rsidP="00181242">
            <w:pPr>
              <w:jc w:val="center"/>
              <w:rPr>
                <w:bCs/>
                <w:color w:val="000000"/>
                <w:sz w:val="21"/>
                <w:szCs w:val="21"/>
              </w:rPr>
            </w:pPr>
            <w:r w:rsidRPr="009E796D">
              <w:t xml:space="preserve">V080202 </w:t>
            </w:r>
            <w:r w:rsidR="00DC5CEF" w:rsidRPr="009E796D">
              <w:t>МЕХАНІЧНІ МЕДИЧНІ КРІСЛА</w:t>
            </w:r>
          </w:p>
        </w:tc>
        <w:tc>
          <w:tcPr>
            <w:tcW w:w="3984" w:type="dxa"/>
            <w:shd w:val="clear" w:color="FFFFCC" w:fill="FFFFFF"/>
            <w:vAlign w:val="center"/>
          </w:tcPr>
          <w:p w14:paraId="186E0241" w14:textId="77777777" w:rsidR="00BA45CB" w:rsidRDefault="00F7222B" w:rsidP="00DC5CEF">
            <w:pPr>
              <w:jc w:val="both"/>
              <w:rPr>
                <w:sz w:val="21"/>
                <w:szCs w:val="21"/>
              </w:rPr>
            </w:pPr>
            <w:bookmarkStart w:id="5" w:name="_GoBack"/>
            <w:r w:rsidRPr="00F7222B">
              <w:rPr>
                <w:sz w:val="21"/>
                <w:szCs w:val="21"/>
              </w:rPr>
              <w:t xml:space="preserve">Крісло донорське призначене для роботи в закритих приміщеннях. Рекомендовані кліматичні умови: температура з + 10 ° С до + 40 ° С; відносна вологість повітря з 30 до 80%; атмосферний тиск з 700 до 1060 </w:t>
            </w:r>
            <w:proofErr w:type="spellStart"/>
            <w:r w:rsidRPr="00F7222B">
              <w:rPr>
                <w:sz w:val="21"/>
                <w:szCs w:val="21"/>
              </w:rPr>
              <w:t>hPa</w:t>
            </w:r>
            <w:proofErr w:type="spellEnd"/>
          </w:p>
          <w:p w14:paraId="4AEAD706" w14:textId="77777777" w:rsidR="00F7222B" w:rsidRDefault="00F7222B" w:rsidP="00DC5CEF">
            <w:pPr>
              <w:jc w:val="both"/>
              <w:rPr>
                <w:sz w:val="21"/>
                <w:szCs w:val="21"/>
              </w:rPr>
            </w:pPr>
            <w:r w:rsidRPr="00F7222B">
              <w:rPr>
                <w:sz w:val="21"/>
                <w:szCs w:val="21"/>
              </w:rPr>
              <w:t>Габарити у зібраному вигляді, мм</w:t>
            </w:r>
            <w:r>
              <w:rPr>
                <w:sz w:val="21"/>
                <w:szCs w:val="21"/>
              </w:rPr>
              <w:t xml:space="preserve"> - </w:t>
            </w:r>
            <w:r w:rsidRPr="00F7222B">
              <w:rPr>
                <w:sz w:val="21"/>
                <w:szCs w:val="21"/>
              </w:rPr>
              <w:t>Не більше 1100х530х300</w:t>
            </w:r>
          </w:p>
          <w:p w14:paraId="3B7A8F64" w14:textId="77777777" w:rsidR="00F7222B" w:rsidRDefault="00F7222B" w:rsidP="00DC5CEF">
            <w:pPr>
              <w:jc w:val="both"/>
              <w:rPr>
                <w:sz w:val="21"/>
                <w:szCs w:val="21"/>
              </w:rPr>
            </w:pPr>
            <w:r w:rsidRPr="00F7222B">
              <w:rPr>
                <w:sz w:val="21"/>
                <w:szCs w:val="21"/>
              </w:rPr>
              <w:t>Вага ,кг</w:t>
            </w:r>
            <w:r>
              <w:rPr>
                <w:sz w:val="21"/>
                <w:szCs w:val="21"/>
              </w:rPr>
              <w:t xml:space="preserve"> - </w:t>
            </w:r>
            <w:r w:rsidRPr="00F7222B">
              <w:rPr>
                <w:sz w:val="21"/>
                <w:szCs w:val="21"/>
              </w:rPr>
              <w:t>Не більше 31</w:t>
            </w:r>
          </w:p>
          <w:p w14:paraId="0BBDD8DA" w14:textId="77777777" w:rsidR="00F7222B" w:rsidRPr="00F7222B" w:rsidRDefault="00F7222B" w:rsidP="00F7222B">
            <w:pPr>
              <w:jc w:val="both"/>
              <w:rPr>
                <w:sz w:val="21"/>
                <w:szCs w:val="21"/>
              </w:rPr>
            </w:pPr>
            <w:r w:rsidRPr="00F7222B">
              <w:rPr>
                <w:sz w:val="21"/>
                <w:szCs w:val="21"/>
              </w:rPr>
              <w:t>Максимальне навантаження</w:t>
            </w:r>
          </w:p>
          <w:p w14:paraId="2762FB67" w14:textId="77777777" w:rsidR="00F7222B" w:rsidRDefault="00F7222B" w:rsidP="00F7222B">
            <w:pPr>
              <w:jc w:val="both"/>
              <w:rPr>
                <w:sz w:val="21"/>
                <w:szCs w:val="21"/>
              </w:rPr>
            </w:pPr>
            <w:r w:rsidRPr="00F7222B">
              <w:rPr>
                <w:sz w:val="21"/>
                <w:szCs w:val="21"/>
              </w:rPr>
              <w:t>на дно підлокітника, кг</w:t>
            </w:r>
            <w:r>
              <w:rPr>
                <w:sz w:val="21"/>
                <w:szCs w:val="21"/>
              </w:rPr>
              <w:t xml:space="preserve"> - </w:t>
            </w:r>
            <w:r w:rsidRPr="00F7222B">
              <w:rPr>
                <w:sz w:val="21"/>
                <w:szCs w:val="21"/>
              </w:rPr>
              <w:t>Не більше 5</w:t>
            </w:r>
          </w:p>
          <w:p w14:paraId="2A17C9FF" w14:textId="77777777" w:rsidR="00F7222B" w:rsidRDefault="00F7222B" w:rsidP="00F7222B">
            <w:pPr>
              <w:jc w:val="both"/>
              <w:rPr>
                <w:sz w:val="21"/>
                <w:szCs w:val="21"/>
              </w:rPr>
            </w:pPr>
            <w:r w:rsidRPr="00F7222B">
              <w:rPr>
                <w:sz w:val="21"/>
                <w:szCs w:val="21"/>
              </w:rPr>
              <w:t>Максимальне навантаження, кг</w:t>
            </w:r>
            <w:r>
              <w:rPr>
                <w:sz w:val="21"/>
                <w:szCs w:val="21"/>
              </w:rPr>
              <w:t xml:space="preserve"> - </w:t>
            </w:r>
            <w:r w:rsidRPr="00F7222B">
              <w:rPr>
                <w:sz w:val="21"/>
                <w:szCs w:val="21"/>
              </w:rPr>
              <w:t>Не більше 120</w:t>
            </w:r>
          </w:p>
          <w:p w14:paraId="6A960BE5" w14:textId="77777777" w:rsidR="00F7222B" w:rsidRDefault="00F7222B" w:rsidP="00F7222B">
            <w:pPr>
              <w:jc w:val="both"/>
              <w:rPr>
                <w:sz w:val="21"/>
                <w:szCs w:val="21"/>
              </w:rPr>
            </w:pPr>
            <w:r w:rsidRPr="00F7222B">
              <w:rPr>
                <w:sz w:val="21"/>
                <w:szCs w:val="21"/>
              </w:rPr>
              <w:lastRenderedPageBreak/>
              <w:t xml:space="preserve">Габаритна довжина, мм </w:t>
            </w:r>
            <w:r>
              <w:rPr>
                <w:sz w:val="21"/>
                <w:szCs w:val="21"/>
              </w:rPr>
              <w:t xml:space="preserve">- </w:t>
            </w:r>
            <w:r w:rsidRPr="00F7222B">
              <w:rPr>
                <w:sz w:val="21"/>
                <w:szCs w:val="21"/>
              </w:rPr>
              <w:t>Не більше 1820</w:t>
            </w:r>
          </w:p>
          <w:p w14:paraId="685328BD" w14:textId="77777777" w:rsidR="00F7222B" w:rsidRDefault="00F7222B" w:rsidP="00F7222B">
            <w:pPr>
              <w:jc w:val="both"/>
              <w:rPr>
                <w:sz w:val="21"/>
                <w:szCs w:val="21"/>
              </w:rPr>
            </w:pPr>
            <w:r w:rsidRPr="00F7222B">
              <w:rPr>
                <w:sz w:val="21"/>
                <w:szCs w:val="21"/>
              </w:rPr>
              <w:t>Габаритна ширина, мм</w:t>
            </w:r>
            <w:r>
              <w:rPr>
                <w:sz w:val="21"/>
                <w:szCs w:val="21"/>
              </w:rPr>
              <w:t xml:space="preserve"> - </w:t>
            </w:r>
            <w:r w:rsidRPr="00F7222B">
              <w:rPr>
                <w:sz w:val="21"/>
                <w:szCs w:val="21"/>
              </w:rPr>
              <w:t>Не більше 750</w:t>
            </w:r>
          </w:p>
          <w:p w14:paraId="2AAB82A4" w14:textId="77777777" w:rsidR="00F7222B" w:rsidRDefault="00F7222B" w:rsidP="00F7222B">
            <w:pPr>
              <w:jc w:val="both"/>
              <w:rPr>
                <w:sz w:val="21"/>
                <w:szCs w:val="21"/>
              </w:rPr>
            </w:pPr>
            <w:r w:rsidRPr="00F7222B">
              <w:rPr>
                <w:sz w:val="21"/>
                <w:szCs w:val="21"/>
              </w:rPr>
              <w:t>Габаритна висота, мм</w:t>
            </w:r>
            <w:r>
              <w:rPr>
                <w:sz w:val="21"/>
                <w:szCs w:val="21"/>
              </w:rPr>
              <w:t xml:space="preserve"> - </w:t>
            </w:r>
            <w:r w:rsidRPr="00F7222B">
              <w:rPr>
                <w:sz w:val="21"/>
                <w:szCs w:val="21"/>
              </w:rPr>
              <w:t>Не більше 510</w:t>
            </w:r>
          </w:p>
          <w:p w14:paraId="1C5C35F2" w14:textId="77777777" w:rsidR="00F7222B" w:rsidRDefault="00F7222B" w:rsidP="00F7222B">
            <w:pPr>
              <w:jc w:val="both"/>
              <w:rPr>
                <w:sz w:val="21"/>
                <w:szCs w:val="21"/>
              </w:rPr>
            </w:pPr>
            <w:r w:rsidRPr="00F7222B">
              <w:rPr>
                <w:sz w:val="21"/>
                <w:szCs w:val="21"/>
              </w:rPr>
              <w:t>Крісло донорське складається з міцного металевого каркаса, на якому розташовані м'які подушки.</w:t>
            </w:r>
          </w:p>
          <w:p w14:paraId="3C02F966" w14:textId="77777777" w:rsidR="00F7222B" w:rsidRDefault="00F7222B" w:rsidP="00F7222B">
            <w:pPr>
              <w:jc w:val="both"/>
              <w:rPr>
                <w:sz w:val="21"/>
                <w:szCs w:val="21"/>
              </w:rPr>
            </w:pPr>
            <w:r>
              <w:rPr>
                <w:sz w:val="21"/>
                <w:szCs w:val="21"/>
              </w:rPr>
              <w:t>Має збірну конструкцію</w:t>
            </w:r>
            <w:r w:rsidRPr="00F7222B">
              <w:rPr>
                <w:sz w:val="21"/>
                <w:szCs w:val="21"/>
              </w:rPr>
              <w:t xml:space="preserve"> підлокітників</w:t>
            </w:r>
            <w:r>
              <w:rPr>
                <w:sz w:val="21"/>
                <w:szCs w:val="21"/>
              </w:rPr>
              <w:t>.</w:t>
            </w:r>
          </w:p>
          <w:p w14:paraId="48AAF365" w14:textId="2D47DF16" w:rsidR="00F7222B" w:rsidRPr="00F7222B" w:rsidRDefault="00F7222B" w:rsidP="00F7222B">
            <w:pPr>
              <w:jc w:val="both"/>
              <w:rPr>
                <w:sz w:val="21"/>
                <w:szCs w:val="21"/>
              </w:rPr>
            </w:pPr>
            <w:r w:rsidRPr="00F7222B">
              <w:rPr>
                <w:sz w:val="21"/>
                <w:szCs w:val="21"/>
              </w:rPr>
              <w:t>Для полегшення роботи медичного персоналу при зміні положення підлокітників крісла і забезпечення стійкої посадки донора</w:t>
            </w:r>
            <w:r>
              <w:rPr>
                <w:sz w:val="21"/>
                <w:szCs w:val="21"/>
              </w:rPr>
              <w:t>:</w:t>
            </w:r>
          </w:p>
          <w:p w14:paraId="52C76E7E" w14:textId="77777777" w:rsidR="00F7222B" w:rsidRDefault="00F7222B" w:rsidP="00F7222B">
            <w:pPr>
              <w:jc w:val="both"/>
              <w:rPr>
                <w:sz w:val="21"/>
                <w:szCs w:val="21"/>
              </w:rPr>
            </w:pPr>
            <w:r w:rsidRPr="00F7222B">
              <w:rPr>
                <w:sz w:val="21"/>
                <w:szCs w:val="21"/>
              </w:rPr>
              <w:t>- контроль положення крісла</w:t>
            </w:r>
          </w:p>
          <w:p w14:paraId="649D96AC" w14:textId="163F5658" w:rsidR="00F7222B" w:rsidRPr="00F7222B" w:rsidRDefault="00F7222B" w:rsidP="00F7222B">
            <w:pPr>
              <w:jc w:val="both"/>
              <w:rPr>
                <w:sz w:val="21"/>
                <w:szCs w:val="21"/>
              </w:rPr>
            </w:pPr>
            <w:r w:rsidRPr="00F7222B">
              <w:rPr>
                <w:sz w:val="21"/>
                <w:szCs w:val="21"/>
              </w:rPr>
              <w:t>У кріслі  передбачено положення "голова низько, ноги високо", оптимального при шоці</w:t>
            </w:r>
            <w:r>
              <w:rPr>
                <w:sz w:val="21"/>
                <w:szCs w:val="21"/>
              </w:rPr>
              <w:t>:</w:t>
            </w:r>
          </w:p>
          <w:p w14:paraId="0CAA284B" w14:textId="77777777" w:rsidR="00F7222B" w:rsidRPr="00F7222B" w:rsidRDefault="00F7222B" w:rsidP="00F7222B">
            <w:pPr>
              <w:jc w:val="both"/>
              <w:rPr>
                <w:sz w:val="21"/>
                <w:szCs w:val="21"/>
              </w:rPr>
            </w:pPr>
            <w:r w:rsidRPr="00F7222B">
              <w:rPr>
                <w:sz w:val="21"/>
                <w:szCs w:val="21"/>
              </w:rPr>
              <w:t>- крісло висотою 500 мм</w:t>
            </w:r>
          </w:p>
          <w:p w14:paraId="07B82DC0" w14:textId="77777777" w:rsidR="00F7222B" w:rsidRDefault="00F7222B" w:rsidP="00F7222B">
            <w:pPr>
              <w:jc w:val="both"/>
              <w:rPr>
                <w:sz w:val="21"/>
                <w:szCs w:val="21"/>
              </w:rPr>
            </w:pPr>
            <w:r w:rsidRPr="00F7222B">
              <w:rPr>
                <w:sz w:val="21"/>
                <w:szCs w:val="21"/>
              </w:rPr>
              <w:t>- підлокітники із змінним положенням</w:t>
            </w:r>
          </w:p>
          <w:p w14:paraId="7A69CDDB" w14:textId="77777777" w:rsidR="00916426" w:rsidRPr="00916426" w:rsidRDefault="00916426" w:rsidP="00916426">
            <w:pPr>
              <w:jc w:val="both"/>
              <w:rPr>
                <w:sz w:val="21"/>
                <w:szCs w:val="21"/>
              </w:rPr>
            </w:pPr>
            <w:r w:rsidRPr="00916426">
              <w:rPr>
                <w:sz w:val="21"/>
                <w:szCs w:val="21"/>
              </w:rPr>
              <w:t>Комплект поставки:</w:t>
            </w:r>
          </w:p>
          <w:p w14:paraId="480B449E" w14:textId="77777777" w:rsidR="00916426" w:rsidRPr="00916426" w:rsidRDefault="00916426" w:rsidP="00916426">
            <w:pPr>
              <w:jc w:val="both"/>
              <w:rPr>
                <w:sz w:val="21"/>
                <w:szCs w:val="21"/>
              </w:rPr>
            </w:pPr>
            <w:r w:rsidRPr="00916426">
              <w:rPr>
                <w:sz w:val="21"/>
                <w:szCs w:val="21"/>
              </w:rPr>
              <w:t>Крісло - 1шт.,</w:t>
            </w:r>
          </w:p>
          <w:p w14:paraId="73543730" w14:textId="77777777" w:rsidR="00916426" w:rsidRPr="00916426" w:rsidRDefault="00916426" w:rsidP="00916426">
            <w:pPr>
              <w:jc w:val="both"/>
              <w:rPr>
                <w:sz w:val="21"/>
                <w:szCs w:val="21"/>
              </w:rPr>
            </w:pPr>
            <w:r w:rsidRPr="00916426">
              <w:rPr>
                <w:sz w:val="21"/>
                <w:szCs w:val="21"/>
              </w:rPr>
              <w:t>Пластиковий чохол для ножної секції - 1шт.,</w:t>
            </w:r>
          </w:p>
          <w:p w14:paraId="00D62BD2" w14:textId="77777777" w:rsidR="00916426" w:rsidRPr="00916426" w:rsidRDefault="00916426" w:rsidP="00916426">
            <w:pPr>
              <w:jc w:val="both"/>
              <w:rPr>
                <w:sz w:val="21"/>
                <w:szCs w:val="21"/>
              </w:rPr>
            </w:pPr>
            <w:r w:rsidRPr="00916426">
              <w:rPr>
                <w:sz w:val="21"/>
                <w:szCs w:val="21"/>
              </w:rPr>
              <w:t>Паспорт - 1шт.</w:t>
            </w:r>
          </w:p>
          <w:p w14:paraId="6C9D5399" w14:textId="335BC2AC" w:rsidR="00916426" w:rsidRPr="00DC5CEF" w:rsidRDefault="00916426" w:rsidP="00916426">
            <w:pPr>
              <w:jc w:val="both"/>
              <w:rPr>
                <w:sz w:val="21"/>
                <w:szCs w:val="21"/>
              </w:rPr>
            </w:pPr>
            <w:r w:rsidRPr="00916426">
              <w:rPr>
                <w:sz w:val="21"/>
                <w:szCs w:val="21"/>
              </w:rPr>
              <w:t>Термін гарантії 12 місяців з моменту придбання</w:t>
            </w:r>
            <w:bookmarkEnd w:id="5"/>
          </w:p>
        </w:tc>
      </w:tr>
      <w:bookmarkEnd w:id="4"/>
    </w:tbl>
    <w:p w14:paraId="25158BA3" w14:textId="77777777" w:rsidR="003F2CCA" w:rsidRPr="0077541D" w:rsidRDefault="003F2CCA" w:rsidP="003F2CCA">
      <w:pPr>
        <w:tabs>
          <w:tab w:val="left" w:pos="3669"/>
        </w:tabs>
        <w:ind w:firstLine="357"/>
        <w:jc w:val="both"/>
        <w:rPr>
          <w:color w:val="000000"/>
          <w:sz w:val="21"/>
          <w:szCs w:val="21"/>
        </w:rPr>
      </w:pPr>
    </w:p>
    <w:p w14:paraId="153E1F39" w14:textId="77777777" w:rsidR="00364EA9" w:rsidRPr="00697447" w:rsidRDefault="00364EA9" w:rsidP="00364EA9">
      <w:pPr>
        <w:ind w:firstLine="567"/>
        <w:jc w:val="both"/>
        <w:rPr>
          <w:i/>
          <w:color w:val="000000"/>
          <w:sz w:val="21"/>
          <w:szCs w:val="21"/>
        </w:rPr>
      </w:pPr>
      <w:r w:rsidRPr="00697447">
        <w:rPr>
          <w:i/>
          <w:color w:val="000000"/>
          <w:sz w:val="21"/>
          <w:szCs w:val="21"/>
        </w:rPr>
        <w:t xml:space="preserve">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зазначено конкретні </w:t>
      </w:r>
      <w:r>
        <w:rPr>
          <w:i/>
          <w:color w:val="000000"/>
          <w:sz w:val="21"/>
          <w:szCs w:val="21"/>
        </w:rPr>
        <w:t>торгові марки</w:t>
      </w:r>
      <w:r w:rsidRPr="00697447">
        <w:rPr>
          <w:i/>
          <w:color w:val="000000"/>
          <w:sz w:val="21"/>
          <w:szCs w:val="21"/>
        </w:rPr>
        <w:t xml:space="preserve"> тільки для орієнтиру, так як вони мають гарну якість та ефективність у використанні.</w:t>
      </w:r>
    </w:p>
    <w:p w14:paraId="0B4097AA" w14:textId="77777777" w:rsidR="00364EA9" w:rsidRPr="00697447" w:rsidRDefault="00364EA9" w:rsidP="00364EA9">
      <w:pPr>
        <w:ind w:firstLine="567"/>
        <w:jc w:val="both"/>
        <w:rPr>
          <w:i/>
          <w:color w:val="000000"/>
          <w:sz w:val="21"/>
          <w:szCs w:val="21"/>
        </w:rPr>
      </w:pPr>
      <w:r w:rsidRPr="00697447">
        <w:rPr>
          <w:i/>
          <w:color w:val="000000"/>
          <w:sz w:val="21"/>
          <w:szCs w:val="21"/>
        </w:rPr>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480712F3" w14:textId="77777777" w:rsidR="00364EA9" w:rsidRPr="00697447" w:rsidRDefault="00364EA9" w:rsidP="00364EA9">
      <w:pPr>
        <w:ind w:firstLine="567"/>
        <w:jc w:val="both"/>
        <w:rPr>
          <w:color w:val="000000"/>
          <w:sz w:val="21"/>
          <w:szCs w:val="21"/>
        </w:rPr>
      </w:pPr>
    </w:p>
    <w:p w14:paraId="526EC4F9" w14:textId="77777777" w:rsidR="00364EA9" w:rsidRPr="00C23EBB" w:rsidRDefault="00364EA9" w:rsidP="00364EA9">
      <w:pPr>
        <w:pStyle w:val="a5"/>
        <w:numPr>
          <w:ilvl w:val="0"/>
          <w:numId w:val="14"/>
        </w:numPr>
        <w:tabs>
          <w:tab w:val="left" w:pos="993"/>
        </w:tabs>
        <w:ind w:left="0" w:firstLine="709"/>
        <w:jc w:val="both"/>
        <w:rPr>
          <w:color w:val="000000"/>
          <w:sz w:val="21"/>
          <w:szCs w:val="21"/>
        </w:rPr>
      </w:pPr>
      <w:r w:rsidRPr="00C23EBB">
        <w:rPr>
          <w:bCs/>
          <w:color w:val="000000"/>
          <w:sz w:val="21"/>
          <w:szCs w:val="21"/>
          <w:lang w:eastAsia="uk-UA"/>
        </w:rPr>
        <w:t>Мати документи, що підтверджують проведення оцінки відповідності запропонованого товару вимогам технічного регламенту, затвердженого постановами КМУ №753, №754, №755 від 02.10.2013 (копія сертифікату або свідоцтва або декларації відповідності) на товар, що закуповується або оригінал гарантійного листа учасника довільної форми про проходження виробником або уповноваженою особою виробника в Україні процедури оцінки відповідності товару, що є предметом закупівлі вимогам технічного регламенту з гарантією надати копії відповідних сертифікатів та декларацій на момент поставки товару. (У разі якщо товар підлягає реєстрації. Якщо товар не підлягає реєстрації, необхідно надати лист пояснення з посиланням на нормативно-правові акти та обґрунтуванням ненадання посвідчення/свідоцтва.)</w:t>
      </w:r>
    </w:p>
    <w:p w14:paraId="2DD411C5" w14:textId="77777777" w:rsidR="00364EA9" w:rsidRPr="00C23EBB" w:rsidRDefault="00364EA9" w:rsidP="00364EA9">
      <w:pPr>
        <w:pStyle w:val="a5"/>
        <w:numPr>
          <w:ilvl w:val="0"/>
          <w:numId w:val="14"/>
        </w:numPr>
        <w:tabs>
          <w:tab w:val="left" w:pos="993"/>
        </w:tabs>
        <w:ind w:left="0" w:firstLine="709"/>
        <w:jc w:val="both"/>
        <w:rPr>
          <w:color w:val="000000"/>
          <w:sz w:val="21"/>
          <w:szCs w:val="21"/>
        </w:rPr>
      </w:pPr>
      <w:r w:rsidRPr="00C23EBB">
        <w:rPr>
          <w:color w:val="000000"/>
          <w:sz w:val="21"/>
          <w:szCs w:val="21"/>
        </w:rPr>
        <w:t>Поставлятись транспортом Учасника за умови попередньої заявки Замовника та оплачуватись тільки по факту поставки товару з можливістю відстрочки платежу до 30 календарних днів.</w:t>
      </w:r>
    </w:p>
    <w:p w14:paraId="364D4A34" w14:textId="521F84B4" w:rsidR="00DC5CEF" w:rsidRDefault="00DC5CEF" w:rsidP="00364EA9">
      <w:pPr>
        <w:pStyle w:val="a5"/>
        <w:numPr>
          <w:ilvl w:val="0"/>
          <w:numId w:val="14"/>
        </w:numPr>
        <w:tabs>
          <w:tab w:val="left" w:pos="993"/>
        </w:tabs>
        <w:ind w:left="0" w:firstLine="709"/>
        <w:jc w:val="both"/>
        <w:rPr>
          <w:color w:val="000000"/>
          <w:sz w:val="21"/>
          <w:szCs w:val="21"/>
        </w:rPr>
      </w:pPr>
      <w:r w:rsidRPr="00DC5CEF">
        <w:rPr>
          <w:color w:val="000000"/>
          <w:sz w:val="21"/>
          <w:szCs w:val="21"/>
        </w:rPr>
        <w:t xml:space="preserve">Гарантійний термін (строк) експлуатації товару, запропонованого Учасником повинен становити не менше 12 місяців, з дня підписання </w:t>
      </w:r>
      <w:proofErr w:type="spellStart"/>
      <w:r w:rsidRPr="00DC5CEF">
        <w:rPr>
          <w:color w:val="000000"/>
          <w:sz w:val="21"/>
          <w:szCs w:val="21"/>
        </w:rPr>
        <w:t>акта</w:t>
      </w:r>
      <w:proofErr w:type="spellEnd"/>
      <w:r w:rsidRPr="00DC5CEF">
        <w:rPr>
          <w:color w:val="000000"/>
          <w:sz w:val="21"/>
          <w:szCs w:val="21"/>
        </w:rPr>
        <w:t xml:space="preserve"> введення в експлуатацію обладнання</w:t>
      </w:r>
      <w:r>
        <w:rPr>
          <w:color w:val="000000"/>
          <w:sz w:val="21"/>
          <w:szCs w:val="21"/>
        </w:rPr>
        <w:t>.</w:t>
      </w:r>
    </w:p>
    <w:p w14:paraId="11EC6640" w14:textId="69D222CA" w:rsidR="00DC5CEF" w:rsidRDefault="00DC5CEF" w:rsidP="00364EA9">
      <w:pPr>
        <w:pStyle w:val="a5"/>
        <w:numPr>
          <w:ilvl w:val="0"/>
          <w:numId w:val="14"/>
        </w:numPr>
        <w:tabs>
          <w:tab w:val="left" w:pos="993"/>
        </w:tabs>
        <w:ind w:left="0" w:firstLine="709"/>
        <w:jc w:val="both"/>
        <w:rPr>
          <w:color w:val="000000"/>
          <w:sz w:val="21"/>
          <w:szCs w:val="21"/>
        </w:rPr>
      </w:pPr>
      <w:r w:rsidRPr="00DC5CEF">
        <w:rPr>
          <w:color w:val="000000"/>
          <w:sz w:val="21"/>
          <w:szCs w:val="21"/>
        </w:rPr>
        <w:t>Товар повинен бути новим та таким, що не був у використанні, не раніше 2025 року випуску.</w:t>
      </w:r>
    </w:p>
    <w:p w14:paraId="3D8D91CC" w14:textId="69EFE21D" w:rsidR="00DC5CEF" w:rsidRDefault="00DC5CEF" w:rsidP="00364EA9">
      <w:pPr>
        <w:pStyle w:val="a5"/>
        <w:numPr>
          <w:ilvl w:val="0"/>
          <w:numId w:val="14"/>
        </w:numPr>
        <w:tabs>
          <w:tab w:val="left" w:pos="993"/>
        </w:tabs>
        <w:ind w:left="0" w:firstLine="709"/>
        <w:jc w:val="both"/>
        <w:rPr>
          <w:color w:val="000000"/>
          <w:sz w:val="21"/>
          <w:szCs w:val="21"/>
        </w:rPr>
      </w:pPr>
      <w:r w:rsidRPr="00DC5CEF">
        <w:rPr>
          <w:color w:val="000000"/>
          <w:sz w:val="21"/>
          <w:szCs w:val="21"/>
        </w:rPr>
        <w:t>Доставка, інсталяція, пуск обладнання та навчання спеціалістів здійснюється за рахунок Учасника</w:t>
      </w:r>
    </w:p>
    <w:p w14:paraId="7BD4E40A" w14:textId="343EDCD5" w:rsidR="00364EA9" w:rsidRPr="00C23EBB" w:rsidRDefault="00364EA9" w:rsidP="00364EA9">
      <w:pPr>
        <w:pStyle w:val="a5"/>
        <w:numPr>
          <w:ilvl w:val="0"/>
          <w:numId w:val="14"/>
        </w:numPr>
        <w:tabs>
          <w:tab w:val="left" w:pos="993"/>
        </w:tabs>
        <w:ind w:left="0" w:firstLine="709"/>
        <w:jc w:val="both"/>
        <w:rPr>
          <w:color w:val="000000"/>
          <w:sz w:val="21"/>
          <w:szCs w:val="21"/>
        </w:rPr>
      </w:pPr>
      <w:r w:rsidRPr="00C23EBB">
        <w:rPr>
          <w:color w:val="000000"/>
          <w:sz w:val="21"/>
          <w:szCs w:val="21"/>
        </w:rPr>
        <w:t xml:space="preserve">Зберігатися та </w:t>
      </w:r>
      <w:proofErr w:type="spellStart"/>
      <w:r w:rsidRPr="00C23EBB">
        <w:rPr>
          <w:color w:val="000000"/>
          <w:sz w:val="21"/>
          <w:szCs w:val="21"/>
        </w:rPr>
        <w:t>траспортуватися</w:t>
      </w:r>
      <w:proofErr w:type="spellEnd"/>
      <w:r w:rsidRPr="00C23EBB">
        <w:rPr>
          <w:color w:val="000000"/>
          <w:sz w:val="21"/>
          <w:szCs w:val="21"/>
        </w:rPr>
        <w:t xml:space="preserve"> з дотриманням встановлених вимог</w:t>
      </w:r>
      <w:r w:rsidR="00DC5CEF">
        <w:rPr>
          <w:color w:val="000000"/>
          <w:sz w:val="21"/>
          <w:szCs w:val="21"/>
        </w:rPr>
        <w:t>.</w:t>
      </w:r>
    </w:p>
    <w:p w14:paraId="313D5616" w14:textId="77777777" w:rsidR="00364EA9" w:rsidRPr="00C23EBB" w:rsidRDefault="00364EA9" w:rsidP="00364EA9">
      <w:pPr>
        <w:tabs>
          <w:tab w:val="left" w:pos="993"/>
        </w:tabs>
        <w:ind w:firstLine="709"/>
        <w:jc w:val="both"/>
        <w:rPr>
          <w:b/>
          <w:color w:val="000000"/>
          <w:sz w:val="21"/>
          <w:szCs w:val="21"/>
          <w:u w:val="single"/>
        </w:rPr>
      </w:pPr>
      <w:r w:rsidRPr="00C23EBB">
        <w:rPr>
          <w:bCs/>
          <w:color w:val="000000"/>
          <w:sz w:val="21"/>
          <w:szCs w:val="21"/>
        </w:rPr>
        <w:t>6. Учасник в тендерній пропозиції надає гарантійний лист, яким підтверджується можливість поставки товару згідно номенклатури, кількості, дозування, зі строками придатності та якості відповідно до умов тендерної документації, та в термін поставки, що визначені тендерною документацією (у разі відсутності гарантійного листа від виробника або заявника (представництва, філії виробника – якщо їх відповідні повноваження поширюються на територію України)). Даним листом Учасник гарантує, що він не буде постачати товари походженням з Російської Федерації/Республіки Білорусь/Ісламської Республіки Іран. Гарантійний лист повинен містити посилання на повну назву Учасника, ідентифікатор закупівлі, країну походження товару та повинен адресуватися Замовнику. Вищевказаний документ вимагається Замовником з метою підтвердження гарантії поставки товару до кінця 202</w:t>
      </w:r>
      <w:r w:rsidRPr="00C23EBB">
        <w:rPr>
          <w:bCs/>
          <w:color w:val="000000"/>
          <w:sz w:val="21"/>
          <w:szCs w:val="21"/>
          <w:lang w:val="ru-RU"/>
        </w:rPr>
        <w:t>6</w:t>
      </w:r>
      <w:r w:rsidRPr="00C23EBB">
        <w:rPr>
          <w:bCs/>
          <w:color w:val="000000"/>
          <w:sz w:val="21"/>
          <w:szCs w:val="21"/>
        </w:rPr>
        <w:t xml:space="preserve"> року та коректного відображення виробника, країни походження товару у специфікації згідно вимог чинного законодавства.</w:t>
      </w:r>
    </w:p>
    <w:p w14:paraId="6C0CC50B" w14:textId="77777777" w:rsidR="00CE3B8E" w:rsidRPr="0077541D" w:rsidRDefault="00CE3B8E" w:rsidP="00CE3B8E">
      <w:pPr>
        <w:widowControl w:val="0"/>
        <w:autoSpaceDE w:val="0"/>
        <w:autoSpaceDN w:val="0"/>
        <w:adjustRightInd w:val="0"/>
        <w:rPr>
          <w:sz w:val="21"/>
          <w:szCs w:val="21"/>
        </w:rPr>
      </w:pPr>
    </w:p>
    <w:p w14:paraId="60927DF2" w14:textId="77777777" w:rsidR="003C0FB3" w:rsidRPr="0077541D" w:rsidRDefault="003C0FB3" w:rsidP="003C0FB3">
      <w:pPr>
        <w:jc w:val="both"/>
        <w:rPr>
          <w:sz w:val="21"/>
          <w:szCs w:val="21"/>
        </w:rPr>
      </w:pPr>
    </w:p>
    <w:sectPr w:rsidR="003C0FB3" w:rsidRPr="0077541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00"/>
    <w:family w:val="roman"/>
    <w:pitch w:val="variable"/>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EFF" w:usb1="F9DFFFFF" w:usb2="0000007F" w:usb3="00000000" w:csb0="003F01FF"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B2F17"/>
    <w:rsid w:val="000C340A"/>
    <w:rsid w:val="000C4952"/>
    <w:rsid w:val="000E7329"/>
    <w:rsid w:val="001260AD"/>
    <w:rsid w:val="0014530B"/>
    <w:rsid w:val="001477DE"/>
    <w:rsid w:val="0017048B"/>
    <w:rsid w:val="001B7887"/>
    <w:rsid w:val="001F36E4"/>
    <w:rsid w:val="00260ED1"/>
    <w:rsid w:val="00261E3B"/>
    <w:rsid w:val="00285960"/>
    <w:rsid w:val="002C155B"/>
    <w:rsid w:val="002E61D3"/>
    <w:rsid w:val="00300861"/>
    <w:rsid w:val="003463B1"/>
    <w:rsid w:val="003612B6"/>
    <w:rsid w:val="00364EA9"/>
    <w:rsid w:val="003779B7"/>
    <w:rsid w:val="0039040B"/>
    <w:rsid w:val="003C0FB3"/>
    <w:rsid w:val="003F2CCA"/>
    <w:rsid w:val="00427FC6"/>
    <w:rsid w:val="00432751"/>
    <w:rsid w:val="00434FB9"/>
    <w:rsid w:val="004432B0"/>
    <w:rsid w:val="00460555"/>
    <w:rsid w:val="00484094"/>
    <w:rsid w:val="004849BE"/>
    <w:rsid w:val="004961DB"/>
    <w:rsid w:val="004C00B2"/>
    <w:rsid w:val="004E3803"/>
    <w:rsid w:val="0051663E"/>
    <w:rsid w:val="0052468D"/>
    <w:rsid w:val="00577FCD"/>
    <w:rsid w:val="005F5AA5"/>
    <w:rsid w:val="006073B8"/>
    <w:rsid w:val="006535E3"/>
    <w:rsid w:val="006716CC"/>
    <w:rsid w:val="006B7FE4"/>
    <w:rsid w:val="007018F6"/>
    <w:rsid w:val="007241CF"/>
    <w:rsid w:val="00733ECA"/>
    <w:rsid w:val="0077541D"/>
    <w:rsid w:val="007A3DA3"/>
    <w:rsid w:val="007E3784"/>
    <w:rsid w:val="007F503D"/>
    <w:rsid w:val="00856EEB"/>
    <w:rsid w:val="008E1B80"/>
    <w:rsid w:val="0091295D"/>
    <w:rsid w:val="00916426"/>
    <w:rsid w:val="00941459"/>
    <w:rsid w:val="0097768E"/>
    <w:rsid w:val="00981353"/>
    <w:rsid w:val="00984C0B"/>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201B4"/>
    <w:rsid w:val="00B31541"/>
    <w:rsid w:val="00B36FB6"/>
    <w:rsid w:val="00BA08F7"/>
    <w:rsid w:val="00BA45CB"/>
    <w:rsid w:val="00BA46E9"/>
    <w:rsid w:val="00BA579C"/>
    <w:rsid w:val="00C20D96"/>
    <w:rsid w:val="00C40464"/>
    <w:rsid w:val="00C56739"/>
    <w:rsid w:val="00C62D22"/>
    <w:rsid w:val="00C65EE3"/>
    <w:rsid w:val="00C86040"/>
    <w:rsid w:val="00C95FE7"/>
    <w:rsid w:val="00CE0456"/>
    <w:rsid w:val="00CE064B"/>
    <w:rsid w:val="00CE3B8E"/>
    <w:rsid w:val="00CF20C1"/>
    <w:rsid w:val="00D02A33"/>
    <w:rsid w:val="00D06BEF"/>
    <w:rsid w:val="00D56B01"/>
    <w:rsid w:val="00D7137D"/>
    <w:rsid w:val="00D8326E"/>
    <w:rsid w:val="00D91CF1"/>
    <w:rsid w:val="00DC5CEF"/>
    <w:rsid w:val="00DE2A6F"/>
    <w:rsid w:val="00E15DD5"/>
    <w:rsid w:val="00E56383"/>
    <w:rsid w:val="00E92A90"/>
    <w:rsid w:val="00EC5E50"/>
    <w:rsid w:val="00ED42E0"/>
    <w:rsid w:val="00F27B2E"/>
    <w:rsid w:val="00F7222B"/>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818745">
      <w:bodyDiv w:val="1"/>
      <w:marLeft w:val="0"/>
      <w:marRight w:val="0"/>
      <w:marTop w:val="0"/>
      <w:marBottom w:val="0"/>
      <w:divBdr>
        <w:top w:val="none" w:sz="0" w:space="0" w:color="auto"/>
        <w:left w:val="none" w:sz="0" w:space="0" w:color="auto"/>
        <w:bottom w:val="none" w:sz="0" w:space="0" w:color="auto"/>
        <w:right w:val="none" w:sz="0" w:space="0" w:color="auto"/>
      </w:divBdr>
    </w:div>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1484587498">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2</Pages>
  <Words>4522</Words>
  <Characters>2578</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12</cp:revision>
  <cp:lastPrinted>2025-01-20T07:48:00Z</cp:lastPrinted>
  <dcterms:created xsi:type="dcterms:W3CDTF">2026-05-14T11:49:00Z</dcterms:created>
  <dcterms:modified xsi:type="dcterms:W3CDTF">2026-08-31T15:08:00Z</dcterms:modified>
</cp:coreProperties>
</file>