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A24CF7" w:rsidP="00A24CF7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-центру з клінічної лабораторної діагностики – ДК 021:2015 – 33690000-3 - Лікарські засоби різні (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Імуноаналіз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Elecsys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Сифіліс для якісного визначення загальних антитіл до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Treponema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pallidum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100 тестів, для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411/601/602  – Код ДК 021:2015 – 33696500-0 - Лабораторні реактиви (НК 024:2023/НК 031:2024 – 51799 -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Treponema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pallidum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загальні антитіла IVD (діагностика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імунофлюоресцентний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аналіз / W0105010302 - АНАЛІЗИ НА ВИЯВЛЕННЯ АНТИТІЛ ДО СИФІЛІСУ, ЗАГАЛЬНІ); Контроль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PreciControl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тесту для якісного визначення загальних антитіл до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Treponema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pallidum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 2 × 2 × 2 мл (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mL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для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- Код ДК 021:2015 – 33696500-0 - Лабораторні реактиви (НК 024:2023/НК 031:2024 - 37733 - Бліда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трипонема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загальні антитіла IVD (діагностика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контрольний матеріал / W0105080801 - БАКТЕРІОЛОГІЧНІ КОНТРОЛЬНІ МАТЕРІАЛИ – ІНФ.ІМ.); Системний розчин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ProCell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ПроЦелл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 для генерації електрохімічних сигналів, 6 × 380 мл (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mL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для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411 - Код ДК 021:2015 – 33696500-0 - Лабораторні реактиви (НК 024:2023/НК 031:2024 - 58236 Буферний промивання та розчин ІВД, автоматичні / напівавтоматичні системи / W01029003 - БУФЕРИ (НЕ ПРИПИСАНІ ДО ПЕВНОГО КЛАСУ), ДОДАТ. РЕАКТИВИ, ТОЩО (ІХ)); Системний розчин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CleanCell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КлінЦелл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 для очищення детекторного блоку, 6 × 380 мл (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mL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для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411 - Код ДК 021:2015 – 33696500-0 - Лабораторні реактиви (НК 024:2023/НК 031:2024 - 59058 Миючий /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очищуючий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розчин ІВД, для автоматизованих /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полуавтоматізіванних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систем  / W01029003 - БУФЕРИ (НЕ ПРИПИСАНІ ДО ПЕВНОГО КЛАСУ), ДОДАТ. РЕАКТИВИ, ТОЩО (ІХ)); Набір реагентів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Elecsys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комбі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ПТ для якісного визначення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антигена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p24 та антитіл до ВІЛ-1, включаючи групу О, та ВІЛ-2  - Код ДК 021:2015 – 33696500-0 - Лабораторні реактиви (НК 024:2023/НК 031:2024 - 48446 ВІЛ-1/ВІЛ-2, антигени/антитіла IVD, набір,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імунохемілюмінесцентний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аналіз / W0105030404 - КОМБІНОВАНИЙ СКРИНІНГ АНТИТІЛ І АНТИГЕНІВ (AG/AB) ВІЛ); Контроль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PreciControl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ВІЛ Ген II (HIV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Gen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II) для якісного визначення антигену p24 та антитіл до ВІЛ-1, включаючи групу О, та ВІЛ-2  - Код ДК 021:2015 – 33696500-0 - Лабораторні реактиви (НК 024:2023/НК 031:2024 - 48449 ВІЛ-1/ВІЛ-2, антигени/антитіла IVD (діагностика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контрольний матеріал / W0105080803 - КОНТРОЛЬНІ МАТЕРІАЛИ ДЛЯ РЕТРОВІРУСІВ – ІНФ.ІМ.);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Імуноаналіз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Elecsys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кількісного визначення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кортизолу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ІІ, 100 тестів, для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411/601/602 - Код ДК 021:2015 – 33696500-0 - Лабораторні реактиви (НК 024:2023/НК 031:2024 - 54125 Загальний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кортизол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IVD, набір, </w:t>
            </w:r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 xml:space="preserve">хемілюмінесцентний імунологічний аналіз  / W0102060203 - КОРТИЗОЛ); Набір для калібрування тесту для кількісного визначення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кортизолу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ІІ, 2 × 2 × 1 мл (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mL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для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- Код ДК 021:2015 – 33696500-0 - Лабораторні реактиви (НК 024:2023/НК 031:2024 - 54126 Загальний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кортизол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IVD,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W0102152202 - СТАНДАРТИ І КАЛІБРАТОРИ ДЛЯ ГОРМОНІВ);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Імуноаналіз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Elecsys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кількісного визначення серцевого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тропоніну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хс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200 тестів, для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411/601/602 - Код ДК 021:2015 – 33696500-0 - Лабораторні реактиви (НК 024:2023/НК 031:2024 - 54007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Тропонін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 IVD (діагностика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 W01021306 - ТРОПОНІН І/Т); Набір для калібрування тесту для кількісного визначення серцевого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тропоніну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хс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 2 × 2 × 1 мл (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mL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для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- Код ДК 021:2015 – 33696500-0 - Лабораторні реактиви (НК 024:2023/НК 031:2024 - 54005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Тропонін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 IVD (діагностика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W0102152204 - СТАНДАРТИ І КАЛІБРАТОРИ КАРДІОМАРКЕРІВ); Контроль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PreciControl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тестів для кількісного визначення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тропоніну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 2 × 2 × 2 мл (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mL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для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cobas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e - Код ДК 021:2015 – 33696500-0 - Лабораторні реактиви (НК 024:2023/НК 031:2024 - 54004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Тропонін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 IVD (діагностика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флюоресцентний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імуноаналіз</w:t>
            </w:r>
            <w:proofErr w:type="spellEnd"/>
            <w:r w:rsidRPr="00A24CF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W0102152004 - ЗРАЗКИ КАРДІОМАРКЕРІВ))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A24CF7" w:rsidRPr="00A24C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398 387,65 грн. (Триста дев’яносто вісім тисяч триста вісімдесят сім гривень 65 копійок) з ПДВ; 372 324,91 грн. (Триста сімдесят дві тисячі триста двадцять чотири гривень 75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="00F8735C">
        <w:rPr>
          <w:rFonts w:ascii="Times New Roman" w:hAnsi="Times New Roman" w:cs="Times New Roman"/>
          <w:b/>
          <w:i/>
          <w:sz w:val="24"/>
          <w:szCs w:val="24"/>
          <w:lang w:val="uk-UA"/>
        </w:rPr>
        <w:t>Катерина БОЙКО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1154"/>
    <w:rsid w:val="000B0790"/>
    <w:rsid w:val="000C3BF6"/>
    <w:rsid w:val="000C5C09"/>
    <w:rsid w:val="000D249C"/>
    <w:rsid w:val="001727F1"/>
    <w:rsid w:val="00176B08"/>
    <w:rsid w:val="00195B0E"/>
    <w:rsid w:val="001B0586"/>
    <w:rsid w:val="001B1D0F"/>
    <w:rsid w:val="001C7829"/>
    <w:rsid w:val="0021061A"/>
    <w:rsid w:val="00254EC5"/>
    <w:rsid w:val="00293069"/>
    <w:rsid w:val="002A4715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4B09DD"/>
    <w:rsid w:val="0053551A"/>
    <w:rsid w:val="0054373E"/>
    <w:rsid w:val="00544D03"/>
    <w:rsid w:val="005705BA"/>
    <w:rsid w:val="005A72B7"/>
    <w:rsid w:val="005B3CFF"/>
    <w:rsid w:val="005C48EC"/>
    <w:rsid w:val="005C761E"/>
    <w:rsid w:val="005E2BE4"/>
    <w:rsid w:val="0060210E"/>
    <w:rsid w:val="00602FD9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24CF7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CC29A1"/>
    <w:rsid w:val="00D61525"/>
    <w:rsid w:val="00D631FB"/>
    <w:rsid w:val="00D97AFB"/>
    <w:rsid w:val="00DA0B7F"/>
    <w:rsid w:val="00DB154E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8735C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3436</Words>
  <Characters>1960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14</cp:revision>
  <cp:lastPrinted>2026-09-11T10:43:00Z</cp:lastPrinted>
  <dcterms:created xsi:type="dcterms:W3CDTF">2025-12-09T09:09:00Z</dcterms:created>
  <dcterms:modified xsi:type="dcterms:W3CDTF">2026-09-11T13:08:00Z</dcterms:modified>
</cp:coreProperties>
</file>