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78A9BE" w14:textId="77777777" w:rsidR="00577FCD" w:rsidRDefault="004E3803" w:rsidP="00577FCD">
      <w:pPr>
        <w:jc w:val="center"/>
        <w:outlineLvl w:val="0"/>
        <w:rPr>
          <w:b/>
          <w:sz w:val="40"/>
          <w:szCs w:val="40"/>
        </w:rPr>
      </w:pPr>
      <w:r>
        <w:rPr>
          <w:b/>
          <w:sz w:val="40"/>
          <w:szCs w:val="40"/>
        </w:rPr>
        <w:t xml:space="preserve">ОБГРУНТУВАННЯ </w:t>
      </w:r>
    </w:p>
    <w:p w14:paraId="1053EA4D" w14:textId="77777777" w:rsidR="004849BE" w:rsidRPr="004849BE" w:rsidRDefault="004849BE" w:rsidP="004849BE">
      <w:pPr>
        <w:spacing w:after="160" w:line="254" w:lineRule="auto"/>
        <w:ind w:firstLine="708"/>
        <w:jc w:val="both"/>
        <w:rPr>
          <w:lang w:eastAsia="uk-UA"/>
        </w:rPr>
      </w:pPr>
      <w:r w:rsidRPr="004849BE">
        <w:rPr>
          <w:color w:val="000000"/>
          <w:sz w:val="26"/>
          <w:szCs w:val="26"/>
          <w:lang w:eastAsia="uk-UA"/>
        </w:rPr>
        <w:t xml:space="preserve">На виконання Постанови Кабінету Міністрів України від 11 жовтня 2016 р. №710 «Про ефективне використання коштів» (у редакції постанови Кабінету Міністрів від 16 грудня 2020 р. № 1266) надається обґрунтування технічних та якісних характеристик предмета закупівлі, його очікуваної вартості. </w:t>
      </w:r>
    </w:p>
    <w:tbl>
      <w:tblPr>
        <w:tblW w:w="0" w:type="auto"/>
        <w:tblCellSpacing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43"/>
        <w:gridCol w:w="7107"/>
      </w:tblGrid>
      <w:tr w:rsidR="004849BE" w:rsidRPr="004849BE" w14:paraId="5B29F043" w14:textId="77777777" w:rsidTr="006E75B1">
        <w:trPr>
          <w:tblCellSpacing w:w="0" w:type="dxa"/>
        </w:trPr>
        <w:tc>
          <w:tcPr>
            <w:tcW w:w="2243" w:type="dxa"/>
            <w:tcBorders>
              <w:top w:val="single" w:sz="4" w:space="0" w:color="000000"/>
              <w:left w:val="single" w:sz="4" w:space="0" w:color="000000"/>
              <w:bottom w:val="single" w:sz="4" w:space="0" w:color="000000"/>
              <w:right w:val="single" w:sz="4" w:space="0" w:color="000000"/>
            </w:tcBorders>
            <w:vAlign w:val="center"/>
            <w:hideMark/>
          </w:tcPr>
          <w:p w14:paraId="7E5049B6" w14:textId="77777777" w:rsidR="004849BE" w:rsidRPr="004849BE" w:rsidRDefault="004849BE" w:rsidP="004849BE">
            <w:pPr>
              <w:spacing w:line="254" w:lineRule="auto"/>
              <w:jc w:val="center"/>
              <w:rPr>
                <w:lang w:eastAsia="uk-UA"/>
              </w:rPr>
            </w:pPr>
            <w:r w:rsidRPr="004849BE">
              <w:rPr>
                <w:b/>
                <w:bCs/>
                <w:color w:val="000000"/>
                <w:sz w:val="26"/>
                <w:szCs w:val="26"/>
                <w:lang w:eastAsia="uk-UA"/>
              </w:rPr>
              <w:t>Назва предмета закупівлі</w:t>
            </w:r>
          </w:p>
        </w:tc>
        <w:tc>
          <w:tcPr>
            <w:tcW w:w="7107" w:type="dxa"/>
            <w:tcBorders>
              <w:top w:val="single" w:sz="4" w:space="0" w:color="000000"/>
              <w:left w:val="single" w:sz="4" w:space="0" w:color="000000"/>
              <w:bottom w:val="single" w:sz="4" w:space="0" w:color="000000"/>
              <w:right w:val="single" w:sz="4" w:space="0" w:color="000000"/>
            </w:tcBorders>
            <w:vAlign w:val="center"/>
            <w:hideMark/>
          </w:tcPr>
          <w:p w14:paraId="6928BEBB" w14:textId="36CDB0DA" w:rsidR="004849BE" w:rsidRPr="004849BE" w:rsidRDefault="0017768C" w:rsidP="006E75B1">
            <w:pPr>
              <w:shd w:val="clear" w:color="auto" w:fill="FFFFFF"/>
              <w:rPr>
                <w:lang w:eastAsia="uk-UA"/>
              </w:rPr>
            </w:pPr>
            <w:r w:rsidRPr="0017768C">
              <w:rPr>
                <w:b/>
                <w:color w:val="002060"/>
                <w:sz w:val="21"/>
                <w:szCs w:val="21"/>
              </w:rPr>
              <w:t>Послуги з постачання примірника оновленої версії програмного продукту (комп’ютерної програми) «Система електронного документообігу та автоматизації бізнес-процесів «</w:t>
            </w:r>
            <w:proofErr w:type="spellStart"/>
            <w:r w:rsidRPr="0017768C">
              <w:rPr>
                <w:b/>
                <w:color w:val="002060"/>
                <w:sz w:val="21"/>
                <w:szCs w:val="21"/>
              </w:rPr>
              <w:t>Megapolis.DocNet</w:t>
            </w:r>
            <w:proofErr w:type="spellEnd"/>
            <w:r w:rsidRPr="0017768C">
              <w:rPr>
                <w:b/>
                <w:color w:val="002060"/>
                <w:sz w:val="21"/>
                <w:szCs w:val="21"/>
              </w:rPr>
              <w:t>» код ДК 021:2015 – 72250000-2 – Послуги, пов’язані із системами та підтримкою</w:t>
            </w:r>
          </w:p>
        </w:tc>
      </w:tr>
      <w:tr w:rsidR="004849BE" w:rsidRPr="004849BE" w14:paraId="00ACF5FA" w14:textId="77777777" w:rsidTr="006E75B1">
        <w:trPr>
          <w:tblCellSpacing w:w="0" w:type="dxa"/>
        </w:trPr>
        <w:tc>
          <w:tcPr>
            <w:tcW w:w="2243" w:type="dxa"/>
            <w:tcBorders>
              <w:top w:val="single" w:sz="4" w:space="0" w:color="000000"/>
              <w:left w:val="single" w:sz="4" w:space="0" w:color="000000"/>
              <w:bottom w:val="single" w:sz="4" w:space="0" w:color="000000"/>
              <w:right w:val="single" w:sz="4" w:space="0" w:color="000000"/>
            </w:tcBorders>
            <w:vAlign w:val="center"/>
            <w:hideMark/>
          </w:tcPr>
          <w:p w14:paraId="72F31C7E" w14:textId="77777777" w:rsidR="004849BE" w:rsidRPr="004849BE" w:rsidRDefault="004849BE" w:rsidP="004849BE">
            <w:pPr>
              <w:spacing w:line="254" w:lineRule="auto"/>
              <w:jc w:val="center"/>
              <w:rPr>
                <w:lang w:eastAsia="uk-UA"/>
              </w:rPr>
            </w:pPr>
            <w:r w:rsidRPr="004849BE">
              <w:rPr>
                <w:b/>
                <w:bCs/>
                <w:color w:val="000000"/>
                <w:lang w:eastAsia="uk-UA"/>
              </w:rPr>
              <w:t>Обґрунтування технічних та якісних характеристик предмета закупівлі</w:t>
            </w:r>
          </w:p>
        </w:tc>
        <w:tc>
          <w:tcPr>
            <w:tcW w:w="7107" w:type="dxa"/>
            <w:tcBorders>
              <w:top w:val="single" w:sz="4" w:space="0" w:color="000000"/>
              <w:left w:val="single" w:sz="4" w:space="0" w:color="000000"/>
              <w:bottom w:val="single" w:sz="4" w:space="0" w:color="000000"/>
              <w:right w:val="single" w:sz="4" w:space="0" w:color="000000"/>
            </w:tcBorders>
            <w:vAlign w:val="center"/>
            <w:hideMark/>
          </w:tcPr>
          <w:p w14:paraId="34B436F4" w14:textId="5FF51CC6" w:rsidR="004849BE" w:rsidRPr="004849BE" w:rsidRDefault="004849BE" w:rsidP="004849BE">
            <w:pPr>
              <w:spacing w:line="254" w:lineRule="auto"/>
              <w:jc w:val="both"/>
              <w:rPr>
                <w:sz w:val="21"/>
                <w:szCs w:val="21"/>
              </w:rPr>
            </w:pPr>
            <w:r w:rsidRPr="004849BE">
              <w:rPr>
                <w:color w:val="000000"/>
                <w:lang w:eastAsia="uk-UA"/>
              </w:rPr>
              <w:t>Закупівля здійснюється для забезпечення потреб лікарні</w:t>
            </w:r>
            <w:r w:rsidR="007A3DA3">
              <w:rPr>
                <w:color w:val="000000"/>
                <w:lang w:eastAsia="uk-UA"/>
              </w:rPr>
              <w:t xml:space="preserve"> відповідно </w:t>
            </w:r>
            <w:r w:rsidR="007A3DA3" w:rsidRPr="007254B4">
              <w:rPr>
                <w:sz w:val="21"/>
                <w:szCs w:val="21"/>
              </w:rPr>
              <w:t xml:space="preserve">Службової записки про потребу </w:t>
            </w:r>
            <w:r w:rsidR="006E75B1" w:rsidRPr="006E75B1">
              <w:rPr>
                <w:sz w:val="21"/>
                <w:szCs w:val="21"/>
              </w:rPr>
              <w:t xml:space="preserve">Ініціатора закупівлі завідувачки </w:t>
            </w:r>
            <w:r w:rsidR="005853DB">
              <w:rPr>
                <w:sz w:val="21"/>
                <w:szCs w:val="21"/>
              </w:rPr>
              <w:t xml:space="preserve">канцелярії </w:t>
            </w:r>
            <w:r w:rsidR="006E75B1" w:rsidRPr="006E75B1">
              <w:rPr>
                <w:sz w:val="21"/>
                <w:szCs w:val="21"/>
              </w:rPr>
              <w:t xml:space="preserve"> </w:t>
            </w:r>
            <w:r w:rsidR="005853DB">
              <w:rPr>
                <w:sz w:val="21"/>
                <w:szCs w:val="21"/>
              </w:rPr>
              <w:t>Логвин М.В.</w:t>
            </w:r>
            <w:r w:rsidR="006E75B1" w:rsidRPr="006E75B1">
              <w:rPr>
                <w:sz w:val="21"/>
                <w:szCs w:val="21"/>
              </w:rPr>
              <w:t>.  №</w:t>
            </w:r>
            <w:r w:rsidR="00496A95">
              <w:rPr>
                <w:sz w:val="21"/>
                <w:szCs w:val="21"/>
              </w:rPr>
              <w:t>2</w:t>
            </w:r>
            <w:r w:rsidR="005853DB">
              <w:rPr>
                <w:sz w:val="21"/>
                <w:szCs w:val="21"/>
              </w:rPr>
              <w:t>619</w:t>
            </w:r>
            <w:r w:rsidR="006E75B1" w:rsidRPr="006E75B1">
              <w:rPr>
                <w:sz w:val="21"/>
                <w:szCs w:val="21"/>
              </w:rPr>
              <w:t xml:space="preserve"> від </w:t>
            </w:r>
            <w:r w:rsidR="005853DB">
              <w:rPr>
                <w:sz w:val="21"/>
                <w:szCs w:val="21"/>
              </w:rPr>
              <w:t>05</w:t>
            </w:r>
            <w:r w:rsidR="006E75B1" w:rsidRPr="006E75B1">
              <w:rPr>
                <w:sz w:val="21"/>
                <w:szCs w:val="21"/>
              </w:rPr>
              <w:t>.</w:t>
            </w:r>
            <w:r w:rsidR="005853DB">
              <w:rPr>
                <w:sz w:val="21"/>
                <w:szCs w:val="21"/>
              </w:rPr>
              <w:t>10</w:t>
            </w:r>
            <w:r w:rsidR="006E75B1" w:rsidRPr="006E75B1">
              <w:rPr>
                <w:sz w:val="21"/>
                <w:szCs w:val="21"/>
              </w:rPr>
              <w:t>.2026р.</w:t>
            </w:r>
          </w:p>
        </w:tc>
      </w:tr>
      <w:tr w:rsidR="004849BE" w:rsidRPr="004849BE" w14:paraId="3D6AFA3B" w14:textId="77777777" w:rsidTr="006E75B1">
        <w:trPr>
          <w:tblCellSpacing w:w="0" w:type="dxa"/>
        </w:trPr>
        <w:tc>
          <w:tcPr>
            <w:tcW w:w="2243" w:type="dxa"/>
            <w:tcBorders>
              <w:top w:val="single" w:sz="4" w:space="0" w:color="000000"/>
              <w:left w:val="single" w:sz="4" w:space="0" w:color="000000"/>
              <w:bottom w:val="single" w:sz="4" w:space="0" w:color="000000"/>
              <w:right w:val="single" w:sz="4" w:space="0" w:color="000000"/>
            </w:tcBorders>
            <w:vAlign w:val="center"/>
            <w:hideMark/>
          </w:tcPr>
          <w:p w14:paraId="0665284E" w14:textId="77777777" w:rsidR="004849BE" w:rsidRPr="004849BE" w:rsidRDefault="004849BE" w:rsidP="004849BE">
            <w:pPr>
              <w:spacing w:line="254" w:lineRule="auto"/>
              <w:jc w:val="center"/>
              <w:rPr>
                <w:lang w:eastAsia="uk-UA"/>
              </w:rPr>
            </w:pPr>
            <w:r w:rsidRPr="004849BE">
              <w:rPr>
                <w:b/>
                <w:bCs/>
                <w:color w:val="000000"/>
                <w:lang w:eastAsia="uk-UA"/>
              </w:rPr>
              <w:t>Обґрунтування очікуваної ціни закупівлі</w:t>
            </w:r>
          </w:p>
        </w:tc>
        <w:tc>
          <w:tcPr>
            <w:tcW w:w="7107" w:type="dxa"/>
            <w:tcBorders>
              <w:top w:val="single" w:sz="4" w:space="0" w:color="000000"/>
              <w:left w:val="single" w:sz="4" w:space="0" w:color="000000"/>
              <w:bottom w:val="single" w:sz="4" w:space="0" w:color="000000"/>
              <w:right w:val="single" w:sz="4" w:space="0" w:color="000000"/>
            </w:tcBorders>
            <w:vAlign w:val="center"/>
            <w:hideMark/>
          </w:tcPr>
          <w:p w14:paraId="35345356" w14:textId="77777777" w:rsidR="00E977E8" w:rsidRDefault="00E977E8" w:rsidP="004849BE">
            <w:pPr>
              <w:spacing w:line="254" w:lineRule="auto"/>
              <w:jc w:val="both"/>
              <w:rPr>
                <w:color w:val="000000"/>
                <w:lang w:eastAsia="uk-UA"/>
              </w:rPr>
            </w:pPr>
            <w:r w:rsidRPr="00E977E8">
              <w:rPr>
                <w:color w:val="000000"/>
                <w:lang w:eastAsia="uk-UA"/>
              </w:rPr>
              <w:t>Очікувану вартість закупівлі послуг визначено на підставі аналізу отриманих комерційних пропозицій. За основу взято найнижчу цінову пропозицію за співставний обсяг та умови надання послуг, що забезпечує економне та раціональне використання коштів.</w:t>
            </w:r>
          </w:p>
          <w:p w14:paraId="1AEE276B" w14:textId="7AC721D9" w:rsidR="004849BE" w:rsidRPr="004849BE" w:rsidRDefault="004849BE" w:rsidP="004849BE">
            <w:pPr>
              <w:spacing w:line="254" w:lineRule="auto"/>
              <w:jc w:val="both"/>
              <w:rPr>
                <w:lang w:eastAsia="uk-UA"/>
              </w:rPr>
            </w:pPr>
            <w:r w:rsidRPr="004849BE">
              <w:rPr>
                <w:color w:val="000000"/>
                <w:lang w:eastAsia="uk-UA"/>
              </w:rPr>
              <w:t xml:space="preserve">Вартість закупівлі: </w:t>
            </w:r>
            <w:r w:rsidR="005853DB">
              <w:rPr>
                <w:color w:val="000000"/>
                <w:lang w:eastAsia="uk-UA"/>
              </w:rPr>
              <w:t>989 460,00</w:t>
            </w:r>
            <w:r w:rsidR="00496A95" w:rsidRPr="00496A95">
              <w:rPr>
                <w:color w:val="000000"/>
                <w:lang w:eastAsia="uk-UA"/>
              </w:rPr>
              <w:t xml:space="preserve"> UAH без ПДВ, ПДВ (20%) -</w:t>
            </w:r>
            <w:r w:rsidR="005853DB">
              <w:rPr>
                <w:color w:val="000000"/>
                <w:lang w:eastAsia="uk-UA"/>
              </w:rPr>
              <w:t>197 892,00</w:t>
            </w:r>
            <w:r w:rsidR="00496A95" w:rsidRPr="00496A95">
              <w:rPr>
                <w:color w:val="000000"/>
                <w:lang w:eastAsia="uk-UA"/>
              </w:rPr>
              <w:t xml:space="preserve"> UAH, всього з ПДВ – </w:t>
            </w:r>
            <w:r w:rsidR="005853DB">
              <w:rPr>
                <w:color w:val="000000"/>
                <w:lang w:eastAsia="uk-UA"/>
              </w:rPr>
              <w:t>1 187 352,0</w:t>
            </w:r>
            <w:r w:rsidR="00496A95" w:rsidRPr="00496A95">
              <w:rPr>
                <w:color w:val="000000"/>
                <w:lang w:eastAsia="uk-UA"/>
              </w:rPr>
              <w:t>0 UAH.</w:t>
            </w:r>
          </w:p>
        </w:tc>
      </w:tr>
    </w:tbl>
    <w:p w14:paraId="4B1B601E" w14:textId="77777777" w:rsidR="006E75B1" w:rsidRPr="000D3670" w:rsidRDefault="006E75B1" w:rsidP="006E75B1">
      <w:pPr>
        <w:ind w:left="120"/>
        <w:jc w:val="center"/>
        <w:rPr>
          <w:b/>
        </w:rPr>
      </w:pPr>
    </w:p>
    <w:p w14:paraId="4F176429" w14:textId="77777777" w:rsidR="00E82BF2" w:rsidRPr="004E63DD" w:rsidRDefault="00E82BF2" w:rsidP="00E82BF2">
      <w:pPr>
        <w:spacing w:line="276" w:lineRule="auto"/>
        <w:jc w:val="center"/>
        <w:outlineLvl w:val="0"/>
        <w:rPr>
          <w:b/>
          <w:sz w:val="40"/>
          <w:szCs w:val="40"/>
        </w:rPr>
      </w:pPr>
      <w:r w:rsidRPr="00DD0421">
        <w:rPr>
          <w:b/>
        </w:rPr>
        <w:t>ТЕХНІЧНІ ВИМОГИ</w:t>
      </w:r>
    </w:p>
    <w:p w14:paraId="4F6A57E8" w14:textId="77777777" w:rsidR="00E82BF2" w:rsidRDefault="00E82BF2" w:rsidP="00E82BF2">
      <w:pPr>
        <w:spacing w:line="276" w:lineRule="auto"/>
        <w:jc w:val="center"/>
        <w:outlineLvl w:val="0"/>
        <w:rPr>
          <w:b/>
          <w:sz w:val="28"/>
          <w:szCs w:val="28"/>
        </w:rPr>
      </w:pPr>
      <w:r w:rsidRPr="004E63DD">
        <w:rPr>
          <w:b/>
          <w:sz w:val="28"/>
          <w:szCs w:val="28"/>
        </w:rPr>
        <w:t>на закупівлю по предмету</w:t>
      </w:r>
      <w:r>
        <w:rPr>
          <w:b/>
          <w:sz w:val="28"/>
          <w:szCs w:val="28"/>
        </w:rPr>
        <w:t>:</w:t>
      </w:r>
    </w:p>
    <w:p w14:paraId="3DBB360C" w14:textId="77777777" w:rsidR="00E82BF2" w:rsidRPr="00CE05DB" w:rsidRDefault="00E82BF2" w:rsidP="00E82BF2">
      <w:pPr>
        <w:widowControl w:val="0"/>
        <w:overflowPunct w:val="0"/>
        <w:autoSpaceDE w:val="0"/>
        <w:autoSpaceDN w:val="0"/>
        <w:adjustRightInd w:val="0"/>
        <w:ind w:right="4"/>
        <w:jc w:val="center"/>
        <w:textAlignment w:val="baseline"/>
        <w:rPr>
          <w:b/>
        </w:rPr>
      </w:pPr>
      <w:r w:rsidRPr="00CE05DB">
        <w:rPr>
          <w:b/>
        </w:rPr>
        <w:t>Послуги з постачання примірника оновленої версії програмного продукту (комп’ютерної програми) «Система електронного документообігу та автоматизації бізнес-процесів «</w:t>
      </w:r>
      <w:proofErr w:type="spellStart"/>
      <w:r w:rsidRPr="00CE05DB">
        <w:rPr>
          <w:b/>
        </w:rPr>
        <w:t>Megapolis.DocNet</w:t>
      </w:r>
      <w:proofErr w:type="spellEnd"/>
      <w:r w:rsidRPr="00CE05DB">
        <w:rPr>
          <w:b/>
        </w:rPr>
        <w:t>»</w:t>
      </w:r>
      <w:r>
        <w:rPr>
          <w:b/>
        </w:rPr>
        <w:t xml:space="preserve"> код </w:t>
      </w:r>
      <w:r w:rsidRPr="00CE05DB">
        <w:rPr>
          <w:b/>
        </w:rPr>
        <w:t>ДК 021:2015 – 72250000-2 – Послуги, пов’язані із системами та підтримкою</w:t>
      </w:r>
    </w:p>
    <w:p w14:paraId="5215513C" w14:textId="77777777" w:rsidR="00E82BF2" w:rsidRDefault="00E82BF2" w:rsidP="00E82BF2">
      <w:pPr>
        <w:ind w:right="-25"/>
        <w:jc w:val="center"/>
        <w:rPr>
          <w:b/>
          <w:color w:val="000000"/>
        </w:rPr>
      </w:pPr>
    </w:p>
    <w:p w14:paraId="16DA53B3" w14:textId="77777777" w:rsidR="00E82BF2" w:rsidRPr="000422BE" w:rsidRDefault="00E82BF2" w:rsidP="00E82BF2">
      <w:pPr>
        <w:numPr>
          <w:ilvl w:val="0"/>
          <w:numId w:val="22"/>
        </w:numPr>
        <w:tabs>
          <w:tab w:val="left" w:pos="142"/>
        </w:tabs>
      </w:pPr>
      <w:r w:rsidRPr="000422BE">
        <w:rPr>
          <w:b/>
        </w:rPr>
        <w:t>Місце надання послуг</w:t>
      </w:r>
      <w:r w:rsidRPr="000422BE">
        <w:t xml:space="preserve">: </w:t>
      </w:r>
      <w:proofErr w:type="spellStart"/>
      <w:r w:rsidRPr="000422BE">
        <w:t>м.Київ</w:t>
      </w:r>
      <w:proofErr w:type="spellEnd"/>
      <w:r w:rsidRPr="000422BE">
        <w:t xml:space="preserve">, вул. </w:t>
      </w:r>
      <w:proofErr w:type="spellStart"/>
      <w:r w:rsidRPr="000422BE">
        <w:t>В.Чорновола</w:t>
      </w:r>
      <w:proofErr w:type="spellEnd"/>
      <w:r w:rsidRPr="000422BE">
        <w:t xml:space="preserve">, 28/1, вул. </w:t>
      </w:r>
      <w:proofErr w:type="spellStart"/>
      <w:r w:rsidRPr="000422BE">
        <w:t>В.Чорновола</w:t>
      </w:r>
      <w:proofErr w:type="spellEnd"/>
      <w:r w:rsidRPr="000422BE">
        <w:t>, 28/1-Р, вул.Стрітенська,7-9 ДНП « НДСЛ "Охматдит" МОЗ України»;</w:t>
      </w:r>
    </w:p>
    <w:p w14:paraId="50C9B8E4" w14:textId="77777777" w:rsidR="00E82BF2" w:rsidRPr="000422BE" w:rsidRDefault="00E82BF2" w:rsidP="00E82BF2">
      <w:pPr>
        <w:widowControl w:val="0"/>
        <w:overflowPunct w:val="0"/>
        <w:autoSpaceDE w:val="0"/>
        <w:autoSpaceDN w:val="0"/>
        <w:adjustRightInd w:val="0"/>
        <w:ind w:left="709" w:right="4"/>
        <w:jc w:val="center"/>
        <w:textAlignment w:val="baseline"/>
        <w:rPr>
          <w:b/>
        </w:rPr>
      </w:pPr>
    </w:p>
    <w:p w14:paraId="65C6EBE0" w14:textId="77777777" w:rsidR="00E82BF2" w:rsidRPr="000422BE" w:rsidRDefault="00E82BF2" w:rsidP="00E82BF2">
      <w:pPr>
        <w:ind w:right="-25"/>
        <w:jc w:val="center"/>
        <w:rPr>
          <w:b/>
          <w:color w:val="000000"/>
        </w:rPr>
      </w:pPr>
    </w:p>
    <w:p w14:paraId="1B53E38B" w14:textId="77777777" w:rsidR="00E82BF2" w:rsidRPr="00EC4CA1" w:rsidRDefault="00E82BF2" w:rsidP="00E82BF2">
      <w:pPr>
        <w:pStyle w:val="a3"/>
        <w:spacing w:before="40"/>
        <w:ind w:left="360"/>
        <w:contextualSpacing w:val="0"/>
        <w:jc w:val="both"/>
        <w:outlineLvl w:val="1"/>
        <w:rPr>
          <w:b/>
          <w:i/>
        </w:rPr>
      </w:pPr>
      <w:r w:rsidRPr="00EC4CA1">
        <w:rPr>
          <w:b/>
          <w:i/>
        </w:rPr>
        <w:t>1.1. Вимоги до системи в цілому:</w:t>
      </w:r>
    </w:p>
    <w:p w14:paraId="7C4D05F0" w14:textId="77777777" w:rsidR="00E82BF2" w:rsidRPr="00EC4CA1" w:rsidRDefault="00E82BF2" w:rsidP="00E82BF2">
      <w:pPr>
        <w:numPr>
          <w:ilvl w:val="2"/>
          <w:numId w:val="21"/>
        </w:numPr>
        <w:tabs>
          <w:tab w:val="left" w:pos="567"/>
        </w:tabs>
        <w:spacing w:before="40"/>
        <w:ind w:left="0" w:firstLine="426"/>
        <w:jc w:val="both"/>
        <w:outlineLvl w:val="1"/>
      </w:pPr>
      <w:r w:rsidRPr="00EC4CA1">
        <w:t xml:space="preserve"> Система електронного документообігу та автоматизації бізнес-процесів «</w:t>
      </w:r>
      <w:proofErr w:type="spellStart"/>
      <w:r w:rsidRPr="00EC4CA1">
        <w:t>Megapolis.DocNet</w:t>
      </w:r>
      <w:proofErr w:type="spellEnd"/>
      <w:r w:rsidRPr="00EC4CA1">
        <w:t xml:space="preserve">» (далі – «СЕД») створена на основі базового програмного забезпечення системи електронного документообігу, яке є вітчизняним програмним продуктом і яке відповідає всім вимогам нормативних документів із технічного захисту інформації, що підтверджується чинними експертними висновками </w:t>
      </w:r>
      <w:proofErr w:type="spellStart"/>
      <w:r w:rsidRPr="00EC4CA1">
        <w:t>Держспецзв’язку</w:t>
      </w:r>
      <w:proofErr w:type="spellEnd"/>
      <w:r w:rsidRPr="00EC4CA1">
        <w:t xml:space="preserve"> України.</w:t>
      </w:r>
    </w:p>
    <w:p w14:paraId="31E9BC1A" w14:textId="77777777" w:rsidR="00E82BF2" w:rsidRPr="00EC4CA1" w:rsidRDefault="00E82BF2" w:rsidP="00E82BF2">
      <w:pPr>
        <w:numPr>
          <w:ilvl w:val="2"/>
          <w:numId w:val="21"/>
        </w:numPr>
        <w:tabs>
          <w:tab w:val="left" w:pos="993"/>
        </w:tabs>
        <w:spacing w:before="40"/>
        <w:ind w:left="0" w:firstLine="567"/>
        <w:jc w:val="both"/>
        <w:outlineLvl w:val="1"/>
      </w:pPr>
      <w:r w:rsidRPr="00EC4CA1">
        <w:t>Підтримка процесів документообігу компонентами СЕД реалізовується на всіх стадіях життєвого циклу документів – від моменту створення або надходження до відправлення адресату або передачі їх на архівне зберігання з використанням комплексу засобів захисту інформації (у тому числі: кваліфікованого електронного підпису).</w:t>
      </w:r>
    </w:p>
    <w:p w14:paraId="6EE20B48" w14:textId="77777777" w:rsidR="00E82BF2" w:rsidRPr="00EC4CA1" w:rsidRDefault="00E82BF2" w:rsidP="00E82BF2">
      <w:pPr>
        <w:numPr>
          <w:ilvl w:val="2"/>
          <w:numId w:val="21"/>
        </w:numPr>
        <w:tabs>
          <w:tab w:val="left" w:pos="993"/>
        </w:tabs>
        <w:spacing w:before="40"/>
        <w:ind w:left="0" w:firstLine="567"/>
        <w:jc w:val="both"/>
        <w:outlineLvl w:val="1"/>
      </w:pPr>
      <w:r w:rsidRPr="00EC4CA1">
        <w:t>Базове програмне забезпечення СЕД забезпечує можливість інформаційної взаємодії з системами електронного документообігу інших органів державної влади, органами місцевого самоврядування та правоохоронними органами через систему електронної взаємодії органів виконавчої влади (далі – СЕВ ОВВ).</w:t>
      </w:r>
    </w:p>
    <w:p w14:paraId="70D7C130" w14:textId="77777777" w:rsidR="00E82BF2" w:rsidRPr="00EC4CA1" w:rsidRDefault="00E82BF2" w:rsidP="00E82BF2">
      <w:pPr>
        <w:numPr>
          <w:ilvl w:val="2"/>
          <w:numId w:val="21"/>
        </w:numPr>
        <w:tabs>
          <w:tab w:val="left" w:pos="993"/>
        </w:tabs>
        <w:spacing w:before="40"/>
        <w:ind w:left="0" w:firstLine="567"/>
        <w:jc w:val="both"/>
        <w:outlineLvl w:val="1"/>
      </w:pPr>
      <w:r w:rsidRPr="00EC4CA1">
        <w:t>Також СЕД призначена для забезпечення надійного зберігання та захисту інформації, оперативного доступу до неї з урахуванням розмежування прав доступу для всіх користувачів СЕД.</w:t>
      </w:r>
    </w:p>
    <w:p w14:paraId="201B4E58" w14:textId="77777777" w:rsidR="00E82BF2" w:rsidRPr="00EC4CA1" w:rsidRDefault="00E82BF2" w:rsidP="00E82BF2">
      <w:pPr>
        <w:numPr>
          <w:ilvl w:val="2"/>
          <w:numId w:val="21"/>
        </w:numPr>
        <w:tabs>
          <w:tab w:val="left" w:pos="993"/>
        </w:tabs>
        <w:spacing w:before="40"/>
        <w:ind w:left="0" w:firstLine="567"/>
        <w:jc w:val="both"/>
        <w:outlineLvl w:val="1"/>
      </w:pPr>
      <w:r w:rsidRPr="00EC4CA1">
        <w:t>СЕД складається з сукупності функціональних підсистем та модулів, які підтримують автоматизацію процесів роботи з документами на всіх етапах їхнього життєвого циклу (сканування, створення, реєстрації, виконання, контролю, обліку та архівного зберігання).</w:t>
      </w:r>
    </w:p>
    <w:p w14:paraId="52993BD7" w14:textId="77777777" w:rsidR="00E82BF2" w:rsidRPr="00EC4CA1" w:rsidRDefault="00E82BF2" w:rsidP="00E82BF2">
      <w:pPr>
        <w:numPr>
          <w:ilvl w:val="2"/>
          <w:numId w:val="21"/>
        </w:numPr>
        <w:tabs>
          <w:tab w:val="left" w:pos="993"/>
        </w:tabs>
        <w:spacing w:before="40"/>
        <w:ind w:left="0" w:firstLine="567"/>
        <w:jc w:val="both"/>
        <w:outlineLvl w:val="1"/>
      </w:pPr>
      <w:r w:rsidRPr="00EC4CA1">
        <w:lastRenderedPageBreak/>
        <w:t>В основу СЕД покладено такі принципи:</w:t>
      </w:r>
    </w:p>
    <w:p w14:paraId="5B9997F2" w14:textId="77777777" w:rsidR="00E82BF2" w:rsidRPr="00EC4CA1" w:rsidRDefault="00E82BF2" w:rsidP="00E82BF2">
      <w:pPr>
        <w:numPr>
          <w:ilvl w:val="3"/>
          <w:numId w:val="17"/>
        </w:numPr>
        <w:tabs>
          <w:tab w:val="left" w:pos="851"/>
        </w:tabs>
        <w:autoSpaceDN w:val="0"/>
        <w:ind w:left="0" w:firstLine="567"/>
        <w:contextualSpacing/>
        <w:jc w:val="both"/>
        <w:rPr>
          <w:lang w:eastAsia="en-US"/>
        </w:rPr>
      </w:pPr>
      <w:r w:rsidRPr="00EC4CA1">
        <w:t>багатокористувацький режим роботи;</w:t>
      </w:r>
    </w:p>
    <w:p w14:paraId="2E670DE2" w14:textId="77777777" w:rsidR="00E82BF2" w:rsidRPr="00EC4CA1" w:rsidRDefault="00E82BF2" w:rsidP="00E82BF2">
      <w:pPr>
        <w:numPr>
          <w:ilvl w:val="3"/>
          <w:numId w:val="17"/>
        </w:numPr>
        <w:tabs>
          <w:tab w:val="left" w:pos="851"/>
        </w:tabs>
        <w:autoSpaceDN w:val="0"/>
        <w:ind w:left="0" w:firstLine="567"/>
        <w:contextualSpacing/>
        <w:jc w:val="both"/>
      </w:pPr>
      <w:r w:rsidRPr="00EC4CA1">
        <w:t>одноразове введення інформації і багаторазове її використання;</w:t>
      </w:r>
    </w:p>
    <w:p w14:paraId="428C7151" w14:textId="77777777" w:rsidR="00E82BF2" w:rsidRPr="00EC4CA1" w:rsidRDefault="00E82BF2" w:rsidP="00E82BF2">
      <w:pPr>
        <w:numPr>
          <w:ilvl w:val="3"/>
          <w:numId w:val="17"/>
        </w:numPr>
        <w:tabs>
          <w:tab w:val="left" w:pos="851"/>
        </w:tabs>
        <w:autoSpaceDN w:val="0"/>
        <w:ind w:left="0" w:firstLine="567"/>
        <w:contextualSpacing/>
        <w:jc w:val="both"/>
      </w:pPr>
      <w:r w:rsidRPr="00EC4CA1">
        <w:t>можливість налаштування прав доступу до інформації, функцій та операцій СЕД;</w:t>
      </w:r>
    </w:p>
    <w:p w14:paraId="20E3FE94" w14:textId="77777777" w:rsidR="00E82BF2" w:rsidRPr="00EC4CA1" w:rsidRDefault="00E82BF2" w:rsidP="00E82BF2">
      <w:pPr>
        <w:numPr>
          <w:ilvl w:val="3"/>
          <w:numId w:val="17"/>
        </w:numPr>
        <w:tabs>
          <w:tab w:val="left" w:pos="851"/>
        </w:tabs>
        <w:autoSpaceDN w:val="0"/>
        <w:ind w:left="0" w:firstLine="567"/>
        <w:contextualSpacing/>
        <w:jc w:val="both"/>
      </w:pPr>
      <w:r w:rsidRPr="00EC4CA1">
        <w:t>забезпечення захисту інформації у відповідності до законодавства України.</w:t>
      </w:r>
    </w:p>
    <w:p w14:paraId="65AA388C" w14:textId="77777777" w:rsidR="00E82BF2" w:rsidRPr="00EC4CA1" w:rsidRDefault="00E82BF2" w:rsidP="00E82BF2">
      <w:pPr>
        <w:numPr>
          <w:ilvl w:val="3"/>
          <w:numId w:val="17"/>
        </w:numPr>
        <w:tabs>
          <w:tab w:val="left" w:pos="851"/>
        </w:tabs>
        <w:autoSpaceDN w:val="0"/>
        <w:ind w:left="0" w:firstLine="567"/>
        <w:contextualSpacing/>
        <w:jc w:val="both"/>
      </w:pPr>
      <w:r w:rsidRPr="00EC4CA1">
        <w:t>ергономічний, локалізований, інтуїтивно зрозумілий інтерфейс для роботи користувачів  СЕД;</w:t>
      </w:r>
    </w:p>
    <w:p w14:paraId="4E484952" w14:textId="77777777" w:rsidR="00E82BF2" w:rsidRPr="00EC4CA1" w:rsidRDefault="00E82BF2" w:rsidP="00E82BF2">
      <w:pPr>
        <w:numPr>
          <w:ilvl w:val="3"/>
          <w:numId w:val="17"/>
        </w:numPr>
        <w:tabs>
          <w:tab w:val="left" w:pos="851"/>
        </w:tabs>
        <w:autoSpaceDN w:val="0"/>
        <w:ind w:left="0" w:firstLine="567"/>
        <w:contextualSpacing/>
        <w:jc w:val="both"/>
      </w:pPr>
      <w:r w:rsidRPr="00EC4CA1">
        <w:t>єдина база документованої інформації та централізоване збереження документів запобігаючи на всіх рівнях можливості їх дублювання;</w:t>
      </w:r>
    </w:p>
    <w:p w14:paraId="4631AF4C" w14:textId="77777777" w:rsidR="00E82BF2" w:rsidRPr="00EC4CA1" w:rsidRDefault="00E82BF2" w:rsidP="00E82BF2">
      <w:pPr>
        <w:numPr>
          <w:ilvl w:val="3"/>
          <w:numId w:val="17"/>
        </w:numPr>
        <w:tabs>
          <w:tab w:val="left" w:pos="851"/>
        </w:tabs>
        <w:autoSpaceDN w:val="0"/>
        <w:ind w:left="0" w:firstLine="567"/>
        <w:contextualSpacing/>
        <w:jc w:val="both"/>
      </w:pPr>
      <w:r w:rsidRPr="00EC4CA1">
        <w:t>наявність ефективної наскрізної системи пошуку документів, у тому числі повнотекстового пошуку;</w:t>
      </w:r>
    </w:p>
    <w:p w14:paraId="7B1ECEA6" w14:textId="77777777" w:rsidR="00E82BF2" w:rsidRPr="00EC4CA1" w:rsidRDefault="00E82BF2" w:rsidP="00E82BF2">
      <w:pPr>
        <w:numPr>
          <w:ilvl w:val="3"/>
          <w:numId w:val="17"/>
        </w:numPr>
        <w:tabs>
          <w:tab w:val="left" w:pos="851"/>
        </w:tabs>
        <w:autoSpaceDN w:val="0"/>
        <w:ind w:left="0" w:firstLine="567"/>
        <w:contextualSpacing/>
        <w:jc w:val="both"/>
      </w:pPr>
      <w:r w:rsidRPr="00EC4CA1">
        <w:t>отримання інформації з використанням багатокритеріального запиту;</w:t>
      </w:r>
    </w:p>
    <w:p w14:paraId="67EAA08D" w14:textId="77777777" w:rsidR="00E82BF2" w:rsidRPr="00EC4CA1" w:rsidRDefault="00E82BF2" w:rsidP="00E82BF2">
      <w:pPr>
        <w:numPr>
          <w:ilvl w:val="3"/>
          <w:numId w:val="17"/>
        </w:numPr>
        <w:tabs>
          <w:tab w:val="left" w:pos="851"/>
        </w:tabs>
        <w:autoSpaceDN w:val="0"/>
        <w:ind w:left="0" w:firstLine="567"/>
        <w:contextualSpacing/>
        <w:jc w:val="both"/>
      </w:pPr>
      <w:r w:rsidRPr="00EC4CA1">
        <w:t xml:space="preserve">наявність історії проходження документа – </w:t>
      </w:r>
      <w:proofErr w:type="spellStart"/>
      <w:r w:rsidRPr="00EC4CA1">
        <w:t>журналювання</w:t>
      </w:r>
      <w:proofErr w:type="spellEnd"/>
      <w:r w:rsidRPr="00EC4CA1">
        <w:t xml:space="preserve"> всіх дій з документом (створення, коригування, видалення, переміщення (по підрозділах, по стадіях обробки), додавання резолюцій по документу, додавання доручень по документу тощо) у СЕД (дата-час, користувач, ІР-адреса приєднання тощо);</w:t>
      </w:r>
    </w:p>
    <w:p w14:paraId="2F1E30F1" w14:textId="77777777" w:rsidR="00E82BF2" w:rsidRPr="00EC4CA1" w:rsidRDefault="00E82BF2" w:rsidP="00E82BF2">
      <w:pPr>
        <w:numPr>
          <w:ilvl w:val="3"/>
          <w:numId w:val="17"/>
        </w:numPr>
        <w:tabs>
          <w:tab w:val="left" w:pos="851"/>
        </w:tabs>
        <w:autoSpaceDN w:val="0"/>
        <w:ind w:left="0" w:firstLine="567"/>
        <w:contextualSpacing/>
        <w:jc w:val="both"/>
      </w:pPr>
      <w:r w:rsidRPr="00EC4CA1">
        <w:t>безпека даних шляхом розмежування прав доступу до документів та їх атрибутів, протоколювання дій користувачів, резервування даних;</w:t>
      </w:r>
    </w:p>
    <w:p w14:paraId="344860B9" w14:textId="77777777" w:rsidR="00E82BF2" w:rsidRPr="00EC4CA1" w:rsidRDefault="00E82BF2" w:rsidP="00E82BF2">
      <w:pPr>
        <w:numPr>
          <w:ilvl w:val="3"/>
          <w:numId w:val="17"/>
        </w:numPr>
        <w:tabs>
          <w:tab w:val="left" w:pos="851"/>
        </w:tabs>
        <w:autoSpaceDN w:val="0"/>
        <w:ind w:left="0" w:firstLine="567"/>
        <w:contextualSpacing/>
        <w:jc w:val="both"/>
      </w:pPr>
      <w:r w:rsidRPr="00EC4CA1">
        <w:t xml:space="preserve">можливість повного та/або часткового делегування повноважень одного користувача іншому на визначений часовий проміжок (передачі прав доступу до об’єктів СЕД, передача прав перегляду документів, передача прав повноцінного виконання обов’язків тощо); </w:t>
      </w:r>
    </w:p>
    <w:p w14:paraId="57B36482" w14:textId="77777777" w:rsidR="00E82BF2" w:rsidRPr="00EC4CA1" w:rsidRDefault="00E82BF2" w:rsidP="00E82BF2">
      <w:pPr>
        <w:numPr>
          <w:ilvl w:val="3"/>
          <w:numId w:val="17"/>
        </w:numPr>
        <w:tabs>
          <w:tab w:val="left" w:pos="851"/>
        </w:tabs>
        <w:autoSpaceDN w:val="0"/>
        <w:ind w:left="0" w:firstLine="567"/>
        <w:contextualSpacing/>
        <w:jc w:val="both"/>
      </w:pPr>
      <w:r w:rsidRPr="00EC4CA1">
        <w:t>адаптивність, масштабованість та керованість СЕД;</w:t>
      </w:r>
    </w:p>
    <w:p w14:paraId="1823BE20" w14:textId="77777777" w:rsidR="00E82BF2" w:rsidRPr="00EC4CA1" w:rsidRDefault="00E82BF2" w:rsidP="00E82BF2">
      <w:pPr>
        <w:numPr>
          <w:ilvl w:val="3"/>
          <w:numId w:val="17"/>
        </w:numPr>
        <w:tabs>
          <w:tab w:val="left" w:pos="851"/>
        </w:tabs>
        <w:autoSpaceDN w:val="0"/>
        <w:ind w:left="0" w:firstLine="567"/>
        <w:contextualSpacing/>
        <w:jc w:val="both"/>
      </w:pPr>
      <w:r w:rsidRPr="00EC4CA1">
        <w:t xml:space="preserve">наявність простих засобів оновлення програмного забезпечення СЕД через надані розробником </w:t>
      </w:r>
      <w:proofErr w:type="spellStart"/>
      <w:r w:rsidRPr="00EC4CA1">
        <w:t>патчі</w:t>
      </w:r>
      <w:proofErr w:type="spellEnd"/>
      <w:r w:rsidRPr="00EC4CA1">
        <w:t>, встановлення яких може здійснити адміністратор СЕД, які одночасно вступають в дію щодо всіх клієнтських робочих місць, не спотворюючи персональних налаштувань;</w:t>
      </w:r>
    </w:p>
    <w:p w14:paraId="2E417E82" w14:textId="77777777" w:rsidR="00E82BF2" w:rsidRPr="00EC4CA1" w:rsidRDefault="00E82BF2" w:rsidP="00E82BF2">
      <w:pPr>
        <w:numPr>
          <w:ilvl w:val="3"/>
          <w:numId w:val="17"/>
        </w:numPr>
        <w:tabs>
          <w:tab w:val="left" w:pos="851"/>
        </w:tabs>
        <w:autoSpaceDN w:val="0"/>
        <w:ind w:left="0" w:firstLine="567"/>
        <w:contextualSpacing/>
        <w:jc w:val="both"/>
      </w:pPr>
      <w:r w:rsidRPr="00EC4CA1">
        <w:t>надійну роботу шляхом мінімізації вимог до програмно-апаратної частини клієнта та реалізації основної функціональності на рівні серверної частини;</w:t>
      </w:r>
    </w:p>
    <w:p w14:paraId="219F1380" w14:textId="77777777" w:rsidR="00E82BF2" w:rsidRPr="00EC4CA1" w:rsidRDefault="00E82BF2" w:rsidP="00E82BF2">
      <w:pPr>
        <w:numPr>
          <w:ilvl w:val="3"/>
          <w:numId w:val="17"/>
        </w:numPr>
        <w:tabs>
          <w:tab w:val="left" w:pos="851"/>
        </w:tabs>
        <w:autoSpaceDN w:val="0"/>
        <w:ind w:left="0" w:firstLine="567"/>
        <w:contextualSpacing/>
        <w:jc w:val="both"/>
      </w:pPr>
      <w:r w:rsidRPr="00EC4CA1">
        <w:t>застосування та створення шаблонів документів, забезпечення можливості виготовлення нових документів на основі шаблонів;</w:t>
      </w:r>
    </w:p>
    <w:p w14:paraId="6EBBD9E8" w14:textId="77777777" w:rsidR="00E82BF2" w:rsidRPr="00EC4CA1" w:rsidRDefault="00E82BF2" w:rsidP="00E82BF2">
      <w:pPr>
        <w:numPr>
          <w:ilvl w:val="3"/>
          <w:numId w:val="17"/>
        </w:numPr>
        <w:tabs>
          <w:tab w:val="left" w:pos="851"/>
        </w:tabs>
        <w:autoSpaceDN w:val="0"/>
        <w:ind w:left="0" w:firstLine="567"/>
        <w:contextualSpacing/>
        <w:jc w:val="both"/>
      </w:pPr>
      <w:r w:rsidRPr="00EC4CA1">
        <w:t>наявність спрощеного інтерфейсу для керівника, що забезпечує оперативне опрацювання документів у мобільному клієнті;</w:t>
      </w:r>
    </w:p>
    <w:p w14:paraId="37A39344" w14:textId="77777777" w:rsidR="00E82BF2" w:rsidRPr="00EC4CA1" w:rsidRDefault="00E82BF2" w:rsidP="00E82BF2">
      <w:pPr>
        <w:numPr>
          <w:ilvl w:val="3"/>
          <w:numId w:val="17"/>
        </w:numPr>
        <w:tabs>
          <w:tab w:val="left" w:pos="851"/>
        </w:tabs>
        <w:autoSpaceDN w:val="0"/>
        <w:ind w:left="0" w:firstLine="567"/>
        <w:contextualSpacing/>
        <w:jc w:val="both"/>
      </w:pPr>
      <w:r w:rsidRPr="00EC4CA1">
        <w:t>підтримка роботи з кваліфікованими підписами і печатками кваліфікованих надавачів електронних довірчих послуг;</w:t>
      </w:r>
    </w:p>
    <w:p w14:paraId="19556675" w14:textId="77777777" w:rsidR="00E82BF2" w:rsidRPr="00EC4CA1" w:rsidRDefault="00E82BF2" w:rsidP="00E82BF2">
      <w:pPr>
        <w:numPr>
          <w:ilvl w:val="3"/>
          <w:numId w:val="17"/>
        </w:numPr>
        <w:tabs>
          <w:tab w:val="left" w:pos="851"/>
        </w:tabs>
        <w:autoSpaceDN w:val="0"/>
        <w:ind w:left="0" w:firstLine="567"/>
        <w:contextualSpacing/>
        <w:jc w:val="both"/>
      </w:pPr>
      <w:r w:rsidRPr="00EC4CA1">
        <w:t xml:space="preserve">організація </w:t>
      </w:r>
      <w:proofErr w:type="spellStart"/>
      <w:r w:rsidRPr="00EC4CA1">
        <w:t>нотифікаційних</w:t>
      </w:r>
      <w:proofErr w:type="spellEnd"/>
      <w:r w:rsidRPr="00EC4CA1">
        <w:t xml:space="preserve"> повідомлень про стан документів та про інші події, що відбуваються в СЕД.</w:t>
      </w:r>
    </w:p>
    <w:p w14:paraId="7C48464E" w14:textId="77777777" w:rsidR="00E82BF2" w:rsidRPr="00EC4CA1" w:rsidRDefault="00E82BF2" w:rsidP="00E82BF2">
      <w:pPr>
        <w:numPr>
          <w:ilvl w:val="2"/>
          <w:numId w:val="21"/>
        </w:numPr>
        <w:tabs>
          <w:tab w:val="left" w:pos="993"/>
        </w:tabs>
        <w:spacing w:before="40"/>
        <w:ind w:left="0" w:firstLine="567"/>
        <w:jc w:val="both"/>
        <w:outlineLvl w:val="1"/>
      </w:pPr>
      <w:r w:rsidRPr="00EC4CA1">
        <w:t>СЕД побудована як єдине інформаційне середовище для роботи кінцевих користувачів, яке забезпечує спільну роботу підсистем чи модулів, що входять до її складу.</w:t>
      </w:r>
    </w:p>
    <w:p w14:paraId="7BBE1A30" w14:textId="77777777" w:rsidR="00E82BF2" w:rsidRPr="00EC4CA1" w:rsidRDefault="00E82BF2" w:rsidP="00E82BF2">
      <w:pPr>
        <w:numPr>
          <w:ilvl w:val="2"/>
          <w:numId w:val="21"/>
        </w:numPr>
        <w:tabs>
          <w:tab w:val="left" w:pos="993"/>
        </w:tabs>
        <w:spacing w:before="40"/>
        <w:ind w:left="0" w:firstLine="567"/>
        <w:jc w:val="both"/>
        <w:outlineLvl w:val="1"/>
      </w:pPr>
      <w:r w:rsidRPr="00EC4CA1">
        <w:t>СЕД побудована на базі модульного чи консольного принципу, який передбачає можливість включення/відключення будь-якого з елементів шляхом налаштування СЕД, що не впливає на якість роботи інших частин СЕД.</w:t>
      </w:r>
    </w:p>
    <w:p w14:paraId="46FFAD61" w14:textId="77777777" w:rsidR="00E82BF2" w:rsidRPr="00EC4CA1" w:rsidRDefault="00E82BF2" w:rsidP="00E82BF2">
      <w:pPr>
        <w:numPr>
          <w:ilvl w:val="2"/>
          <w:numId w:val="21"/>
        </w:numPr>
        <w:tabs>
          <w:tab w:val="left" w:pos="993"/>
        </w:tabs>
        <w:spacing w:before="40"/>
        <w:ind w:left="0" w:firstLine="567"/>
        <w:jc w:val="both"/>
        <w:outlineLvl w:val="1"/>
      </w:pPr>
      <w:r w:rsidRPr="00EC4CA1">
        <w:t>Всі дані після їх введення користувачами СЕД, що мають право доступу до здійснення таких операцій, повинні бути доступні користувачам у межах їх прав доступу.</w:t>
      </w:r>
    </w:p>
    <w:p w14:paraId="59AB4B83" w14:textId="77777777" w:rsidR="00E82BF2" w:rsidRPr="00EC4CA1" w:rsidRDefault="00E82BF2" w:rsidP="00E82BF2">
      <w:pPr>
        <w:numPr>
          <w:ilvl w:val="2"/>
          <w:numId w:val="21"/>
        </w:numPr>
        <w:tabs>
          <w:tab w:val="left" w:pos="993"/>
        </w:tabs>
        <w:spacing w:before="40"/>
        <w:ind w:left="0" w:firstLine="567"/>
        <w:jc w:val="both"/>
        <w:outlineLvl w:val="1"/>
      </w:pPr>
      <w:r w:rsidRPr="00EC4CA1">
        <w:t>Організаційно-технічна побудова СЕД підтримує:</w:t>
      </w:r>
    </w:p>
    <w:p w14:paraId="1B7CC24D" w14:textId="77777777" w:rsidR="00E82BF2" w:rsidRPr="00EC4CA1" w:rsidRDefault="00E82BF2" w:rsidP="00E82BF2">
      <w:pPr>
        <w:numPr>
          <w:ilvl w:val="3"/>
          <w:numId w:val="17"/>
        </w:numPr>
        <w:tabs>
          <w:tab w:val="left" w:pos="851"/>
        </w:tabs>
        <w:autoSpaceDN w:val="0"/>
        <w:ind w:left="0" w:firstLine="567"/>
        <w:contextualSpacing/>
        <w:jc w:val="both"/>
        <w:rPr>
          <w:lang w:eastAsia="en-US"/>
        </w:rPr>
      </w:pPr>
      <w:r w:rsidRPr="00EC4CA1">
        <w:t>можливість апаратного та програмного масштабування у випадку збільшення навантаження;</w:t>
      </w:r>
    </w:p>
    <w:p w14:paraId="1C36B20E" w14:textId="77777777" w:rsidR="00E82BF2" w:rsidRPr="00EC4CA1" w:rsidRDefault="00E82BF2" w:rsidP="00E82BF2">
      <w:pPr>
        <w:numPr>
          <w:ilvl w:val="3"/>
          <w:numId w:val="17"/>
        </w:numPr>
        <w:tabs>
          <w:tab w:val="left" w:pos="851"/>
        </w:tabs>
        <w:autoSpaceDN w:val="0"/>
        <w:ind w:left="0" w:firstLine="567"/>
        <w:contextualSpacing/>
        <w:jc w:val="both"/>
      </w:pPr>
      <w:r w:rsidRPr="00EC4CA1">
        <w:t>можливість функціонального поетапного розширення в межах єдиної програмно-апаратної платформи;</w:t>
      </w:r>
    </w:p>
    <w:p w14:paraId="795991C2" w14:textId="77777777" w:rsidR="00E82BF2" w:rsidRPr="00EC4CA1" w:rsidRDefault="00E82BF2" w:rsidP="00E82BF2">
      <w:pPr>
        <w:numPr>
          <w:ilvl w:val="3"/>
          <w:numId w:val="17"/>
        </w:numPr>
        <w:tabs>
          <w:tab w:val="left" w:pos="851"/>
        </w:tabs>
        <w:autoSpaceDN w:val="0"/>
        <w:ind w:left="0" w:firstLine="567"/>
        <w:contextualSpacing/>
        <w:jc w:val="both"/>
      </w:pPr>
      <w:r w:rsidRPr="00EC4CA1">
        <w:t>гнучку та ефективну систему налаштування, що дозволяє без коригування вихідних кодів програмного забезпечення здійснювати налаштування параметрів функціональних модулів при зміні управлінських і ділових процесів, організаційної або організаційно-штатної структури;</w:t>
      </w:r>
    </w:p>
    <w:p w14:paraId="7C39B509" w14:textId="77777777" w:rsidR="00E82BF2" w:rsidRPr="00EC4CA1" w:rsidRDefault="00E82BF2" w:rsidP="00E82BF2">
      <w:pPr>
        <w:numPr>
          <w:ilvl w:val="3"/>
          <w:numId w:val="17"/>
        </w:numPr>
        <w:tabs>
          <w:tab w:val="left" w:pos="851"/>
        </w:tabs>
        <w:autoSpaceDN w:val="0"/>
        <w:ind w:left="0" w:firstLine="567"/>
        <w:contextualSpacing/>
        <w:jc w:val="both"/>
      </w:pPr>
      <w:r w:rsidRPr="00EC4CA1">
        <w:t>архітектуру, побудовану на промислових технологіях зберігання, обробки, аналізу даних і доступу до них.</w:t>
      </w:r>
    </w:p>
    <w:p w14:paraId="4CE31A52" w14:textId="77777777" w:rsidR="00E82BF2" w:rsidRPr="00EC4CA1" w:rsidRDefault="00E82BF2" w:rsidP="00E82BF2">
      <w:pPr>
        <w:numPr>
          <w:ilvl w:val="2"/>
          <w:numId w:val="21"/>
        </w:numPr>
        <w:tabs>
          <w:tab w:val="left" w:pos="993"/>
        </w:tabs>
        <w:spacing w:before="40"/>
        <w:ind w:left="0" w:firstLine="567"/>
        <w:jc w:val="both"/>
        <w:outlineLvl w:val="1"/>
      </w:pPr>
      <w:r w:rsidRPr="00EC4CA1">
        <w:t>Всі процеси обробки документів повинні виконуватися за налаштованими адміністраторами СЕД єдиними регламентами.</w:t>
      </w:r>
    </w:p>
    <w:p w14:paraId="3F75A5F6" w14:textId="77777777" w:rsidR="00E82BF2" w:rsidRPr="00EC4CA1" w:rsidRDefault="00E82BF2" w:rsidP="00E82BF2">
      <w:pPr>
        <w:keepNext/>
        <w:numPr>
          <w:ilvl w:val="2"/>
          <w:numId w:val="21"/>
        </w:numPr>
        <w:tabs>
          <w:tab w:val="left" w:pos="993"/>
        </w:tabs>
        <w:spacing w:before="40"/>
        <w:ind w:left="0" w:firstLine="567"/>
        <w:jc w:val="both"/>
        <w:outlineLvl w:val="1"/>
      </w:pPr>
      <w:r w:rsidRPr="00EC4CA1">
        <w:lastRenderedPageBreak/>
        <w:t>СЕД забезпечує:</w:t>
      </w:r>
    </w:p>
    <w:p w14:paraId="1F6CB6F8" w14:textId="77777777" w:rsidR="00E82BF2" w:rsidRPr="00EC4CA1" w:rsidRDefault="00E82BF2" w:rsidP="00E82BF2">
      <w:pPr>
        <w:numPr>
          <w:ilvl w:val="3"/>
          <w:numId w:val="17"/>
        </w:numPr>
        <w:tabs>
          <w:tab w:val="left" w:pos="851"/>
        </w:tabs>
        <w:autoSpaceDN w:val="0"/>
        <w:ind w:left="0" w:firstLine="567"/>
        <w:contextualSpacing/>
        <w:jc w:val="both"/>
        <w:rPr>
          <w:lang w:eastAsia="en-US"/>
        </w:rPr>
      </w:pPr>
      <w:r w:rsidRPr="00EC4CA1">
        <w:t>дотримання державної політики з питань обігу електронних документів;</w:t>
      </w:r>
    </w:p>
    <w:p w14:paraId="28B41173" w14:textId="77777777" w:rsidR="00E82BF2" w:rsidRPr="00EC4CA1" w:rsidRDefault="00E82BF2" w:rsidP="00E82BF2">
      <w:pPr>
        <w:numPr>
          <w:ilvl w:val="3"/>
          <w:numId w:val="17"/>
        </w:numPr>
        <w:tabs>
          <w:tab w:val="left" w:pos="851"/>
        </w:tabs>
        <w:autoSpaceDN w:val="0"/>
        <w:ind w:left="0" w:firstLine="567"/>
        <w:contextualSpacing/>
        <w:jc w:val="both"/>
      </w:pPr>
      <w:r w:rsidRPr="00EC4CA1">
        <w:t>автоматизацію процесів службового діловодства з обліку та обробки:</w:t>
      </w:r>
    </w:p>
    <w:p w14:paraId="1F0E3BF3" w14:textId="77777777" w:rsidR="00E82BF2" w:rsidRPr="00EC4CA1" w:rsidRDefault="00E82BF2" w:rsidP="00E82BF2">
      <w:pPr>
        <w:numPr>
          <w:ilvl w:val="3"/>
          <w:numId w:val="17"/>
        </w:numPr>
        <w:tabs>
          <w:tab w:val="left" w:pos="1134"/>
        </w:tabs>
        <w:autoSpaceDN w:val="0"/>
        <w:ind w:left="0" w:firstLine="851"/>
        <w:contextualSpacing/>
        <w:jc w:val="both"/>
      </w:pPr>
      <w:r w:rsidRPr="00EC4CA1">
        <w:t>вхідних документів (кореспонденції),</w:t>
      </w:r>
    </w:p>
    <w:p w14:paraId="001EA496" w14:textId="77777777" w:rsidR="00E82BF2" w:rsidRPr="00EC4CA1" w:rsidRDefault="00E82BF2" w:rsidP="00E82BF2">
      <w:pPr>
        <w:numPr>
          <w:ilvl w:val="3"/>
          <w:numId w:val="17"/>
        </w:numPr>
        <w:tabs>
          <w:tab w:val="left" w:pos="1134"/>
        </w:tabs>
        <w:autoSpaceDN w:val="0"/>
        <w:ind w:left="0" w:firstLine="851"/>
        <w:contextualSpacing/>
        <w:jc w:val="both"/>
      </w:pPr>
      <w:r w:rsidRPr="00EC4CA1">
        <w:t>вихідних документів (кореспонденції),</w:t>
      </w:r>
    </w:p>
    <w:p w14:paraId="329CB0A9" w14:textId="77777777" w:rsidR="00E82BF2" w:rsidRPr="00EC4CA1" w:rsidRDefault="00E82BF2" w:rsidP="00E82BF2">
      <w:pPr>
        <w:numPr>
          <w:ilvl w:val="3"/>
          <w:numId w:val="17"/>
        </w:numPr>
        <w:tabs>
          <w:tab w:val="left" w:pos="1134"/>
        </w:tabs>
        <w:autoSpaceDN w:val="0"/>
        <w:ind w:left="0" w:firstLine="851"/>
        <w:contextualSpacing/>
        <w:jc w:val="both"/>
      </w:pPr>
      <w:r w:rsidRPr="00EC4CA1">
        <w:t>організаційно-розпорядчих та інших внутрішніх документів;</w:t>
      </w:r>
    </w:p>
    <w:p w14:paraId="403216A4" w14:textId="77777777" w:rsidR="00E82BF2" w:rsidRPr="00EC4CA1" w:rsidRDefault="00E82BF2" w:rsidP="00E82BF2">
      <w:pPr>
        <w:numPr>
          <w:ilvl w:val="3"/>
          <w:numId w:val="17"/>
        </w:numPr>
        <w:tabs>
          <w:tab w:val="left" w:pos="851"/>
        </w:tabs>
        <w:autoSpaceDN w:val="0"/>
        <w:ind w:left="0" w:firstLine="567"/>
        <w:contextualSpacing/>
        <w:jc w:val="both"/>
      </w:pPr>
      <w:r w:rsidRPr="00EC4CA1">
        <w:t>опрацювання запитів на публічну інформацію;</w:t>
      </w:r>
    </w:p>
    <w:p w14:paraId="5C9B723C" w14:textId="77777777" w:rsidR="00E82BF2" w:rsidRPr="00EC4CA1" w:rsidRDefault="00E82BF2" w:rsidP="00E82BF2">
      <w:pPr>
        <w:numPr>
          <w:ilvl w:val="3"/>
          <w:numId w:val="17"/>
        </w:numPr>
        <w:tabs>
          <w:tab w:val="left" w:pos="851"/>
        </w:tabs>
        <w:autoSpaceDN w:val="0"/>
        <w:ind w:left="0" w:firstLine="567"/>
        <w:contextualSpacing/>
        <w:jc w:val="both"/>
      </w:pPr>
      <w:r w:rsidRPr="00EC4CA1">
        <w:t>опрацювання звернень громадян, підприємств, установ та організацій;</w:t>
      </w:r>
    </w:p>
    <w:p w14:paraId="527A4DC6" w14:textId="77777777" w:rsidR="00E82BF2" w:rsidRPr="00EC4CA1" w:rsidRDefault="00E82BF2" w:rsidP="00E82BF2">
      <w:pPr>
        <w:numPr>
          <w:ilvl w:val="3"/>
          <w:numId w:val="17"/>
        </w:numPr>
        <w:tabs>
          <w:tab w:val="left" w:pos="851"/>
        </w:tabs>
        <w:autoSpaceDN w:val="0"/>
        <w:ind w:left="0" w:firstLine="567"/>
        <w:contextualSpacing/>
        <w:jc w:val="both"/>
      </w:pPr>
      <w:r w:rsidRPr="00EC4CA1">
        <w:t>опрацювання звернень та запитів народних депутатів України, депутатів місцевих рад;</w:t>
      </w:r>
    </w:p>
    <w:p w14:paraId="390686F0" w14:textId="77777777" w:rsidR="00E82BF2" w:rsidRPr="00EC4CA1" w:rsidRDefault="00E82BF2" w:rsidP="00E82BF2">
      <w:pPr>
        <w:numPr>
          <w:ilvl w:val="3"/>
          <w:numId w:val="17"/>
        </w:numPr>
        <w:tabs>
          <w:tab w:val="left" w:pos="851"/>
        </w:tabs>
        <w:autoSpaceDN w:val="0"/>
        <w:ind w:left="0" w:firstLine="567"/>
        <w:contextualSpacing/>
        <w:jc w:val="both"/>
      </w:pPr>
      <w:r w:rsidRPr="00EC4CA1">
        <w:t>наскрізний контроль виконавчої дисципліни;</w:t>
      </w:r>
    </w:p>
    <w:p w14:paraId="4A736F24" w14:textId="77777777" w:rsidR="00E82BF2" w:rsidRPr="00EC4CA1" w:rsidRDefault="00E82BF2" w:rsidP="00E82BF2">
      <w:pPr>
        <w:numPr>
          <w:ilvl w:val="3"/>
          <w:numId w:val="17"/>
        </w:numPr>
        <w:tabs>
          <w:tab w:val="left" w:pos="851"/>
        </w:tabs>
        <w:autoSpaceDN w:val="0"/>
        <w:ind w:left="0" w:firstLine="567"/>
        <w:contextualSpacing/>
        <w:jc w:val="both"/>
      </w:pPr>
      <w:r w:rsidRPr="00EC4CA1">
        <w:t>колективну роботу з документами;</w:t>
      </w:r>
    </w:p>
    <w:p w14:paraId="497B9CA2" w14:textId="77777777" w:rsidR="00E82BF2" w:rsidRPr="00EC4CA1" w:rsidRDefault="00E82BF2" w:rsidP="00E82BF2">
      <w:pPr>
        <w:numPr>
          <w:ilvl w:val="3"/>
          <w:numId w:val="17"/>
        </w:numPr>
        <w:tabs>
          <w:tab w:val="left" w:pos="851"/>
        </w:tabs>
        <w:autoSpaceDN w:val="0"/>
        <w:ind w:left="0" w:firstLine="567"/>
        <w:contextualSpacing/>
        <w:jc w:val="both"/>
      </w:pPr>
      <w:r w:rsidRPr="00EC4CA1">
        <w:t>підтримку функціональності для керівника органу (керівника підрозділу) та його заступників;</w:t>
      </w:r>
    </w:p>
    <w:p w14:paraId="2634C38D" w14:textId="77777777" w:rsidR="00E82BF2" w:rsidRPr="00EC4CA1" w:rsidRDefault="00E82BF2" w:rsidP="00E82BF2">
      <w:pPr>
        <w:numPr>
          <w:ilvl w:val="3"/>
          <w:numId w:val="17"/>
        </w:numPr>
        <w:tabs>
          <w:tab w:val="left" w:pos="851"/>
        </w:tabs>
        <w:autoSpaceDN w:val="0"/>
        <w:ind w:left="0" w:firstLine="567"/>
        <w:contextualSpacing/>
        <w:jc w:val="both"/>
      </w:pPr>
      <w:r w:rsidRPr="00EC4CA1">
        <w:t>дотримання політики єдиного сховища електронних документів;</w:t>
      </w:r>
    </w:p>
    <w:p w14:paraId="513EC3C0" w14:textId="77777777" w:rsidR="00E82BF2" w:rsidRPr="00EC4CA1" w:rsidRDefault="00E82BF2" w:rsidP="00E82BF2">
      <w:pPr>
        <w:numPr>
          <w:ilvl w:val="3"/>
          <w:numId w:val="17"/>
        </w:numPr>
        <w:tabs>
          <w:tab w:val="left" w:pos="851"/>
        </w:tabs>
        <w:autoSpaceDN w:val="0"/>
        <w:ind w:left="0" w:firstLine="567"/>
        <w:contextualSpacing/>
        <w:jc w:val="both"/>
      </w:pPr>
      <w:r w:rsidRPr="00EC4CA1">
        <w:t>надійний і безпечний доступ зареєстрованих користувачів до інформаційних ресурсів, відповідно до закладеного рольового доступу до інформації;</w:t>
      </w:r>
    </w:p>
    <w:p w14:paraId="6FE87A2F" w14:textId="77777777" w:rsidR="00E82BF2" w:rsidRPr="00EC4CA1" w:rsidRDefault="00E82BF2" w:rsidP="00E82BF2">
      <w:pPr>
        <w:numPr>
          <w:ilvl w:val="3"/>
          <w:numId w:val="17"/>
        </w:numPr>
        <w:tabs>
          <w:tab w:val="left" w:pos="851"/>
        </w:tabs>
        <w:autoSpaceDN w:val="0"/>
        <w:ind w:left="0" w:firstLine="567"/>
        <w:contextualSpacing/>
        <w:jc w:val="both"/>
      </w:pPr>
      <w:r w:rsidRPr="00EC4CA1">
        <w:t xml:space="preserve">можливість перегляду </w:t>
      </w:r>
      <w:proofErr w:type="spellStart"/>
      <w:r w:rsidRPr="00EC4CA1">
        <w:t>реєстраційно</w:t>
      </w:r>
      <w:proofErr w:type="spellEnd"/>
      <w:r w:rsidRPr="00EC4CA1">
        <w:t>-контрольної картки одночасно з електронним документом;</w:t>
      </w:r>
    </w:p>
    <w:p w14:paraId="44A44A52" w14:textId="77777777" w:rsidR="00E82BF2" w:rsidRPr="00EC4CA1" w:rsidRDefault="00E82BF2" w:rsidP="00E82BF2">
      <w:pPr>
        <w:numPr>
          <w:ilvl w:val="3"/>
          <w:numId w:val="17"/>
        </w:numPr>
        <w:tabs>
          <w:tab w:val="left" w:pos="851"/>
        </w:tabs>
        <w:autoSpaceDN w:val="0"/>
        <w:ind w:left="0" w:firstLine="567"/>
        <w:contextualSpacing/>
        <w:jc w:val="both"/>
      </w:pPr>
      <w:r w:rsidRPr="00EC4CA1">
        <w:t>можливість створення документів на основі шаблонів;</w:t>
      </w:r>
    </w:p>
    <w:p w14:paraId="6DC3FF55" w14:textId="77777777" w:rsidR="00E82BF2" w:rsidRPr="00EC4CA1" w:rsidRDefault="00E82BF2" w:rsidP="00E82BF2">
      <w:pPr>
        <w:numPr>
          <w:ilvl w:val="3"/>
          <w:numId w:val="17"/>
        </w:numPr>
        <w:tabs>
          <w:tab w:val="left" w:pos="851"/>
        </w:tabs>
        <w:autoSpaceDN w:val="0"/>
        <w:ind w:left="0" w:firstLine="567"/>
        <w:contextualSpacing/>
        <w:jc w:val="both"/>
      </w:pPr>
      <w:r w:rsidRPr="00EC4CA1">
        <w:t>збереження разом із документом необмеженої кількості додатків (файлів у будь-яких форматах із можливістю налаштування);</w:t>
      </w:r>
    </w:p>
    <w:p w14:paraId="13274E07" w14:textId="77777777" w:rsidR="00E82BF2" w:rsidRPr="00EC4CA1" w:rsidRDefault="00E82BF2" w:rsidP="00E82BF2">
      <w:pPr>
        <w:numPr>
          <w:ilvl w:val="3"/>
          <w:numId w:val="17"/>
        </w:numPr>
        <w:tabs>
          <w:tab w:val="left" w:pos="851"/>
        </w:tabs>
        <w:autoSpaceDN w:val="0"/>
        <w:ind w:left="0" w:firstLine="567"/>
        <w:contextualSpacing/>
        <w:jc w:val="both"/>
      </w:pPr>
      <w:r w:rsidRPr="00EC4CA1">
        <w:t>створення маршрутів проходження документів (маршрутизація документів);</w:t>
      </w:r>
    </w:p>
    <w:p w14:paraId="65E9169E" w14:textId="77777777" w:rsidR="00E82BF2" w:rsidRPr="00EC4CA1" w:rsidRDefault="00E82BF2" w:rsidP="00E82BF2">
      <w:pPr>
        <w:numPr>
          <w:ilvl w:val="3"/>
          <w:numId w:val="17"/>
        </w:numPr>
        <w:tabs>
          <w:tab w:val="left" w:pos="851"/>
        </w:tabs>
        <w:autoSpaceDN w:val="0"/>
        <w:ind w:left="0" w:firstLine="567"/>
        <w:contextualSpacing/>
        <w:jc w:val="both"/>
      </w:pPr>
      <w:r w:rsidRPr="00EC4CA1">
        <w:t>проведення паралельного або послідовного погодження (проходження) документів;</w:t>
      </w:r>
    </w:p>
    <w:p w14:paraId="3A158E74" w14:textId="77777777" w:rsidR="00E82BF2" w:rsidRPr="00EC4CA1" w:rsidRDefault="00E82BF2" w:rsidP="00E82BF2">
      <w:pPr>
        <w:numPr>
          <w:ilvl w:val="3"/>
          <w:numId w:val="17"/>
        </w:numPr>
        <w:tabs>
          <w:tab w:val="left" w:pos="851"/>
        </w:tabs>
        <w:autoSpaceDN w:val="0"/>
        <w:ind w:left="0" w:firstLine="567"/>
        <w:contextualSpacing/>
        <w:jc w:val="both"/>
      </w:pPr>
      <w:r w:rsidRPr="00EC4CA1">
        <w:t>ведення та зберігання історії узгодження документа;</w:t>
      </w:r>
    </w:p>
    <w:p w14:paraId="6806D6EC" w14:textId="77777777" w:rsidR="00E82BF2" w:rsidRPr="00EC4CA1" w:rsidRDefault="00E82BF2" w:rsidP="00E82BF2">
      <w:pPr>
        <w:numPr>
          <w:ilvl w:val="3"/>
          <w:numId w:val="17"/>
        </w:numPr>
        <w:tabs>
          <w:tab w:val="left" w:pos="851"/>
        </w:tabs>
        <w:autoSpaceDN w:val="0"/>
        <w:ind w:left="0" w:firstLine="567"/>
        <w:contextualSpacing/>
        <w:jc w:val="both"/>
      </w:pPr>
      <w:r w:rsidRPr="00EC4CA1">
        <w:t>підтримку різних версій документа та історії змін документа, їх порівняння;</w:t>
      </w:r>
    </w:p>
    <w:p w14:paraId="69701351" w14:textId="77777777" w:rsidR="00E82BF2" w:rsidRPr="00EC4CA1" w:rsidRDefault="00E82BF2" w:rsidP="00E82BF2">
      <w:pPr>
        <w:numPr>
          <w:ilvl w:val="3"/>
          <w:numId w:val="17"/>
        </w:numPr>
        <w:tabs>
          <w:tab w:val="left" w:pos="851"/>
        </w:tabs>
        <w:autoSpaceDN w:val="0"/>
        <w:ind w:left="0" w:firstLine="567"/>
        <w:contextualSpacing/>
        <w:jc w:val="both"/>
      </w:pPr>
      <w:r w:rsidRPr="00EC4CA1">
        <w:t xml:space="preserve">встановлення та підтримку перехресних </w:t>
      </w:r>
      <w:proofErr w:type="spellStart"/>
      <w:r w:rsidRPr="00EC4CA1">
        <w:t>зв’язків</w:t>
      </w:r>
      <w:proofErr w:type="spellEnd"/>
      <w:r w:rsidRPr="00EC4CA1">
        <w:t xml:space="preserve"> документа з іншими документами;</w:t>
      </w:r>
    </w:p>
    <w:p w14:paraId="0BA206BC" w14:textId="77777777" w:rsidR="00E82BF2" w:rsidRPr="00EC4CA1" w:rsidRDefault="00E82BF2" w:rsidP="00E82BF2">
      <w:pPr>
        <w:numPr>
          <w:ilvl w:val="3"/>
          <w:numId w:val="17"/>
        </w:numPr>
        <w:tabs>
          <w:tab w:val="left" w:pos="851"/>
        </w:tabs>
        <w:autoSpaceDN w:val="0"/>
        <w:ind w:left="0" w:firstLine="567"/>
        <w:contextualSpacing/>
        <w:jc w:val="both"/>
      </w:pPr>
      <w:r w:rsidRPr="00EC4CA1">
        <w:t>можливість створення об’єднань документів (номенклатурна справа);</w:t>
      </w:r>
    </w:p>
    <w:p w14:paraId="61E91AE2" w14:textId="77777777" w:rsidR="00E82BF2" w:rsidRPr="00EC4CA1" w:rsidRDefault="00E82BF2" w:rsidP="00E82BF2">
      <w:pPr>
        <w:numPr>
          <w:ilvl w:val="3"/>
          <w:numId w:val="17"/>
        </w:numPr>
        <w:tabs>
          <w:tab w:val="left" w:pos="851"/>
        </w:tabs>
        <w:autoSpaceDN w:val="0"/>
        <w:ind w:left="0" w:firstLine="567"/>
        <w:contextualSpacing/>
        <w:jc w:val="both"/>
      </w:pPr>
      <w:r w:rsidRPr="00EC4CA1">
        <w:t>відображення ієрархії резолюцій за документом;</w:t>
      </w:r>
    </w:p>
    <w:p w14:paraId="46B93FF8" w14:textId="77777777" w:rsidR="00E82BF2" w:rsidRPr="00EC4CA1" w:rsidRDefault="00E82BF2" w:rsidP="00E82BF2">
      <w:pPr>
        <w:numPr>
          <w:ilvl w:val="3"/>
          <w:numId w:val="17"/>
        </w:numPr>
        <w:tabs>
          <w:tab w:val="left" w:pos="851"/>
        </w:tabs>
        <w:autoSpaceDN w:val="0"/>
        <w:ind w:left="0" w:firstLine="567"/>
        <w:contextualSpacing/>
        <w:jc w:val="both"/>
      </w:pPr>
      <w:r w:rsidRPr="00EC4CA1">
        <w:t>можливість внесення змін строку виконання документу, тексту резолюції, переліку виконавців та співвиконавців документу;</w:t>
      </w:r>
    </w:p>
    <w:p w14:paraId="4BD7EE33" w14:textId="77777777" w:rsidR="00E82BF2" w:rsidRPr="00EC4CA1" w:rsidRDefault="00E82BF2" w:rsidP="00E82BF2">
      <w:pPr>
        <w:numPr>
          <w:ilvl w:val="3"/>
          <w:numId w:val="17"/>
        </w:numPr>
        <w:tabs>
          <w:tab w:val="left" w:pos="851"/>
        </w:tabs>
        <w:autoSpaceDN w:val="0"/>
        <w:ind w:left="0" w:firstLine="567"/>
        <w:contextualSpacing/>
        <w:jc w:val="both"/>
      </w:pPr>
      <w:r w:rsidRPr="00EC4CA1">
        <w:t>підтримку як повнотекстового пошуку документів, так і пошуку за окремими критеріями або реквізитами;</w:t>
      </w:r>
    </w:p>
    <w:p w14:paraId="35DA03F4" w14:textId="77777777" w:rsidR="00E82BF2" w:rsidRPr="00EC4CA1" w:rsidRDefault="00E82BF2" w:rsidP="00E82BF2">
      <w:pPr>
        <w:numPr>
          <w:ilvl w:val="3"/>
          <w:numId w:val="17"/>
        </w:numPr>
        <w:tabs>
          <w:tab w:val="left" w:pos="851"/>
        </w:tabs>
        <w:autoSpaceDN w:val="0"/>
        <w:ind w:left="0" w:firstLine="567"/>
        <w:contextualSpacing/>
        <w:jc w:val="both"/>
      </w:pPr>
      <w:r w:rsidRPr="00EC4CA1">
        <w:t>можливість додавання нових типів документів шляхом налаштування кожного типу документа (без перепрограмування), включаючи опис маршруту його проходження;</w:t>
      </w:r>
    </w:p>
    <w:p w14:paraId="07D670ED" w14:textId="77777777" w:rsidR="00E82BF2" w:rsidRPr="00EC4CA1" w:rsidRDefault="00E82BF2" w:rsidP="00E82BF2">
      <w:pPr>
        <w:numPr>
          <w:ilvl w:val="3"/>
          <w:numId w:val="17"/>
        </w:numPr>
        <w:tabs>
          <w:tab w:val="left" w:pos="851"/>
        </w:tabs>
        <w:autoSpaceDN w:val="0"/>
        <w:ind w:left="0" w:firstLine="567"/>
        <w:contextualSpacing/>
        <w:jc w:val="both"/>
      </w:pPr>
      <w:r w:rsidRPr="00EC4CA1">
        <w:t>підтримку нормативно-довідкової інформації (класифікаторів і довідників) на засадах ієрархії та спадковості, можливість блокування внесення у них тотожної інформації;</w:t>
      </w:r>
    </w:p>
    <w:p w14:paraId="48B6D9F0" w14:textId="77777777" w:rsidR="00E82BF2" w:rsidRPr="00EC4CA1" w:rsidRDefault="00E82BF2" w:rsidP="00E82BF2">
      <w:pPr>
        <w:numPr>
          <w:ilvl w:val="3"/>
          <w:numId w:val="17"/>
        </w:numPr>
        <w:tabs>
          <w:tab w:val="left" w:pos="851"/>
        </w:tabs>
        <w:autoSpaceDN w:val="0"/>
        <w:ind w:left="0" w:firstLine="567"/>
        <w:contextualSpacing/>
        <w:jc w:val="both"/>
      </w:pPr>
      <w:r w:rsidRPr="00EC4CA1">
        <w:t>налаштування і ведення номенклатури справ, можливість формування архіву електронних документів;</w:t>
      </w:r>
    </w:p>
    <w:p w14:paraId="29D39B9D" w14:textId="77777777" w:rsidR="00E82BF2" w:rsidRPr="00EC4CA1" w:rsidRDefault="00E82BF2" w:rsidP="00E82BF2">
      <w:pPr>
        <w:numPr>
          <w:ilvl w:val="3"/>
          <w:numId w:val="17"/>
        </w:numPr>
        <w:tabs>
          <w:tab w:val="left" w:pos="851"/>
        </w:tabs>
        <w:autoSpaceDN w:val="0"/>
        <w:ind w:left="0" w:firstLine="567"/>
        <w:contextualSpacing/>
        <w:jc w:val="both"/>
      </w:pPr>
      <w:r w:rsidRPr="00EC4CA1">
        <w:t>можливість застосування кваліфікованого електронного підпису;</w:t>
      </w:r>
    </w:p>
    <w:p w14:paraId="36059E31" w14:textId="77777777" w:rsidR="00E82BF2" w:rsidRPr="00EC4CA1" w:rsidRDefault="00E82BF2" w:rsidP="00E82BF2">
      <w:pPr>
        <w:numPr>
          <w:ilvl w:val="3"/>
          <w:numId w:val="17"/>
        </w:numPr>
        <w:tabs>
          <w:tab w:val="left" w:pos="851"/>
        </w:tabs>
        <w:autoSpaceDN w:val="0"/>
        <w:ind w:left="0" w:firstLine="567"/>
        <w:contextualSpacing/>
        <w:jc w:val="both"/>
      </w:pPr>
      <w:r w:rsidRPr="00EC4CA1">
        <w:t>відправлення та приймання кореспонденції інтегрованими до СЕД засобами електронної пошти чи факсимільного зв’язку;</w:t>
      </w:r>
    </w:p>
    <w:p w14:paraId="10929492" w14:textId="77777777" w:rsidR="00E82BF2" w:rsidRPr="00EC4CA1" w:rsidRDefault="00E82BF2" w:rsidP="00E82BF2">
      <w:pPr>
        <w:numPr>
          <w:ilvl w:val="3"/>
          <w:numId w:val="17"/>
        </w:numPr>
        <w:tabs>
          <w:tab w:val="left" w:pos="851"/>
        </w:tabs>
        <w:autoSpaceDN w:val="0"/>
        <w:ind w:left="0" w:firstLine="567"/>
        <w:contextualSpacing/>
        <w:jc w:val="both"/>
      </w:pPr>
      <w:r w:rsidRPr="00EC4CA1">
        <w:t>можливість організації відправки вихідної кореспонденції у паперовому вигляді залежно від способу доставки;</w:t>
      </w:r>
    </w:p>
    <w:p w14:paraId="625A658D" w14:textId="77777777" w:rsidR="00E82BF2" w:rsidRPr="00EC4CA1" w:rsidRDefault="00E82BF2" w:rsidP="00E82BF2">
      <w:pPr>
        <w:numPr>
          <w:ilvl w:val="3"/>
          <w:numId w:val="17"/>
        </w:numPr>
        <w:tabs>
          <w:tab w:val="left" w:pos="851"/>
        </w:tabs>
        <w:autoSpaceDN w:val="0"/>
        <w:ind w:left="0" w:firstLine="567"/>
        <w:contextualSpacing/>
        <w:jc w:val="both"/>
      </w:pPr>
      <w:r w:rsidRPr="00EC4CA1">
        <w:t>обмін електронними документами між підрозділами та/або користувачами безпосередньо в СЕД шляхом надання відповідного доступу;</w:t>
      </w:r>
    </w:p>
    <w:p w14:paraId="40F6BB1F" w14:textId="77777777" w:rsidR="00E82BF2" w:rsidRPr="00EC4CA1" w:rsidRDefault="00E82BF2" w:rsidP="00E82BF2">
      <w:pPr>
        <w:numPr>
          <w:ilvl w:val="3"/>
          <w:numId w:val="17"/>
        </w:numPr>
        <w:tabs>
          <w:tab w:val="left" w:pos="851"/>
        </w:tabs>
        <w:autoSpaceDN w:val="0"/>
        <w:ind w:left="0" w:firstLine="567"/>
        <w:contextualSpacing/>
        <w:jc w:val="both"/>
      </w:pPr>
      <w:r w:rsidRPr="00EC4CA1">
        <w:t>забезпечення гарантованої доставки електронного документа;</w:t>
      </w:r>
    </w:p>
    <w:p w14:paraId="5475797D" w14:textId="77777777" w:rsidR="00E82BF2" w:rsidRPr="00EC4CA1" w:rsidRDefault="00E82BF2" w:rsidP="00E82BF2">
      <w:pPr>
        <w:numPr>
          <w:ilvl w:val="3"/>
          <w:numId w:val="17"/>
        </w:numPr>
        <w:tabs>
          <w:tab w:val="left" w:pos="851"/>
        </w:tabs>
        <w:autoSpaceDN w:val="0"/>
        <w:ind w:left="0" w:firstLine="567"/>
        <w:contextualSpacing/>
        <w:jc w:val="both"/>
      </w:pPr>
      <w:r w:rsidRPr="00EC4CA1">
        <w:t>відстеження ходу виконання документів після відправлення документа засобами СЕД в територіальні органи;</w:t>
      </w:r>
    </w:p>
    <w:p w14:paraId="39C29976" w14:textId="77777777" w:rsidR="00E82BF2" w:rsidRPr="00EC4CA1" w:rsidRDefault="00E82BF2" w:rsidP="00E82BF2">
      <w:pPr>
        <w:numPr>
          <w:ilvl w:val="3"/>
          <w:numId w:val="17"/>
        </w:numPr>
        <w:tabs>
          <w:tab w:val="left" w:pos="851"/>
        </w:tabs>
        <w:autoSpaceDN w:val="0"/>
        <w:ind w:left="0" w:firstLine="567"/>
        <w:contextualSpacing/>
        <w:jc w:val="both"/>
      </w:pPr>
      <w:r w:rsidRPr="00EC4CA1">
        <w:t>фіксацію зауважень до документа та повернення документа на доопрацювання;</w:t>
      </w:r>
    </w:p>
    <w:p w14:paraId="798610AA" w14:textId="77777777" w:rsidR="00E82BF2" w:rsidRPr="00EC4CA1" w:rsidRDefault="00E82BF2" w:rsidP="00E82BF2">
      <w:pPr>
        <w:numPr>
          <w:ilvl w:val="3"/>
          <w:numId w:val="17"/>
        </w:numPr>
        <w:tabs>
          <w:tab w:val="left" w:pos="851"/>
        </w:tabs>
        <w:autoSpaceDN w:val="0"/>
        <w:ind w:left="0" w:firstLine="567"/>
        <w:contextualSpacing/>
        <w:jc w:val="both"/>
      </w:pPr>
      <w:r w:rsidRPr="00EC4CA1">
        <w:t>можливість автоматичної реєстрації документів (у тому числі під час накладання КЕП);</w:t>
      </w:r>
    </w:p>
    <w:p w14:paraId="273A50EE" w14:textId="77777777" w:rsidR="00E82BF2" w:rsidRPr="00EC4CA1" w:rsidRDefault="00E82BF2" w:rsidP="00E82BF2">
      <w:pPr>
        <w:numPr>
          <w:ilvl w:val="3"/>
          <w:numId w:val="17"/>
        </w:numPr>
        <w:tabs>
          <w:tab w:val="left" w:pos="851"/>
        </w:tabs>
        <w:autoSpaceDN w:val="0"/>
        <w:ind w:left="0" w:firstLine="567"/>
        <w:contextualSpacing/>
        <w:jc w:val="both"/>
      </w:pPr>
      <w:r w:rsidRPr="00EC4CA1">
        <w:t>налаштування індексів (нумераторів) для реєстрації документів;</w:t>
      </w:r>
    </w:p>
    <w:p w14:paraId="033F8804" w14:textId="77777777" w:rsidR="00E82BF2" w:rsidRPr="00EC4CA1" w:rsidRDefault="00E82BF2" w:rsidP="00E82BF2">
      <w:pPr>
        <w:numPr>
          <w:ilvl w:val="3"/>
          <w:numId w:val="17"/>
        </w:numPr>
        <w:tabs>
          <w:tab w:val="left" w:pos="851"/>
        </w:tabs>
        <w:autoSpaceDN w:val="0"/>
        <w:ind w:left="0" w:firstLine="567"/>
        <w:contextualSpacing/>
        <w:jc w:val="both"/>
      </w:pPr>
      <w:r w:rsidRPr="00EC4CA1">
        <w:t>застосування технології маркування та ідентифікації документів (нанесення та зчитування штрих-кодів або QR-кодів на документах);</w:t>
      </w:r>
    </w:p>
    <w:p w14:paraId="3751B4DB" w14:textId="77777777" w:rsidR="00E82BF2" w:rsidRPr="00EC4CA1" w:rsidRDefault="00E82BF2" w:rsidP="00E82BF2">
      <w:pPr>
        <w:numPr>
          <w:ilvl w:val="3"/>
          <w:numId w:val="17"/>
        </w:numPr>
        <w:tabs>
          <w:tab w:val="left" w:pos="851"/>
        </w:tabs>
        <w:autoSpaceDN w:val="0"/>
        <w:ind w:left="0" w:firstLine="567"/>
        <w:contextualSpacing/>
        <w:jc w:val="both"/>
      </w:pPr>
      <w:r w:rsidRPr="00EC4CA1">
        <w:t>відображення стану виконання або погодження документу, формування звітності про стан виконанню документів;</w:t>
      </w:r>
    </w:p>
    <w:p w14:paraId="54940043" w14:textId="77777777" w:rsidR="00E82BF2" w:rsidRPr="00EC4CA1" w:rsidRDefault="00E82BF2" w:rsidP="00E82BF2">
      <w:pPr>
        <w:numPr>
          <w:ilvl w:val="3"/>
          <w:numId w:val="17"/>
        </w:numPr>
        <w:tabs>
          <w:tab w:val="left" w:pos="851"/>
        </w:tabs>
        <w:autoSpaceDN w:val="0"/>
        <w:ind w:left="0" w:firstLine="567"/>
        <w:contextualSpacing/>
        <w:jc w:val="both"/>
      </w:pPr>
      <w:r w:rsidRPr="00EC4CA1">
        <w:lastRenderedPageBreak/>
        <w:t>вивантаження документа з СЕД разом з усіма накладеними КЕП і додатками;</w:t>
      </w:r>
    </w:p>
    <w:p w14:paraId="4CDAFEDA" w14:textId="77777777" w:rsidR="00E82BF2" w:rsidRPr="00EC4CA1" w:rsidRDefault="00E82BF2" w:rsidP="00E82BF2">
      <w:pPr>
        <w:numPr>
          <w:ilvl w:val="3"/>
          <w:numId w:val="17"/>
        </w:numPr>
        <w:tabs>
          <w:tab w:val="left" w:pos="851"/>
        </w:tabs>
        <w:autoSpaceDN w:val="0"/>
        <w:ind w:left="0" w:firstLine="567"/>
        <w:contextualSpacing/>
        <w:jc w:val="both"/>
      </w:pPr>
      <w:r w:rsidRPr="00EC4CA1">
        <w:t>інформування користувачів СЕД про події в системі та про документи, що потребують їх уваги;</w:t>
      </w:r>
    </w:p>
    <w:p w14:paraId="086FDC59" w14:textId="77777777" w:rsidR="00E82BF2" w:rsidRPr="00EC4CA1" w:rsidRDefault="00E82BF2" w:rsidP="00E82BF2">
      <w:pPr>
        <w:numPr>
          <w:ilvl w:val="3"/>
          <w:numId w:val="17"/>
        </w:numPr>
        <w:tabs>
          <w:tab w:val="left" w:pos="851"/>
        </w:tabs>
        <w:autoSpaceDN w:val="0"/>
        <w:ind w:left="0" w:firstLine="567"/>
        <w:contextualSpacing/>
        <w:jc w:val="both"/>
      </w:pPr>
      <w:r w:rsidRPr="00EC4CA1">
        <w:t>гнучке адміністрування СЕД;</w:t>
      </w:r>
    </w:p>
    <w:p w14:paraId="4664EC11" w14:textId="77777777" w:rsidR="00E82BF2" w:rsidRPr="00EC4CA1" w:rsidRDefault="00E82BF2" w:rsidP="00E82BF2">
      <w:pPr>
        <w:numPr>
          <w:ilvl w:val="3"/>
          <w:numId w:val="17"/>
        </w:numPr>
        <w:tabs>
          <w:tab w:val="left" w:pos="851"/>
        </w:tabs>
        <w:autoSpaceDN w:val="0"/>
        <w:ind w:left="0" w:firstLine="567"/>
        <w:contextualSpacing/>
        <w:jc w:val="both"/>
      </w:pPr>
      <w:r w:rsidRPr="00EC4CA1">
        <w:t>налаштування прав доступу користувачів і ролей для груп користувачів;</w:t>
      </w:r>
    </w:p>
    <w:p w14:paraId="28C128AF" w14:textId="77777777" w:rsidR="00E82BF2" w:rsidRPr="00EC4CA1" w:rsidRDefault="00E82BF2" w:rsidP="00E82BF2">
      <w:pPr>
        <w:numPr>
          <w:ilvl w:val="3"/>
          <w:numId w:val="17"/>
        </w:numPr>
        <w:tabs>
          <w:tab w:val="left" w:pos="851"/>
        </w:tabs>
        <w:autoSpaceDN w:val="0"/>
        <w:ind w:left="0" w:firstLine="567"/>
        <w:contextualSpacing/>
        <w:jc w:val="both"/>
      </w:pPr>
      <w:r w:rsidRPr="00EC4CA1">
        <w:t>контроль доступу до СЕД;</w:t>
      </w:r>
    </w:p>
    <w:p w14:paraId="1542999E" w14:textId="77777777" w:rsidR="00E82BF2" w:rsidRPr="00EC4CA1" w:rsidRDefault="00E82BF2" w:rsidP="00E82BF2">
      <w:pPr>
        <w:numPr>
          <w:ilvl w:val="3"/>
          <w:numId w:val="17"/>
        </w:numPr>
        <w:tabs>
          <w:tab w:val="left" w:pos="851"/>
        </w:tabs>
        <w:autoSpaceDN w:val="0"/>
        <w:ind w:left="0" w:firstLine="567"/>
        <w:contextualSpacing/>
        <w:jc w:val="both"/>
      </w:pPr>
      <w:r w:rsidRPr="00EC4CA1">
        <w:t>моніторинг та протоколювання дій користувачів СЕД, у тому числі спроб доступу до СЕД, у захищеному електронному журналі;</w:t>
      </w:r>
    </w:p>
    <w:p w14:paraId="370C0649" w14:textId="77777777" w:rsidR="00E82BF2" w:rsidRPr="00EC4CA1" w:rsidRDefault="00E82BF2" w:rsidP="00E82BF2">
      <w:pPr>
        <w:numPr>
          <w:ilvl w:val="3"/>
          <w:numId w:val="17"/>
        </w:numPr>
        <w:tabs>
          <w:tab w:val="left" w:pos="851"/>
        </w:tabs>
        <w:autoSpaceDN w:val="0"/>
        <w:ind w:left="0" w:firstLine="567"/>
        <w:contextualSpacing/>
        <w:jc w:val="both"/>
      </w:pPr>
      <w:r w:rsidRPr="00EC4CA1">
        <w:t>формування звітності з можливістю створення нових її форм;</w:t>
      </w:r>
    </w:p>
    <w:p w14:paraId="6359E7B9" w14:textId="77777777" w:rsidR="00E82BF2" w:rsidRPr="00EC4CA1" w:rsidRDefault="00E82BF2" w:rsidP="00E82BF2">
      <w:pPr>
        <w:numPr>
          <w:ilvl w:val="3"/>
          <w:numId w:val="17"/>
        </w:numPr>
        <w:tabs>
          <w:tab w:val="left" w:pos="851"/>
        </w:tabs>
        <w:autoSpaceDN w:val="0"/>
        <w:ind w:left="0" w:firstLine="567"/>
        <w:contextualSpacing/>
        <w:jc w:val="both"/>
      </w:pPr>
      <w:r w:rsidRPr="00EC4CA1">
        <w:t>інтеграцію (інформаційну взаємодію) з іншими системами;</w:t>
      </w:r>
    </w:p>
    <w:p w14:paraId="0B1B8FCF" w14:textId="77777777" w:rsidR="00E82BF2" w:rsidRPr="00EC4CA1" w:rsidRDefault="00E82BF2" w:rsidP="00E82BF2">
      <w:pPr>
        <w:numPr>
          <w:ilvl w:val="3"/>
          <w:numId w:val="17"/>
        </w:numPr>
        <w:tabs>
          <w:tab w:val="left" w:pos="851"/>
        </w:tabs>
        <w:autoSpaceDN w:val="0"/>
        <w:ind w:left="0" w:firstLine="567"/>
        <w:contextualSpacing/>
        <w:jc w:val="both"/>
      </w:pPr>
      <w:r w:rsidRPr="00EC4CA1">
        <w:t>можливість розробки додаткових підсистем/модулів/консолей СЕД з використанням інструментальних засобів СЕД.</w:t>
      </w:r>
    </w:p>
    <w:p w14:paraId="3B68A562" w14:textId="77777777" w:rsidR="00E82BF2" w:rsidRPr="00EC4CA1" w:rsidRDefault="00E82BF2" w:rsidP="00E82BF2">
      <w:pPr>
        <w:numPr>
          <w:ilvl w:val="2"/>
          <w:numId w:val="21"/>
        </w:numPr>
        <w:tabs>
          <w:tab w:val="left" w:pos="993"/>
        </w:tabs>
        <w:spacing w:before="40"/>
        <w:ind w:left="0" w:firstLine="567"/>
        <w:jc w:val="both"/>
        <w:outlineLvl w:val="1"/>
      </w:pPr>
      <w:r w:rsidRPr="00EC4CA1">
        <w:t xml:space="preserve"> СЕД забезпечує налаштування функціонально-робочих моделей для наступних груп користувачів:</w:t>
      </w:r>
    </w:p>
    <w:p w14:paraId="389D6862" w14:textId="77777777" w:rsidR="00E82BF2" w:rsidRPr="00EC4CA1" w:rsidRDefault="00E82BF2" w:rsidP="00E82BF2">
      <w:pPr>
        <w:numPr>
          <w:ilvl w:val="0"/>
          <w:numId w:val="19"/>
        </w:numPr>
        <w:ind w:left="851" w:hanging="284"/>
        <w:jc w:val="both"/>
        <w:outlineLvl w:val="1"/>
        <w:rPr>
          <w:rFonts w:eastAsia="Calibri"/>
        </w:rPr>
      </w:pPr>
      <w:r w:rsidRPr="00EC4CA1">
        <w:rPr>
          <w:rFonts w:eastAsia="Calibri"/>
        </w:rPr>
        <w:t xml:space="preserve">керівник (у </w:t>
      </w:r>
      <w:proofErr w:type="spellStart"/>
      <w:r w:rsidRPr="00EC4CA1">
        <w:rPr>
          <w:rFonts w:eastAsia="Calibri"/>
        </w:rPr>
        <w:t>т.ч</w:t>
      </w:r>
      <w:proofErr w:type="spellEnd"/>
      <w:r w:rsidRPr="00EC4CA1">
        <w:rPr>
          <w:rFonts w:eastAsia="Calibri"/>
        </w:rPr>
        <w:t xml:space="preserve">. мобільний клієнт для </w:t>
      </w:r>
      <w:r w:rsidRPr="00EC4CA1">
        <w:rPr>
          <w:rFonts w:eastAsia="Calibri"/>
          <w:lang w:eastAsia="en-US"/>
        </w:rPr>
        <w:t xml:space="preserve">операційних систем </w:t>
      </w:r>
      <w:proofErr w:type="spellStart"/>
      <w:r w:rsidRPr="00EC4CA1">
        <w:rPr>
          <w:rFonts w:eastAsia="Calibri"/>
          <w:lang w:eastAsia="en-US"/>
        </w:rPr>
        <w:t>iOS</w:t>
      </w:r>
      <w:proofErr w:type="spellEnd"/>
      <w:r w:rsidRPr="00EC4CA1">
        <w:rPr>
          <w:rFonts w:eastAsia="Calibri"/>
          <w:lang w:eastAsia="en-US"/>
        </w:rPr>
        <w:t>/</w:t>
      </w:r>
      <w:proofErr w:type="spellStart"/>
      <w:r w:rsidRPr="00EC4CA1">
        <w:rPr>
          <w:rFonts w:eastAsia="Calibri"/>
          <w:lang w:eastAsia="en-US"/>
        </w:rPr>
        <w:t>Android</w:t>
      </w:r>
      <w:proofErr w:type="spellEnd"/>
      <w:r w:rsidRPr="00EC4CA1">
        <w:rPr>
          <w:rFonts w:eastAsia="Calibri"/>
        </w:rPr>
        <w:t>);</w:t>
      </w:r>
    </w:p>
    <w:p w14:paraId="09BA51E5" w14:textId="77777777" w:rsidR="00E82BF2" w:rsidRPr="00EC4CA1" w:rsidRDefault="00E82BF2" w:rsidP="00E82BF2">
      <w:pPr>
        <w:numPr>
          <w:ilvl w:val="0"/>
          <w:numId w:val="19"/>
        </w:numPr>
        <w:ind w:left="851" w:hanging="284"/>
        <w:jc w:val="both"/>
        <w:outlineLvl w:val="1"/>
        <w:rPr>
          <w:rFonts w:eastAsia="Calibri"/>
        </w:rPr>
      </w:pPr>
      <w:r w:rsidRPr="00EC4CA1">
        <w:rPr>
          <w:rFonts w:eastAsia="Calibri"/>
        </w:rPr>
        <w:t>асистент/помічник керівника;</w:t>
      </w:r>
    </w:p>
    <w:p w14:paraId="4BE46CF2" w14:textId="77777777" w:rsidR="00E82BF2" w:rsidRPr="00EC4CA1" w:rsidRDefault="00E82BF2" w:rsidP="00E82BF2">
      <w:pPr>
        <w:numPr>
          <w:ilvl w:val="0"/>
          <w:numId w:val="19"/>
        </w:numPr>
        <w:ind w:left="851" w:hanging="284"/>
        <w:jc w:val="both"/>
        <w:outlineLvl w:val="1"/>
        <w:rPr>
          <w:rFonts w:eastAsia="Calibri"/>
        </w:rPr>
      </w:pPr>
      <w:r w:rsidRPr="00EC4CA1">
        <w:rPr>
          <w:rFonts w:eastAsia="Calibri"/>
        </w:rPr>
        <w:t>виконавець;</w:t>
      </w:r>
    </w:p>
    <w:p w14:paraId="153466F2" w14:textId="77777777" w:rsidR="00E82BF2" w:rsidRPr="00EC4CA1" w:rsidRDefault="00E82BF2" w:rsidP="00E82BF2">
      <w:pPr>
        <w:numPr>
          <w:ilvl w:val="0"/>
          <w:numId w:val="19"/>
        </w:numPr>
        <w:ind w:left="851" w:hanging="284"/>
        <w:jc w:val="both"/>
        <w:outlineLvl w:val="1"/>
        <w:rPr>
          <w:rFonts w:eastAsia="Calibri"/>
        </w:rPr>
      </w:pPr>
      <w:r w:rsidRPr="00EC4CA1">
        <w:rPr>
          <w:rFonts w:eastAsia="Calibri"/>
        </w:rPr>
        <w:t>працівник служби діловодства;</w:t>
      </w:r>
    </w:p>
    <w:p w14:paraId="165DFC07" w14:textId="77777777" w:rsidR="00E82BF2" w:rsidRPr="00EC4CA1" w:rsidRDefault="00E82BF2" w:rsidP="00E82BF2">
      <w:pPr>
        <w:numPr>
          <w:ilvl w:val="0"/>
          <w:numId w:val="19"/>
        </w:numPr>
        <w:ind w:left="851" w:hanging="284"/>
        <w:jc w:val="both"/>
        <w:outlineLvl w:val="1"/>
        <w:rPr>
          <w:rFonts w:eastAsia="Calibri"/>
        </w:rPr>
      </w:pPr>
      <w:r w:rsidRPr="00EC4CA1">
        <w:rPr>
          <w:rFonts w:eastAsia="Calibri"/>
        </w:rPr>
        <w:t>реєстратор;</w:t>
      </w:r>
    </w:p>
    <w:p w14:paraId="2E9A4F2B" w14:textId="77777777" w:rsidR="00E82BF2" w:rsidRPr="00EC4CA1" w:rsidRDefault="00E82BF2" w:rsidP="00E82BF2">
      <w:pPr>
        <w:numPr>
          <w:ilvl w:val="0"/>
          <w:numId w:val="19"/>
        </w:numPr>
        <w:ind w:left="851" w:hanging="284"/>
        <w:jc w:val="both"/>
        <w:outlineLvl w:val="1"/>
        <w:rPr>
          <w:rFonts w:eastAsia="Calibri"/>
        </w:rPr>
      </w:pPr>
      <w:r w:rsidRPr="00EC4CA1">
        <w:rPr>
          <w:rFonts w:eastAsia="Calibri"/>
        </w:rPr>
        <w:t>експедитор;</w:t>
      </w:r>
    </w:p>
    <w:p w14:paraId="70DBE80E" w14:textId="77777777" w:rsidR="00E82BF2" w:rsidRPr="00EC4CA1" w:rsidRDefault="00E82BF2" w:rsidP="00E82BF2">
      <w:pPr>
        <w:numPr>
          <w:ilvl w:val="0"/>
          <w:numId w:val="19"/>
        </w:numPr>
        <w:ind w:left="851" w:hanging="284"/>
        <w:jc w:val="both"/>
        <w:outlineLvl w:val="1"/>
        <w:rPr>
          <w:rFonts w:eastAsia="Calibri"/>
        </w:rPr>
      </w:pPr>
      <w:r w:rsidRPr="00EC4CA1">
        <w:rPr>
          <w:rFonts w:eastAsia="Calibri"/>
        </w:rPr>
        <w:t>контролер;</w:t>
      </w:r>
    </w:p>
    <w:p w14:paraId="3F624D35" w14:textId="77777777" w:rsidR="00E82BF2" w:rsidRPr="00EC4CA1" w:rsidRDefault="00E82BF2" w:rsidP="00E82BF2">
      <w:pPr>
        <w:numPr>
          <w:ilvl w:val="0"/>
          <w:numId w:val="19"/>
        </w:numPr>
        <w:ind w:left="851" w:hanging="284"/>
        <w:jc w:val="both"/>
        <w:outlineLvl w:val="1"/>
        <w:rPr>
          <w:rFonts w:eastAsia="Calibri"/>
        </w:rPr>
      </w:pPr>
      <w:r w:rsidRPr="00EC4CA1">
        <w:rPr>
          <w:rFonts w:eastAsia="Calibri"/>
        </w:rPr>
        <w:t>архіваріус;</w:t>
      </w:r>
    </w:p>
    <w:p w14:paraId="3938C84A" w14:textId="77777777" w:rsidR="00E82BF2" w:rsidRPr="00EC4CA1" w:rsidRDefault="00E82BF2" w:rsidP="00E82BF2">
      <w:pPr>
        <w:numPr>
          <w:ilvl w:val="0"/>
          <w:numId w:val="19"/>
        </w:numPr>
        <w:ind w:left="851" w:hanging="284"/>
        <w:jc w:val="both"/>
        <w:outlineLvl w:val="1"/>
        <w:rPr>
          <w:rFonts w:eastAsia="Calibri"/>
        </w:rPr>
      </w:pPr>
      <w:r w:rsidRPr="00EC4CA1">
        <w:rPr>
          <w:rFonts w:eastAsia="Calibri"/>
        </w:rPr>
        <w:t>адміністратор</w:t>
      </w:r>
      <w:r w:rsidRPr="00EC4CA1">
        <w:rPr>
          <w:rFonts w:eastAsia="Calibri"/>
          <w:lang w:eastAsia="en-US"/>
        </w:rPr>
        <w:t>.</w:t>
      </w:r>
    </w:p>
    <w:p w14:paraId="52689726" w14:textId="77777777" w:rsidR="00E82BF2" w:rsidRPr="00EC4CA1" w:rsidRDefault="00E82BF2" w:rsidP="00E82BF2">
      <w:pPr>
        <w:numPr>
          <w:ilvl w:val="2"/>
          <w:numId w:val="21"/>
        </w:numPr>
        <w:tabs>
          <w:tab w:val="left" w:pos="993"/>
        </w:tabs>
        <w:spacing w:before="40"/>
        <w:ind w:left="0" w:firstLine="567"/>
        <w:jc w:val="both"/>
        <w:outlineLvl w:val="1"/>
      </w:pPr>
      <w:r w:rsidRPr="00EC4CA1">
        <w:t xml:space="preserve">СЕД має у своєму складі вбудований програмний засіб обміну повідомленнями (службовий </w:t>
      </w:r>
      <w:proofErr w:type="spellStart"/>
      <w:r w:rsidRPr="00EC4CA1">
        <w:t>chat</w:t>
      </w:r>
      <w:proofErr w:type="spellEnd"/>
      <w:r w:rsidRPr="00EC4CA1">
        <w:t>/</w:t>
      </w:r>
      <w:proofErr w:type="spellStart"/>
      <w:r w:rsidRPr="00EC4CA1">
        <w:t>messenger</w:t>
      </w:r>
      <w:proofErr w:type="spellEnd"/>
      <w:r w:rsidRPr="00EC4CA1">
        <w:t>), який забезпечує оперативні комунікації між користувачами СЕД).</w:t>
      </w:r>
    </w:p>
    <w:p w14:paraId="117B6599" w14:textId="77777777" w:rsidR="00E82BF2" w:rsidRPr="00EC4CA1" w:rsidRDefault="00E82BF2" w:rsidP="00E82BF2">
      <w:pPr>
        <w:numPr>
          <w:ilvl w:val="2"/>
          <w:numId w:val="21"/>
        </w:numPr>
        <w:tabs>
          <w:tab w:val="left" w:pos="993"/>
        </w:tabs>
        <w:spacing w:before="40"/>
        <w:ind w:left="0" w:firstLine="567"/>
        <w:jc w:val="both"/>
        <w:outlineLvl w:val="1"/>
      </w:pPr>
      <w:r w:rsidRPr="00EC4CA1">
        <w:t>СЕД має у своєму складі вбудований модуль сканування, який забезпечує виконання таких функцій:</w:t>
      </w:r>
    </w:p>
    <w:p w14:paraId="45F55B6C" w14:textId="77777777" w:rsidR="00E82BF2" w:rsidRPr="00EC4CA1" w:rsidRDefault="00E82BF2" w:rsidP="00E82BF2">
      <w:pPr>
        <w:widowControl w:val="0"/>
        <w:numPr>
          <w:ilvl w:val="1"/>
          <w:numId w:val="18"/>
        </w:numPr>
        <w:tabs>
          <w:tab w:val="num" w:pos="851"/>
        </w:tabs>
        <w:overflowPunct w:val="0"/>
        <w:autoSpaceDE w:val="0"/>
        <w:autoSpaceDN w:val="0"/>
        <w:adjustRightInd w:val="0"/>
        <w:ind w:left="0" w:firstLine="567"/>
        <w:jc w:val="both"/>
        <w:textAlignment w:val="baseline"/>
      </w:pPr>
      <w:r w:rsidRPr="00EC4CA1">
        <w:t>централізоване налаштування якості сканування для всіх користувачів СЕД;</w:t>
      </w:r>
    </w:p>
    <w:p w14:paraId="70C12AF4" w14:textId="77777777" w:rsidR="00E82BF2" w:rsidRPr="00EC4CA1" w:rsidRDefault="00E82BF2" w:rsidP="00E82BF2">
      <w:pPr>
        <w:widowControl w:val="0"/>
        <w:numPr>
          <w:ilvl w:val="1"/>
          <w:numId w:val="18"/>
        </w:numPr>
        <w:tabs>
          <w:tab w:val="num" w:pos="851"/>
        </w:tabs>
        <w:overflowPunct w:val="0"/>
        <w:autoSpaceDE w:val="0"/>
        <w:autoSpaceDN w:val="0"/>
        <w:adjustRightInd w:val="0"/>
        <w:ind w:left="0" w:firstLine="567"/>
        <w:jc w:val="both"/>
        <w:textAlignment w:val="baseline"/>
      </w:pPr>
      <w:r w:rsidRPr="00EC4CA1">
        <w:t>упорядкування сканованих сторінок у файлі PDF-формату;</w:t>
      </w:r>
    </w:p>
    <w:p w14:paraId="3D99C1FC" w14:textId="77777777" w:rsidR="00E82BF2" w:rsidRPr="00EC4CA1" w:rsidRDefault="00E82BF2" w:rsidP="00E82BF2">
      <w:pPr>
        <w:widowControl w:val="0"/>
        <w:numPr>
          <w:ilvl w:val="1"/>
          <w:numId w:val="18"/>
        </w:numPr>
        <w:tabs>
          <w:tab w:val="num" w:pos="851"/>
        </w:tabs>
        <w:overflowPunct w:val="0"/>
        <w:autoSpaceDE w:val="0"/>
        <w:autoSpaceDN w:val="0"/>
        <w:adjustRightInd w:val="0"/>
        <w:ind w:left="0" w:firstLine="567"/>
        <w:jc w:val="both"/>
        <w:textAlignment w:val="baseline"/>
      </w:pPr>
      <w:r w:rsidRPr="00EC4CA1">
        <w:t>можливість автоматизованого засвідчення засобами КЕП сканованих копій документів.</w:t>
      </w:r>
    </w:p>
    <w:p w14:paraId="4EB3B763" w14:textId="77777777" w:rsidR="00E82BF2" w:rsidRPr="00EC4CA1" w:rsidRDefault="00E82BF2" w:rsidP="00E82BF2">
      <w:pPr>
        <w:numPr>
          <w:ilvl w:val="2"/>
          <w:numId w:val="21"/>
        </w:numPr>
        <w:tabs>
          <w:tab w:val="left" w:pos="993"/>
        </w:tabs>
        <w:spacing w:before="40"/>
        <w:ind w:left="0" w:firstLine="567"/>
        <w:jc w:val="both"/>
        <w:outlineLvl w:val="1"/>
      </w:pPr>
      <w:r w:rsidRPr="00EC4CA1">
        <w:t>СЕД дозволяє налаштовувати свою функціональність під конкретні потреби користувачів, що можуть змінюватись, без необхідності звертатись до розробників програмного забезпечення.</w:t>
      </w:r>
    </w:p>
    <w:p w14:paraId="5F8F3ECF" w14:textId="77777777" w:rsidR="00E82BF2" w:rsidRPr="00EC4CA1" w:rsidRDefault="00E82BF2" w:rsidP="00E82BF2">
      <w:pPr>
        <w:numPr>
          <w:ilvl w:val="2"/>
          <w:numId w:val="21"/>
        </w:numPr>
        <w:tabs>
          <w:tab w:val="left" w:pos="993"/>
        </w:tabs>
        <w:spacing w:before="40"/>
        <w:ind w:left="0" w:firstLine="567"/>
        <w:jc w:val="both"/>
        <w:outlineLvl w:val="1"/>
      </w:pPr>
      <w:r w:rsidRPr="00EC4CA1">
        <w:t>СЕД забезпечує можливість поетапного розвитку, у тому числі шляхом впровадження (підключення до неї) нових і додаткових функціональних блоків.</w:t>
      </w:r>
    </w:p>
    <w:p w14:paraId="15696FFB" w14:textId="77777777" w:rsidR="00E82BF2" w:rsidRPr="00EC4CA1" w:rsidRDefault="00E82BF2" w:rsidP="00E82BF2">
      <w:pPr>
        <w:numPr>
          <w:ilvl w:val="2"/>
          <w:numId w:val="21"/>
        </w:numPr>
        <w:tabs>
          <w:tab w:val="left" w:pos="993"/>
        </w:tabs>
        <w:spacing w:before="40"/>
        <w:ind w:left="0" w:firstLine="567"/>
        <w:jc w:val="both"/>
        <w:outlineLvl w:val="1"/>
      </w:pPr>
      <w:r w:rsidRPr="00EC4CA1">
        <w:t>Функціональна архітектура СЕД базується на моделі даних, яка передбачає для кожного виду документів, які опрацьовуються в СЕД, налаштування набору атрибутів, що описують документ (дата створення, автор, виконавці, місце зберігання, термін зберігання, номенклатура справ, тощо) з урахуванням процедури його проходження через всі стадії свого життєвого циклу.</w:t>
      </w:r>
    </w:p>
    <w:p w14:paraId="08F9AF6D" w14:textId="77777777" w:rsidR="00E82BF2" w:rsidRPr="00EC4CA1" w:rsidRDefault="00E82BF2" w:rsidP="00E82BF2">
      <w:pPr>
        <w:numPr>
          <w:ilvl w:val="2"/>
          <w:numId w:val="21"/>
        </w:numPr>
        <w:tabs>
          <w:tab w:val="left" w:pos="993"/>
        </w:tabs>
        <w:spacing w:before="40"/>
        <w:ind w:left="0" w:firstLine="567"/>
        <w:jc w:val="both"/>
        <w:outlineLvl w:val="1"/>
      </w:pPr>
      <w:r w:rsidRPr="00EC4CA1">
        <w:t>Всі розміщені в СЕД документи автоматично індексуються за атрибутами, що спрощує пошук інформації в електронному сховищі документів.</w:t>
      </w:r>
    </w:p>
    <w:p w14:paraId="6DCBA7C2" w14:textId="77777777" w:rsidR="00E82BF2" w:rsidRPr="00EC4CA1" w:rsidRDefault="00E82BF2" w:rsidP="00E82BF2">
      <w:pPr>
        <w:numPr>
          <w:ilvl w:val="2"/>
          <w:numId w:val="21"/>
        </w:numPr>
        <w:tabs>
          <w:tab w:val="left" w:pos="993"/>
        </w:tabs>
        <w:spacing w:before="40"/>
        <w:ind w:left="0" w:firstLine="567"/>
        <w:jc w:val="both"/>
        <w:outlineLvl w:val="1"/>
      </w:pPr>
      <w:r w:rsidRPr="00EC4CA1">
        <w:t xml:space="preserve">СЕД забезпечує розмежування й адміністрування доступу до бази даних відповідно до ролей користувачів та контролювати права доступу на рівні документів, полів </w:t>
      </w:r>
      <w:proofErr w:type="spellStart"/>
      <w:r w:rsidRPr="00EC4CA1">
        <w:t>реєстраційно</w:t>
      </w:r>
      <w:proofErr w:type="spellEnd"/>
      <w:r w:rsidRPr="00EC4CA1">
        <w:t xml:space="preserve">-контрольної картки (РКК), функцій та команд за допомогою інтегрованих в «СЕД» засобів. </w:t>
      </w:r>
    </w:p>
    <w:p w14:paraId="38EFC266" w14:textId="77777777" w:rsidR="00E82BF2" w:rsidRPr="00EC4CA1" w:rsidRDefault="00E82BF2" w:rsidP="00E82BF2">
      <w:pPr>
        <w:numPr>
          <w:ilvl w:val="2"/>
          <w:numId w:val="21"/>
        </w:numPr>
        <w:tabs>
          <w:tab w:val="left" w:pos="993"/>
        </w:tabs>
        <w:spacing w:before="40"/>
        <w:ind w:left="0" w:firstLine="567"/>
        <w:jc w:val="both"/>
        <w:outlineLvl w:val="1"/>
      </w:pPr>
      <w:r w:rsidRPr="00EC4CA1">
        <w:t>СЕД підтримує механізм URL-адресації для будь-яких інформаційних об'єктів системи для доступу до них (однозначної адресації) за посиланням з можливістю отримувати користувачем та відправляти адреси інформаційних об’єктів.</w:t>
      </w:r>
    </w:p>
    <w:p w14:paraId="6101A5E2" w14:textId="77777777" w:rsidR="00E82BF2" w:rsidRPr="00EC4CA1" w:rsidRDefault="00E82BF2" w:rsidP="00E82BF2">
      <w:pPr>
        <w:numPr>
          <w:ilvl w:val="2"/>
          <w:numId w:val="21"/>
        </w:numPr>
        <w:tabs>
          <w:tab w:val="left" w:pos="993"/>
        </w:tabs>
        <w:spacing w:before="40"/>
        <w:ind w:left="0" w:firstLine="567"/>
        <w:jc w:val="both"/>
        <w:outlineLvl w:val="1"/>
      </w:pPr>
      <w:r w:rsidRPr="00EC4CA1">
        <w:t>СЕД забезпечує одночасну багатокористувацьку роботу з робочих станцій підключених до мережі Інтернет.</w:t>
      </w:r>
    </w:p>
    <w:p w14:paraId="1745BF59" w14:textId="77777777" w:rsidR="00E82BF2" w:rsidRPr="00EC4CA1" w:rsidRDefault="00E82BF2" w:rsidP="00E82BF2">
      <w:pPr>
        <w:numPr>
          <w:ilvl w:val="2"/>
          <w:numId w:val="21"/>
        </w:numPr>
        <w:tabs>
          <w:tab w:val="left" w:pos="993"/>
        </w:tabs>
        <w:spacing w:before="40"/>
        <w:ind w:left="0" w:firstLine="567"/>
        <w:jc w:val="both"/>
        <w:outlineLvl w:val="1"/>
      </w:pPr>
      <w:r w:rsidRPr="00EC4CA1">
        <w:t>СЕД в цілому не має технічних обмежень щодо кількості одночасно працюючих користувачів, яка повинна залежати тільки від технічних характеристик апаратних засобів і мережевого обладнання та від придбаних ліцензійних обсягів на програмне забезпечення, що використовується у складі СЕД.</w:t>
      </w:r>
    </w:p>
    <w:p w14:paraId="69CA708D" w14:textId="77777777" w:rsidR="00E82BF2" w:rsidRPr="00EC4CA1" w:rsidRDefault="00E82BF2" w:rsidP="00E82BF2">
      <w:pPr>
        <w:tabs>
          <w:tab w:val="left" w:pos="993"/>
        </w:tabs>
        <w:ind w:left="567"/>
        <w:jc w:val="both"/>
        <w:outlineLvl w:val="1"/>
      </w:pPr>
    </w:p>
    <w:p w14:paraId="164CCC68" w14:textId="77777777" w:rsidR="00E82BF2" w:rsidRPr="00EC4CA1" w:rsidRDefault="00E82BF2" w:rsidP="00E82BF2">
      <w:pPr>
        <w:numPr>
          <w:ilvl w:val="1"/>
          <w:numId w:val="21"/>
        </w:numPr>
        <w:tabs>
          <w:tab w:val="left" w:pos="993"/>
        </w:tabs>
        <w:spacing w:before="40"/>
        <w:jc w:val="both"/>
        <w:outlineLvl w:val="1"/>
        <w:rPr>
          <w:b/>
          <w:i/>
        </w:rPr>
      </w:pPr>
      <w:r w:rsidRPr="00EC4CA1">
        <w:rPr>
          <w:b/>
          <w:i/>
        </w:rPr>
        <w:lastRenderedPageBreak/>
        <w:t xml:space="preserve"> Вимоги до надання послуг з постачання оновленої версії комп’ютерної програми «Системи електронного документообігу та автоматизації бізнес-процесів "</w:t>
      </w:r>
      <w:proofErr w:type="spellStart"/>
      <w:r w:rsidRPr="00EC4CA1">
        <w:rPr>
          <w:b/>
          <w:i/>
        </w:rPr>
        <w:t>Megapolis.DocNet</w:t>
      </w:r>
      <w:proofErr w:type="spellEnd"/>
      <w:r w:rsidRPr="00EC4CA1">
        <w:rPr>
          <w:b/>
          <w:i/>
        </w:rPr>
        <w:t>", з наданням відповідного дозволу (ліцензії) на право використання програмного</w:t>
      </w:r>
    </w:p>
    <w:p w14:paraId="1B4A7CF0" w14:textId="77777777" w:rsidR="00E82BF2" w:rsidRPr="00EC4CA1" w:rsidRDefault="00E82BF2" w:rsidP="00E82BF2">
      <w:pPr>
        <w:numPr>
          <w:ilvl w:val="2"/>
          <w:numId w:val="21"/>
        </w:numPr>
        <w:spacing w:before="40"/>
        <w:ind w:left="0" w:firstLine="567"/>
        <w:jc w:val="both"/>
        <w:outlineLvl w:val="1"/>
        <w:rPr>
          <w:b/>
          <w:i/>
        </w:rPr>
      </w:pPr>
      <w:r w:rsidRPr="00EC4CA1">
        <w:t xml:space="preserve"> Виконавець має надати послуги з постачання примірника </w:t>
      </w:r>
      <w:r w:rsidRPr="00EC4CA1">
        <w:rPr>
          <w:rFonts w:eastAsia="Calibri"/>
          <w:lang w:eastAsia="en-US"/>
        </w:rPr>
        <w:t>оновленої версії програмного продукту (комп’ютерної програми) «Система електронного документообігу та автоматизації бізнес-процесів «</w:t>
      </w:r>
      <w:proofErr w:type="spellStart"/>
      <w:r w:rsidRPr="00EC4CA1">
        <w:rPr>
          <w:rFonts w:eastAsia="Calibri"/>
          <w:lang w:eastAsia="en-US"/>
        </w:rPr>
        <w:t>Megapolis.DocNet</w:t>
      </w:r>
      <w:proofErr w:type="spellEnd"/>
      <w:r w:rsidRPr="00EC4CA1">
        <w:rPr>
          <w:rFonts w:eastAsia="Calibri"/>
          <w:lang w:eastAsia="en-US"/>
        </w:rPr>
        <w:t>». Надати ліцензії на право використання оновленої версії комп’ютерної програми  «Система електронного документообігу та автоматизації бізнес-процесів «</w:t>
      </w:r>
      <w:proofErr w:type="spellStart"/>
      <w:r w:rsidRPr="00EC4CA1">
        <w:rPr>
          <w:rFonts w:eastAsia="Calibri"/>
          <w:lang w:eastAsia="en-US"/>
        </w:rPr>
        <w:t>Megapolis.DocNet</w:t>
      </w:r>
      <w:proofErr w:type="spellEnd"/>
      <w:r w:rsidRPr="00EC4CA1">
        <w:rPr>
          <w:rFonts w:eastAsia="Calibri"/>
          <w:lang w:eastAsia="en-US"/>
        </w:rPr>
        <w:t>» на 2-х ядрах процесору. Виконавець</w:t>
      </w:r>
      <w:r w:rsidRPr="00EC4CA1">
        <w:t xml:space="preserve"> повинен здійснити оновлення версії програмного продукту «Система електронного документообігу та автоматизації бізнес-процесів «</w:t>
      </w:r>
      <w:proofErr w:type="spellStart"/>
      <w:r w:rsidRPr="00EC4CA1">
        <w:t>Megapolis.DocNet</w:t>
      </w:r>
      <w:proofErr w:type="spellEnd"/>
      <w:r w:rsidRPr="00EC4CA1">
        <w:t>».</w:t>
      </w:r>
      <w:r w:rsidRPr="00EC4CA1">
        <w:rPr>
          <w:b/>
          <w:i/>
        </w:rPr>
        <w:t xml:space="preserve"> </w:t>
      </w:r>
      <w:r w:rsidRPr="00EC4CA1">
        <w:t>Виконавець повинен забезпечити консультування користувачів СЕД оновленої версії протягом 12 (дванадцяти) місяців з дати укладання договору, з наступних питань:</w:t>
      </w:r>
    </w:p>
    <w:p w14:paraId="13A7BDC9" w14:textId="77777777" w:rsidR="00E82BF2" w:rsidRPr="00EC4CA1" w:rsidRDefault="00E82BF2" w:rsidP="00E82BF2">
      <w:pPr>
        <w:widowControl w:val="0"/>
        <w:numPr>
          <w:ilvl w:val="0"/>
          <w:numId w:val="20"/>
        </w:numPr>
        <w:ind w:left="0" w:firstLine="1134"/>
        <w:jc w:val="both"/>
      </w:pPr>
      <w:r w:rsidRPr="00EC4CA1">
        <w:t xml:space="preserve">адміністрування прав користувачів на доступ до </w:t>
      </w:r>
      <w:proofErr w:type="spellStart"/>
      <w:r w:rsidRPr="00EC4CA1">
        <w:t>функціи</w:t>
      </w:r>
      <w:proofErr w:type="spellEnd"/>
      <w:r w:rsidRPr="00EC4CA1">
        <w:t>̆ СЕД;</w:t>
      </w:r>
    </w:p>
    <w:p w14:paraId="25287D25" w14:textId="77777777" w:rsidR="00E82BF2" w:rsidRPr="00EC4CA1" w:rsidRDefault="00E82BF2" w:rsidP="00E82BF2">
      <w:pPr>
        <w:widowControl w:val="0"/>
        <w:numPr>
          <w:ilvl w:val="0"/>
          <w:numId w:val="20"/>
        </w:numPr>
        <w:ind w:left="0" w:firstLine="1134"/>
        <w:jc w:val="both"/>
      </w:pPr>
      <w:r w:rsidRPr="00EC4CA1">
        <w:t xml:space="preserve">консультації щодо налаштувань </w:t>
      </w:r>
      <w:proofErr w:type="spellStart"/>
      <w:r w:rsidRPr="00EC4CA1">
        <w:t>довідниковоі</w:t>
      </w:r>
      <w:proofErr w:type="spellEnd"/>
      <w:r w:rsidRPr="00EC4CA1">
        <w:t xml:space="preserve">̈ інформації; </w:t>
      </w:r>
    </w:p>
    <w:p w14:paraId="1D55C5F7" w14:textId="77777777" w:rsidR="00E82BF2" w:rsidRPr="00EC4CA1" w:rsidRDefault="00E82BF2" w:rsidP="00E82BF2">
      <w:pPr>
        <w:widowControl w:val="0"/>
        <w:numPr>
          <w:ilvl w:val="0"/>
          <w:numId w:val="20"/>
        </w:numPr>
        <w:ind w:left="0" w:firstLine="1134"/>
        <w:jc w:val="both"/>
      </w:pPr>
      <w:r w:rsidRPr="00EC4CA1">
        <w:t>консультації щодо використання функціоналу СЕД;</w:t>
      </w:r>
    </w:p>
    <w:p w14:paraId="7E98602E" w14:textId="77777777" w:rsidR="00E82BF2" w:rsidRPr="00EC4CA1" w:rsidRDefault="00E82BF2" w:rsidP="00E82BF2">
      <w:pPr>
        <w:widowControl w:val="0"/>
        <w:numPr>
          <w:ilvl w:val="0"/>
          <w:numId w:val="20"/>
        </w:numPr>
        <w:ind w:left="0" w:firstLine="1134"/>
        <w:jc w:val="both"/>
      </w:pPr>
      <w:r w:rsidRPr="00EC4CA1">
        <w:t xml:space="preserve">консультації щодо відновлення працездатності СЕД у разі виникнення нештатних </w:t>
      </w:r>
      <w:proofErr w:type="spellStart"/>
      <w:r w:rsidRPr="00EC4CA1">
        <w:t>ситуаціи</w:t>
      </w:r>
      <w:proofErr w:type="spellEnd"/>
      <w:r w:rsidRPr="00EC4CA1">
        <w:t>̆;</w:t>
      </w:r>
    </w:p>
    <w:p w14:paraId="36AEC18B" w14:textId="77777777" w:rsidR="00E82BF2" w:rsidRPr="00EC4CA1" w:rsidRDefault="00E82BF2" w:rsidP="00E82BF2">
      <w:pPr>
        <w:widowControl w:val="0"/>
        <w:numPr>
          <w:ilvl w:val="0"/>
          <w:numId w:val="20"/>
        </w:numPr>
        <w:ind w:left="0" w:firstLine="1134"/>
        <w:jc w:val="both"/>
      </w:pPr>
      <w:r w:rsidRPr="00EC4CA1">
        <w:t xml:space="preserve">надання можливості створювати запити по функціонуванню СЕД в Інтернет-системі служби підтримки «Гаряча лінія», перегляду та редагування реєстрів запитів згідно з наданими правами; </w:t>
      </w:r>
    </w:p>
    <w:p w14:paraId="6943BCA6" w14:textId="77777777" w:rsidR="00E82BF2" w:rsidRPr="00EC4CA1" w:rsidRDefault="00E82BF2" w:rsidP="00E82BF2">
      <w:pPr>
        <w:widowControl w:val="0"/>
        <w:numPr>
          <w:ilvl w:val="0"/>
          <w:numId w:val="20"/>
        </w:numPr>
        <w:ind w:left="0" w:firstLine="1134"/>
        <w:jc w:val="both"/>
      </w:pPr>
      <w:r w:rsidRPr="00EC4CA1">
        <w:t>автоматичне повідомлення Інтернет-системи службі підтримки «Гаряча лінія» по e-</w:t>
      </w:r>
      <w:proofErr w:type="spellStart"/>
      <w:r w:rsidRPr="00EC4CA1">
        <w:t>mail</w:t>
      </w:r>
      <w:proofErr w:type="spellEnd"/>
      <w:r w:rsidRPr="00EC4CA1">
        <w:t xml:space="preserve"> Замовника про зміну стану запитів.</w:t>
      </w:r>
    </w:p>
    <w:p w14:paraId="66A90D43" w14:textId="77777777" w:rsidR="00E82BF2" w:rsidRPr="00EC4CA1" w:rsidRDefault="00E82BF2" w:rsidP="00E82BF2">
      <w:pPr>
        <w:tabs>
          <w:tab w:val="left" w:pos="993"/>
        </w:tabs>
        <w:ind w:left="567"/>
        <w:jc w:val="both"/>
        <w:outlineLvl w:val="1"/>
      </w:pPr>
    </w:p>
    <w:p w14:paraId="7E6E9ED3" w14:textId="77777777" w:rsidR="00E82BF2" w:rsidRPr="00EC4CA1" w:rsidRDefault="00E82BF2" w:rsidP="00E82BF2">
      <w:pPr>
        <w:widowControl w:val="0"/>
        <w:ind w:left="567"/>
        <w:jc w:val="both"/>
      </w:pPr>
      <w:r w:rsidRPr="00EC4CA1">
        <w:t>Час реагування Виконавця на запит Замовника не повинен перевищувати 24 (двадцяти чотирьох) годин з моменту його надходження.</w:t>
      </w:r>
    </w:p>
    <w:p w14:paraId="74CFFC89" w14:textId="77777777" w:rsidR="00E82BF2" w:rsidRPr="00CE05DB" w:rsidRDefault="00E82BF2" w:rsidP="00E82BF2"/>
    <w:p w14:paraId="6A180595" w14:textId="77777777" w:rsidR="00E82BF2" w:rsidRDefault="00E82BF2" w:rsidP="00E82BF2">
      <w:pPr>
        <w:spacing w:line="276" w:lineRule="auto"/>
        <w:jc w:val="center"/>
        <w:outlineLvl w:val="0"/>
        <w:rPr>
          <w:b/>
          <w:sz w:val="28"/>
          <w:szCs w:val="28"/>
        </w:rPr>
      </w:pPr>
    </w:p>
    <w:p w14:paraId="369B2209" w14:textId="77777777" w:rsidR="00E82BF2" w:rsidRDefault="00E82BF2" w:rsidP="00E82BF2">
      <w:pPr>
        <w:spacing w:line="276" w:lineRule="auto"/>
        <w:jc w:val="center"/>
        <w:outlineLvl w:val="0"/>
        <w:rPr>
          <w:b/>
          <w:sz w:val="28"/>
          <w:szCs w:val="28"/>
        </w:rPr>
      </w:pPr>
    </w:p>
    <w:p w14:paraId="7875853D" w14:textId="77777777" w:rsidR="00E82BF2" w:rsidRDefault="00E82BF2" w:rsidP="00E82BF2">
      <w:pPr>
        <w:spacing w:line="276" w:lineRule="auto"/>
        <w:jc w:val="center"/>
        <w:outlineLvl w:val="0"/>
        <w:rPr>
          <w:b/>
          <w:sz w:val="28"/>
          <w:szCs w:val="28"/>
        </w:rPr>
      </w:pPr>
    </w:p>
    <w:p w14:paraId="4F856A6C" w14:textId="77777777" w:rsidR="00E82BF2" w:rsidRDefault="00E82BF2" w:rsidP="00E82BF2">
      <w:pPr>
        <w:spacing w:line="276" w:lineRule="auto"/>
        <w:jc w:val="center"/>
        <w:outlineLvl w:val="0"/>
        <w:rPr>
          <w:b/>
          <w:sz w:val="28"/>
          <w:szCs w:val="28"/>
        </w:rPr>
      </w:pPr>
    </w:p>
    <w:p w14:paraId="4C50956A" w14:textId="77777777" w:rsidR="00E82BF2" w:rsidRDefault="00E82BF2" w:rsidP="00E82BF2">
      <w:pPr>
        <w:spacing w:line="276" w:lineRule="auto"/>
        <w:jc w:val="center"/>
        <w:outlineLvl w:val="0"/>
        <w:rPr>
          <w:b/>
          <w:sz w:val="28"/>
          <w:szCs w:val="28"/>
        </w:rPr>
      </w:pPr>
    </w:p>
    <w:p w14:paraId="4A80D7BA" w14:textId="77777777" w:rsidR="00E82BF2" w:rsidRDefault="00E82BF2" w:rsidP="00E82BF2">
      <w:pPr>
        <w:spacing w:line="276" w:lineRule="auto"/>
        <w:jc w:val="center"/>
        <w:outlineLvl w:val="0"/>
        <w:rPr>
          <w:b/>
          <w:sz w:val="28"/>
          <w:szCs w:val="28"/>
        </w:rPr>
      </w:pPr>
    </w:p>
    <w:p w14:paraId="4BE0DAB4" w14:textId="77777777" w:rsidR="00E82BF2" w:rsidRDefault="00E82BF2" w:rsidP="00E82BF2">
      <w:pPr>
        <w:spacing w:line="276" w:lineRule="auto"/>
        <w:jc w:val="center"/>
        <w:outlineLvl w:val="0"/>
        <w:rPr>
          <w:b/>
          <w:sz w:val="28"/>
          <w:szCs w:val="28"/>
        </w:rPr>
      </w:pPr>
    </w:p>
    <w:p w14:paraId="0C3306F5" w14:textId="77777777" w:rsidR="00E82BF2" w:rsidRDefault="00E82BF2" w:rsidP="00E82BF2">
      <w:pPr>
        <w:spacing w:line="276" w:lineRule="auto"/>
        <w:jc w:val="center"/>
        <w:outlineLvl w:val="0"/>
        <w:rPr>
          <w:b/>
          <w:sz w:val="28"/>
          <w:szCs w:val="28"/>
        </w:rPr>
      </w:pPr>
    </w:p>
    <w:p w14:paraId="36A500BF" w14:textId="77777777" w:rsidR="006E75B1" w:rsidRDefault="006E75B1" w:rsidP="006E75B1">
      <w:pPr>
        <w:jc w:val="both"/>
      </w:pPr>
      <w:bookmarkStart w:id="0" w:name="_GoBack"/>
      <w:bookmarkEnd w:id="0"/>
    </w:p>
    <w:sectPr w:rsidR="006E75B1" w:rsidSect="00496A95">
      <w:pgSz w:w="11906" w:h="16838"/>
      <w:pgMar w:top="426" w:right="850" w:bottom="42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Liberation Serif">
    <w:altName w:val="Cambria"/>
    <w:charset w:val="CC"/>
    <w:family w:val="roman"/>
    <w:pitch w:val="variable"/>
    <w:sig w:usb0="E0000AFF" w:usb1="500078FF" w:usb2="00000021" w:usb3="00000000" w:csb0="000001BF" w:csb1="00000000"/>
  </w:font>
  <w:font w:name="Liberation Sans">
    <w:altName w:val="MS Gothic"/>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 w:name="Arial Unicode MS">
    <w:altName w:val="Arial"/>
    <w:panose1 w:val="020B0604020202020204"/>
    <w:charset w:val="00"/>
    <w:family w:val="roman"/>
    <w:pitch w:val="variable"/>
    <w:sig w:usb0="00000003" w:usb1="00000000" w:usb2="00000000" w:usb3="00000000" w:csb0="00000001" w:csb1="00000000"/>
  </w:font>
  <w:font w:name="Antiqua">
    <w:altName w:val="Times New Roman"/>
    <w:charset w:val="01"/>
    <w:family w:val="roman"/>
    <w:pitch w:val="variable"/>
  </w:font>
  <w:font w:name="Consolas">
    <w:panose1 w:val="020B0609020204030204"/>
    <w:charset w:val="CC"/>
    <w:family w:val="modern"/>
    <w:pitch w:val="fixed"/>
    <w:sig w:usb0="E00006FF" w:usb1="0000FCFF" w:usb2="00000001" w:usb3="00000000" w:csb0="0000019F" w:csb1="00000000"/>
  </w:font>
  <w:font w:name="ArialMT">
    <w:altName w:val="Arial"/>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Symbol"/>
        <w:lang w:val="uk-UA"/>
      </w:rPr>
    </w:lvl>
  </w:abstractNum>
  <w:abstractNum w:abstractNumId="1" w15:restartNumberingAfterBreak="0">
    <w:nsid w:val="00000006"/>
    <w:multiLevelType w:val="singleLevel"/>
    <w:tmpl w:val="00000006"/>
    <w:name w:val="WW8Num11"/>
    <w:lvl w:ilvl="0">
      <w:start w:val="1"/>
      <w:numFmt w:val="bullet"/>
      <w:lvlText w:val="-"/>
      <w:lvlJc w:val="left"/>
      <w:pPr>
        <w:tabs>
          <w:tab w:val="num" w:pos="0"/>
        </w:tabs>
        <w:ind w:left="1004" w:hanging="360"/>
      </w:pPr>
      <w:rPr>
        <w:rFonts w:ascii="Times New Roman" w:hAnsi="Times New Roman" w:cs="Times New Roman"/>
      </w:rPr>
    </w:lvl>
  </w:abstractNum>
  <w:abstractNum w:abstractNumId="2" w15:restartNumberingAfterBreak="0">
    <w:nsid w:val="024001E8"/>
    <w:multiLevelType w:val="multilevel"/>
    <w:tmpl w:val="2BEC7E0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11243944"/>
    <w:multiLevelType w:val="hybridMultilevel"/>
    <w:tmpl w:val="5F388408"/>
    <w:lvl w:ilvl="0" w:tplc="6DDC29FA">
      <w:start w:val="1"/>
      <w:numFmt w:val="bullet"/>
      <w:lvlText w:val="-"/>
      <w:lvlJc w:val="left"/>
      <w:pPr>
        <w:ind w:left="1287" w:hanging="360"/>
      </w:pPr>
      <w:rPr>
        <w:rFonts w:ascii="Sylfaen" w:hAnsi="Sylfae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15:restartNumberingAfterBreak="0">
    <w:nsid w:val="1910411F"/>
    <w:multiLevelType w:val="hybridMultilevel"/>
    <w:tmpl w:val="66762F14"/>
    <w:lvl w:ilvl="0" w:tplc="9350DCD2">
      <w:numFmt w:val="bullet"/>
      <w:lvlText w:val="-"/>
      <w:lvlJc w:val="left"/>
      <w:pPr>
        <w:ind w:left="360" w:hanging="360"/>
      </w:pPr>
      <w:rPr>
        <w:rFonts w:ascii="Times New Roman" w:eastAsia="Calibr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A944494"/>
    <w:multiLevelType w:val="hybridMultilevel"/>
    <w:tmpl w:val="A1E2CE5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CC85F3E"/>
    <w:multiLevelType w:val="multilevel"/>
    <w:tmpl w:val="3C526C70"/>
    <w:lvl w:ilvl="0">
      <w:start w:val="1"/>
      <w:numFmt w:val="decimal"/>
      <w:lvlText w:val="%1."/>
      <w:lvlJc w:val="left"/>
      <w:pPr>
        <w:ind w:left="360" w:hanging="360"/>
      </w:pPr>
      <w:rPr>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1F813E30"/>
    <w:multiLevelType w:val="hybridMultilevel"/>
    <w:tmpl w:val="20EC5A38"/>
    <w:lvl w:ilvl="0" w:tplc="EE3614BE">
      <w:start w:val="3"/>
      <w:numFmt w:val="bullet"/>
      <w:lvlText w:val="-"/>
      <w:lvlJc w:val="left"/>
      <w:pPr>
        <w:ind w:left="420" w:hanging="360"/>
      </w:pPr>
      <w:rPr>
        <w:rFonts w:ascii="Times New Roman" w:eastAsia="Calibri" w:hAnsi="Times New Roman" w:cs="Times New Roman" w:hint="default"/>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8" w15:restartNumberingAfterBreak="0">
    <w:nsid w:val="274000D7"/>
    <w:multiLevelType w:val="hybridMultilevel"/>
    <w:tmpl w:val="18142F14"/>
    <w:lvl w:ilvl="0" w:tplc="C14058D4">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305F5A62"/>
    <w:multiLevelType w:val="multilevel"/>
    <w:tmpl w:val="3C526C70"/>
    <w:lvl w:ilvl="0">
      <w:start w:val="1"/>
      <w:numFmt w:val="decimal"/>
      <w:lvlText w:val="%1."/>
      <w:lvlJc w:val="left"/>
      <w:pPr>
        <w:ind w:left="360" w:hanging="360"/>
      </w:pPr>
      <w:rPr>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57D0AA6"/>
    <w:multiLevelType w:val="hybridMultilevel"/>
    <w:tmpl w:val="721AB3A6"/>
    <w:lvl w:ilvl="0" w:tplc="36060C28">
      <w:numFmt w:val="bullet"/>
      <w:lvlText w:val="-"/>
      <w:lvlJc w:val="left"/>
      <w:pPr>
        <w:ind w:left="1996" w:hanging="360"/>
      </w:pPr>
      <w:rPr>
        <w:rFonts w:ascii="Times New Roman" w:eastAsia="Times New Roman" w:hAnsi="Times New Roman" w:cs="Times New Roman" w:hint="default"/>
        <w:sz w:val="24"/>
      </w:rPr>
    </w:lvl>
    <w:lvl w:ilvl="1" w:tplc="04220003" w:tentative="1">
      <w:start w:val="1"/>
      <w:numFmt w:val="bullet"/>
      <w:lvlText w:val="o"/>
      <w:lvlJc w:val="left"/>
      <w:pPr>
        <w:ind w:left="2716" w:hanging="360"/>
      </w:pPr>
      <w:rPr>
        <w:rFonts w:ascii="Courier New" w:hAnsi="Courier New" w:cs="Courier New" w:hint="default"/>
      </w:rPr>
    </w:lvl>
    <w:lvl w:ilvl="2" w:tplc="04220005">
      <w:start w:val="1"/>
      <w:numFmt w:val="bullet"/>
      <w:lvlText w:val=""/>
      <w:lvlJc w:val="left"/>
      <w:pPr>
        <w:ind w:left="3436" w:hanging="360"/>
      </w:pPr>
      <w:rPr>
        <w:rFonts w:ascii="Wingdings" w:hAnsi="Wingdings" w:hint="default"/>
      </w:rPr>
    </w:lvl>
    <w:lvl w:ilvl="3" w:tplc="04220001" w:tentative="1">
      <w:start w:val="1"/>
      <w:numFmt w:val="bullet"/>
      <w:lvlText w:val=""/>
      <w:lvlJc w:val="left"/>
      <w:pPr>
        <w:ind w:left="4156" w:hanging="360"/>
      </w:pPr>
      <w:rPr>
        <w:rFonts w:ascii="Symbol" w:hAnsi="Symbol" w:hint="default"/>
      </w:rPr>
    </w:lvl>
    <w:lvl w:ilvl="4" w:tplc="04220003" w:tentative="1">
      <w:start w:val="1"/>
      <w:numFmt w:val="bullet"/>
      <w:lvlText w:val="o"/>
      <w:lvlJc w:val="left"/>
      <w:pPr>
        <w:ind w:left="4876" w:hanging="360"/>
      </w:pPr>
      <w:rPr>
        <w:rFonts w:ascii="Courier New" w:hAnsi="Courier New" w:cs="Courier New" w:hint="default"/>
      </w:rPr>
    </w:lvl>
    <w:lvl w:ilvl="5" w:tplc="04220005" w:tentative="1">
      <w:start w:val="1"/>
      <w:numFmt w:val="bullet"/>
      <w:lvlText w:val=""/>
      <w:lvlJc w:val="left"/>
      <w:pPr>
        <w:ind w:left="5596" w:hanging="360"/>
      </w:pPr>
      <w:rPr>
        <w:rFonts w:ascii="Wingdings" w:hAnsi="Wingdings" w:hint="default"/>
      </w:rPr>
    </w:lvl>
    <w:lvl w:ilvl="6" w:tplc="04220001" w:tentative="1">
      <w:start w:val="1"/>
      <w:numFmt w:val="bullet"/>
      <w:lvlText w:val=""/>
      <w:lvlJc w:val="left"/>
      <w:pPr>
        <w:ind w:left="6316" w:hanging="360"/>
      </w:pPr>
      <w:rPr>
        <w:rFonts w:ascii="Symbol" w:hAnsi="Symbol" w:hint="default"/>
      </w:rPr>
    </w:lvl>
    <w:lvl w:ilvl="7" w:tplc="04220003" w:tentative="1">
      <w:start w:val="1"/>
      <w:numFmt w:val="bullet"/>
      <w:lvlText w:val="o"/>
      <w:lvlJc w:val="left"/>
      <w:pPr>
        <w:ind w:left="7036" w:hanging="360"/>
      </w:pPr>
      <w:rPr>
        <w:rFonts w:ascii="Courier New" w:hAnsi="Courier New" w:cs="Courier New" w:hint="default"/>
      </w:rPr>
    </w:lvl>
    <w:lvl w:ilvl="8" w:tplc="04220005" w:tentative="1">
      <w:start w:val="1"/>
      <w:numFmt w:val="bullet"/>
      <w:lvlText w:val=""/>
      <w:lvlJc w:val="left"/>
      <w:pPr>
        <w:ind w:left="7756" w:hanging="360"/>
      </w:pPr>
      <w:rPr>
        <w:rFonts w:ascii="Wingdings" w:hAnsi="Wingdings" w:hint="default"/>
      </w:rPr>
    </w:lvl>
  </w:abstractNum>
  <w:abstractNum w:abstractNumId="11" w15:restartNumberingAfterBreak="0">
    <w:nsid w:val="51894835"/>
    <w:multiLevelType w:val="multilevel"/>
    <w:tmpl w:val="9F642FF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53801A2C"/>
    <w:multiLevelType w:val="multilevel"/>
    <w:tmpl w:val="0E66C982"/>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3" w15:restartNumberingAfterBreak="0">
    <w:nsid w:val="55E1638C"/>
    <w:multiLevelType w:val="multilevel"/>
    <w:tmpl w:val="835CC428"/>
    <w:lvl w:ilvl="0">
      <w:start w:val="1"/>
      <w:numFmt w:val="decimal"/>
      <w:lvlText w:val="%1."/>
      <w:lvlJc w:val="left"/>
      <w:pPr>
        <w:ind w:left="360" w:hanging="360"/>
      </w:pPr>
      <w:rPr>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5AD85610"/>
    <w:multiLevelType w:val="multilevel"/>
    <w:tmpl w:val="B776B632"/>
    <w:lvl w:ilvl="0">
      <w:start w:val="1"/>
      <w:numFmt w:val="decimal"/>
      <w:lvlText w:val="%1."/>
      <w:lvlJc w:val="left"/>
      <w:pPr>
        <w:ind w:left="643" w:hanging="360"/>
      </w:p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15" w15:restartNumberingAfterBreak="0">
    <w:nsid w:val="5B3A0040"/>
    <w:multiLevelType w:val="hybridMultilevel"/>
    <w:tmpl w:val="C4EAC1BA"/>
    <w:lvl w:ilvl="0" w:tplc="A1723AD2">
      <w:start w:val="1"/>
      <w:numFmt w:val="bullet"/>
      <w:lvlText w:val=""/>
      <w:lvlJc w:val="left"/>
      <w:pPr>
        <w:tabs>
          <w:tab w:val="num" w:pos="2498"/>
        </w:tabs>
        <w:ind w:left="2498" w:hanging="360"/>
      </w:pPr>
      <w:rPr>
        <w:rFonts w:ascii="Symbol" w:hAnsi="Symbol" w:hint="default"/>
      </w:rPr>
    </w:lvl>
    <w:lvl w:ilvl="1" w:tplc="A1723AD2">
      <w:start w:val="1"/>
      <w:numFmt w:val="bullet"/>
      <w:lvlText w:val=""/>
      <w:lvlJc w:val="left"/>
      <w:pPr>
        <w:tabs>
          <w:tab w:val="num" w:pos="928"/>
        </w:tabs>
        <w:ind w:left="928" w:hanging="360"/>
      </w:pPr>
      <w:rPr>
        <w:rFonts w:ascii="Symbol" w:hAnsi="Symbol" w:hint="default"/>
      </w:rPr>
    </w:lvl>
    <w:lvl w:ilvl="2" w:tplc="04190001">
      <w:start w:val="1"/>
      <w:numFmt w:val="bullet"/>
      <w:lvlText w:val=""/>
      <w:lvlJc w:val="left"/>
      <w:pPr>
        <w:tabs>
          <w:tab w:val="num" w:pos="2869"/>
        </w:tabs>
        <w:ind w:left="2869" w:hanging="360"/>
      </w:pPr>
      <w:rPr>
        <w:rFonts w:ascii="Symbol" w:hAnsi="Symbol" w:hint="default"/>
      </w:rPr>
    </w:lvl>
    <w:lvl w:ilvl="3" w:tplc="04220001">
      <w:start w:val="1"/>
      <w:numFmt w:val="bullet"/>
      <w:lvlText w:val=""/>
      <w:lvlJc w:val="left"/>
      <w:pPr>
        <w:tabs>
          <w:tab w:val="num" w:pos="3589"/>
        </w:tabs>
        <w:ind w:left="3589" w:hanging="360"/>
      </w:pPr>
      <w:rPr>
        <w:rFonts w:ascii="Symbol" w:hAnsi="Symbol" w:hint="default"/>
      </w:rPr>
    </w:lvl>
    <w:lvl w:ilvl="4" w:tplc="04220003">
      <w:start w:val="1"/>
      <w:numFmt w:val="bullet"/>
      <w:lvlText w:val="o"/>
      <w:lvlJc w:val="left"/>
      <w:pPr>
        <w:tabs>
          <w:tab w:val="num" w:pos="4309"/>
        </w:tabs>
        <w:ind w:left="4309" w:hanging="360"/>
      </w:pPr>
      <w:rPr>
        <w:rFonts w:ascii="Courier New" w:hAnsi="Courier New" w:cs="Courier New" w:hint="default"/>
      </w:rPr>
    </w:lvl>
    <w:lvl w:ilvl="5" w:tplc="04220005">
      <w:start w:val="1"/>
      <w:numFmt w:val="bullet"/>
      <w:lvlText w:val=""/>
      <w:lvlJc w:val="left"/>
      <w:pPr>
        <w:tabs>
          <w:tab w:val="num" w:pos="5029"/>
        </w:tabs>
        <w:ind w:left="5029" w:hanging="360"/>
      </w:pPr>
      <w:rPr>
        <w:rFonts w:ascii="Wingdings" w:hAnsi="Wingdings" w:hint="default"/>
      </w:rPr>
    </w:lvl>
    <w:lvl w:ilvl="6" w:tplc="04220001">
      <w:start w:val="1"/>
      <w:numFmt w:val="bullet"/>
      <w:lvlText w:val=""/>
      <w:lvlJc w:val="left"/>
      <w:pPr>
        <w:tabs>
          <w:tab w:val="num" w:pos="5749"/>
        </w:tabs>
        <w:ind w:left="5749" w:hanging="360"/>
      </w:pPr>
      <w:rPr>
        <w:rFonts w:ascii="Symbol" w:hAnsi="Symbol" w:hint="default"/>
      </w:rPr>
    </w:lvl>
    <w:lvl w:ilvl="7" w:tplc="04220003">
      <w:start w:val="1"/>
      <w:numFmt w:val="bullet"/>
      <w:lvlText w:val="o"/>
      <w:lvlJc w:val="left"/>
      <w:pPr>
        <w:tabs>
          <w:tab w:val="num" w:pos="6469"/>
        </w:tabs>
        <w:ind w:left="6469" w:hanging="360"/>
      </w:pPr>
      <w:rPr>
        <w:rFonts w:ascii="Courier New" w:hAnsi="Courier New" w:cs="Courier New" w:hint="default"/>
      </w:rPr>
    </w:lvl>
    <w:lvl w:ilvl="8" w:tplc="04220005">
      <w:start w:val="1"/>
      <w:numFmt w:val="bullet"/>
      <w:lvlText w:val=""/>
      <w:lvlJc w:val="left"/>
      <w:pPr>
        <w:tabs>
          <w:tab w:val="num" w:pos="7189"/>
        </w:tabs>
        <w:ind w:left="7189" w:hanging="360"/>
      </w:pPr>
      <w:rPr>
        <w:rFonts w:ascii="Wingdings" w:hAnsi="Wingdings" w:hint="default"/>
      </w:rPr>
    </w:lvl>
  </w:abstractNum>
  <w:abstractNum w:abstractNumId="16" w15:restartNumberingAfterBreak="0">
    <w:nsid w:val="5E4B2E2C"/>
    <w:multiLevelType w:val="hybridMultilevel"/>
    <w:tmpl w:val="F2649FC6"/>
    <w:lvl w:ilvl="0" w:tplc="094AD9AC">
      <w:start w:val="1"/>
      <w:numFmt w:val="bullet"/>
      <w:lvlText w:val=""/>
      <w:lvlJc w:val="left"/>
      <w:pPr>
        <w:tabs>
          <w:tab w:val="num" w:pos="2880"/>
        </w:tabs>
        <w:ind w:left="3447" w:firstLine="153"/>
      </w:pPr>
      <w:rPr>
        <w:rFonts w:ascii="Symbol" w:hAnsi="Symbol" w:hint="default"/>
      </w:rPr>
    </w:lvl>
    <w:lvl w:ilvl="1" w:tplc="04220003">
      <w:start w:val="1"/>
      <w:numFmt w:val="bullet"/>
      <w:lvlText w:val="o"/>
      <w:lvlJc w:val="left"/>
      <w:pPr>
        <w:tabs>
          <w:tab w:val="num" w:pos="3611"/>
        </w:tabs>
        <w:ind w:left="3611" w:hanging="360"/>
      </w:pPr>
      <w:rPr>
        <w:rFonts w:ascii="Courier New" w:hAnsi="Courier New" w:hint="default"/>
      </w:rPr>
    </w:lvl>
    <w:lvl w:ilvl="2" w:tplc="04220005">
      <w:start w:val="1"/>
      <w:numFmt w:val="bullet"/>
      <w:lvlText w:val=""/>
      <w:lvlJc w:val="left"/>
      <w:pPr>
        <w:tabs>
          <w:tab w:val="num" w:pos="4331"/>
        </w:tabs>
        <w:ind w:left="4331" w:hanging="360"/>
      </w:pPr>
      <w:rPr>
        <w:rFonts w:ascii="Wingdings" w:hAnsi="Wingdings" w:hint="default"/>
      </w:rPr>
    </w:lvl>
    <w:lvl w:ilvl="3" w:tplc="A8EE41AE">
      <w:start w:val="1"/>
      <w:numFmt w:val="bullet"/>
      <w:lvlText w:val=""/>
      <w:lvlJc w:val="left"/>
      <w:pPr>
        <w:tabs>
          <w:tab w:val="num" w:pos="5051"/>
        </w:tabs>
        <w:ind w:left="5051" w:hanging="360"/>
      </w:pPr>
      <w:rPr>
        <w:rFonts w:ascii="Symbol" w:hAnsi="Symbol" w:hint="default"/>
      </w:rPr>
    </w:lvl>
    <w:lvl w:ilvl="4" w:tplc="04220003">
      <w:start w:val="1"/>
      <w:numFmt w:val="bullet"/>
      <w:lvlText w:val="o"/>
      <w:lvlJc w:val="left"/>
      <w:pPr>
        <w:tabs>
          <w:tab w:val="num" w:pos="5771"/>
        </w:tabs>
        <w:ind w:left="5771" w:hanging="360"/>
      </w:pPr>
      <w:rPr>
        <w:rFonts w:ascii="Courier New" w:hAnsi="Courier New" w:hint="default"/>
      </w:rPr>
    </w:lvl>
    <w:lvl w:ilvl="5" w:tplc="04220005">
      <w:start w:val="1"/>
      <w:numFmt w:val="bullet"/>
      <w:lvlText w:val=""/>
      <w:lvlJc w:val="left"/>
      <w:pPr>
        <w:tabs>
          <w:tab w:val="num" w:pos="6491"/>
        </w:tabs>
        <w:ind w:left="6491" w:hanging="360"/>
      </w:pPr>
      <w:rPr>
        <w:rFonts w:ascii="Wingdings" w:hAnsi="Wingdings" w:hint="default"/>
      </w:rPr>
    </w:lvl>
    <w:lvl w:ilvl="6" w:tplc="04220001">
      <w:start w:val="1"/>
      <w:numFmt w:val="bullet"/>
      <w:lvlText w:val=""/>
      <w:lvlJc w:val="left"/>
      <w:pPr>
        <w:tabs>
          <w:tab w:val="num" w:pos="7211"/>
        </w:tabs>
        <w:ind w:left="7211" w:hanging="360"/>
      </w:pPr>
      <w:rPr>
        <w:rFonts w:ascii="Symbol" w:hAnsi="Symbol" w:hint="default"/>
      </w:rPr>
    </w:lvl>
    <w:lvl w:ilvl="7" w:tplc="04220003">
      <w:start w:val="1"/>
      <w:numFmt w:val="bullet"/>
      <w:lvlText w:val="o"/>
      <w:lvlJc w:val="left"/>
      <w:pPr>
        <w:tabs>
          <w:tab w:val="num" w:pos="7931"/>
        </w:tabs>
        <w:ind w:left="7931" w:hanging="360"/>
      </w:pPr>
      <w:rPr>
        <w:rFonts w:ascii="Courier New" w:hAnsi="Courier New" w:hint="default"/>
      </w:rPr>
    </w:lvl>
    <w:lvl w:ilvl="8" w:tplc="04220005">
      <w:start w:val="1"/>
      <w:numFmt w:val="bullet"/>
      <w:lvlText w:val=""/>
      <w:lvlJc w:val="left"/>
      <w:pPr>
        <w:tabs>
          <w:tab w:val="num" w:pos="8651"/>
        </w:tabs>
        <w:ind w:left="8651" w:hanging="360"/>
      </w:pPr>
      <w:rPr>
        <w:rFonts w:ascii="Wingdings" w:hAnsi="Wingdings" w:hint="default"/>
      </w:rPr>
    </w:lvl>
  </w:abstractNum>
  <w:abstractNum w:abstractNumId="17" w15:restartNumberingAfterBreak="0">
    <w:nsid w:val="622F62E1"/>
    <w:multiLevelType w:val="hybridMultilevel"/>
    <w:tmpl w:val="549AF778"/>
    <w:lvl w:ilvl="0" w:tplc="04220001">
      <w:start w:val="1"/>
      <w:numFmt w:val="bullet"/>
      <w:lvlText w:val=""/>
      <w:lvlJc w:val="left"/>
      <w:pPr>
        <w:ind w:left="1042" w:hanging="360"/>
      </w:pPr>
      <w:rPr>
        <w:rFonts w:ascii="Symbol" w:hAnsi="Symbol" w:hint="default"/>
      </w:rPr>
    </w:lvl>
    <w:lvl w:ilvl="1" w:tplc="04220003">
      <w:start w:val="1"/>
      <w:numFmt w:val="bullet"/>
      <w:lvlText w:val="o"/>
      <w:lvlJc w:val="left"/>
      <w:pPr>
        <w:ind w:left="1762" w:hanging="360"/>
      </w:pPr>
      <w:rPr>
        <w:rFonts w:ascii="Courier New" w:hAnsi="Courier New" w:cs="Courier New" w:hint="default"/>
      </w:rPr>
    </w:lvl>
    <w:lvl w:ilvl="2" w:tplc="04220005">
      <w:start w:val="1"/>
      <w:numFmt w:val="bullet"/>
      <w:lvlText w:val=""/>
      <w:lvlJc w:val="left"/>
      <w:pPr>
        <w:ind w:left="2482" w:hanging="360"/>
      </w:pPr>
      <w:rPr>
        <w:rFonts w:ascii="Wingdings" w:hAnsi="Wingdings" w:hint="default"/>
      </w:rPr>
    </w:lvl>
    <w:lvl w:ilvl="3" w:tplc="04220001">
      <w:start w:val="1"/>
      <w:numFmt w:val="bullet"/>
      <w:lvlText w:val=""/>
      <w:lvlJc w:val="left"/>
      <w:pPr>
        <w:ind w:left="3202" w:hanging="360"/>
      </w:pPr>
      <w:rPr>
        <w:rFonts w:ascii="Symbol" w:hAnsi="Symbol" w:hint="default"/>
      </w:rPr>
    </w:lvl>
    <w:lvl w:ilvl="4" w:tplc="04220003">
      <w:start w:val="1"/>
      <w:numFmt w:val="bullet"/>
      <w:lvlText w:val="o"/>
      <w:lvlJc w:val="left"/>
      <w:pPr>
        <w:ind w:left="3922" w:hanging="360"/>
      </w:pPr>
      <w:rPr>
        <w:rFonts w:ascii="Courier New" w:hAnsi="Courier New" w:cs="Courier New" w:hint="default"/>
      </w:rPr>
    </w:lvl>
    <w:lvl w:ilvl="5" w:tplc="04220005">
      <w:start w:val="1"/>
      <w:numFmt w:val="bullet"/>
      <w:lvlText w:val=""/>
      <w:lvlJc w:val="left"/>
      <w:pPr>
        <w:ind w:left="4642" w:hanging="360"/>
      </w:pPr>
      <w:rPr>
        <w:rFonts w:ascii="Wingdings" w:hAnsi="Wingdings" w:hint="default"/>
      </w:rPr>
    </w:lvl>
    <w:lvl w:ilvl="6" w:tplc="04220001">
      <w:start w:val="1"/>
      <w:numFmt w:val="bullet"/>
      <w:lvlText w:val=""/>
      <w:lvlJc w:val="left"/>
      <w:pPr>
        <w:ind w:left="5362" w:hanging="360"/>
      </w:pPr>
      <w:rPr>
        <w:rFonts w:ascii="Symbol" w:hAnsi="Symbol" w:hint="default"/>
      </w:rPr>
    </w:lvl>
    <w:lvl w:ilvl="7" w:tplc="04220003">
      <w:start w:val="1"/>
      <w:numFmt w:val="bullet"/>
      <w:lvlText w:val="o"/>
      <w:lvlJc w:val="left"/>
      <w:pPr>
        <w:ind w:left="6082" w:hanging="360"/>
      </w:pPr>
      <w:rPr>
        <w:rFonts w:ascii="Courier New" w:hAnsi="Courier New" w:cs="Courier New" w:hint="default"/>
      </w:rPr>
    </w:lvl>
    <w:lvl w:ilvl="8" w:tplc="04220005">
      <w:start w:val="1"/>
      <w:numFmt w:val="bullet"/>
      <w:lvlText w:val=""/>
      <w:lvlJc w:val="left"/>
      <w:pPr>
        <w:ind w:left="6802" w:hanging="360"/>
      </w:pPr>
      <w:rPr>
        <w:rFonts w:ascii="Wingdings" w:hAnsi="Wingdings" w:hint="default"/>
      </w:rPr>
    </w:lvl>
  </w:abstractNum>
  <w:abstractNum w:abstractNumId="18" w15:restartNumberingAfterBreak="0">
    <w:nsid w:val="659F58D6"/>
    <w:multiLevelType w:val="multilevel"/>
    <w:tmpl w:val="3B360E9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69831A8D"/>
    <w:multiLevelType w:val="multilevel"/>
    <w:tmpl w:val="8A84541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6D466DB0"/>
    <w:multiLevelType w:val="multilevel"/>
    <w:tmpl w:val="632ABD32"/>
    <w:lvl w:ilvl="0">
      <w:start w:val="1"/>
      <w:numFmt w:val="decimal"/>
      <w:lvlText w:val="%1."/>
      <w:lvlJc w:val="left"/>
      <w:pPr>
        <w:ind w:left="360" w:hanging="360"/>
      </w:pPr>
      <w:rPr>
        <w:rFonts w:hint="default"/>
        <w:b/>
      </w:rPr>
    </w:lvl>
    <w:lvl w:ilvl="1">
      <w:start w:val="1"/>
      <w:numFmt w:val="decimal"/>
      <w:lvlText w:val="%1.%2."/>
      <w:lvlJc w:val="left"/>
      <w:pPr>
        <w:ind w:left="857" w:hanging="432"/>
      </w:pPr>
      <w:rPr>
        <w:rFonts w:hint="default"/>
      </w:rPr>
    </w:lvl>
    <w:lvl w:ilvl="2">
      <w:start w:val="1"/>
      <w:numFmt w:val="decimal"/>
      <w:lvlText w:val="%1.%2.%3."/>
      <w:lvlJc w:val="left"/>
      <w:pPr>
        <w:ind w:left="930"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6EBD261E"/>
    <w:multiLevelType w:val="multilevel"/>
    <w:tmpl w:val="06D2F5D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6EDB1590"/>
    <w:multiLevelType w:val="multilevel"/>
    <w:tmpl w:val="5F466146"/>
    <w:lvl w:ilvl="0">
      <w:start w:val="1"/>
      <w:numFmt w:val="decimal"/>
      <w:lvlText w:val="%1."/>
      <w:lvlJc w:val="left"/>
      <w:pPr>
        <w:ind w:left="617"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7DDD5382"/>
    <w:multiLevelType w:val="multilevel"/>
    <w:tmpl w:val="F7E8427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3"/>
  </w:num>
  <w:num w:numId="2">
    <w:abstractNumId w:val="23"/>
  </w:num>
  <w:num w:numId="3">
    <w:abstractNumId w:val="19"/>
  </w:num>
  <w:num w:numId="4">
    <w:abstractNumId w:val="11"/>
  </w:num>
  <w:num w:numId="5">
    <w:abstractNumId w:val="14"/>
  </w:num>
  <w:num w:numId="6">
    <w:abstractNumId w:val="21"/>
  </w:num>
  <w:num w:numId="7">
    <w:abstractNumId w:val="2"/>
  </w:num>
  <w:num w:numId="8">
    <w:abstractNumId w:val="18"/>
  </w:num>
  <w:num w:numId="9">
    <w:abstractNumId w:val="22"/>
  </w:num>
  <w:num w:numId="10">
    <w:abstractNumId w:val="9"/>
  </w:num>
  <w:num w:numId="11">
    <w:abstractNumId w:val="12"/>
  </w:num>
  <w:num w:numId="12">
    <w:abstractNumId w:val="6"/>
  </w:num>
  <w:num w:numId="13">
    <w:abstractNumId w:val="5"/>
  </w:num>
  <w:num w:numId="14">
    <w:abstractNumId w:val="4"/>
  </w:num>
  <w:num w:numId="15">
    <w:abstractNumId w:val="17"/>
  </w:num>
  <w:num w:numId="16">
    <w:abstractNumId w:val="7"/>
  </w:num>
  <w:num w:numId="17">
    <w:abstractNumId w:val="16"/>
  </w:num>
  <w:num w:numId="18">
    <w:abstractNumId w:val="15"/>
  </w:num>
  <w:num w:numId="19">
    <w:abstractNumId w:val="3"/>
  </w:num>
  <w:num w:numId="20">
    <w:abstractNumId w:val="10"/>
  </w:num>
  <w:num w:numId="21">
    <w:abstractNumId w:val="20"/>
  </w:num>
  <w:num w:numId="22">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FCD"/>
    <w:rsid w:val="000539F9"/>
    <w:rsid w:val="00061BC2"/>
    <w:rsid w:val="000803F3"/>
    <w:rsid w:val="0008546C"/>
    <w:rsid w:val="000B2A94"/>
    <w:rsid w:val="000C340A"/>
    <w:rsid w:val="000C4952"/>
    <w:rsid w:val="000E7329"/>
    <w:rsid w:val="0014530B"/>
    <w:rsid w:val="001477DE"/>
    <w:rsid w:val="0017048B"/>
    <w:rsid w:val="0017768C"/>
    <w:rsid w:val="001B7887"/>
    <w:rsid w:val="001F36E4"/>
    <w:rsid w:val="00200229"/>
    <w:rsid w:val="002E61D3"/>
    <w:rsid w:val="00300861"/>
    <w:rsid w:val="003463B1"/>
    <w:rsid w:val="003612B6"/>
    <w:rsid w:val="003779B7"/>
    <w:rsid w:val="0039040B"/>
    <w:rsid w:val="004432B0"/>
    <w:rsid w:val="00460555"/>
    <w:rsid w:val="00484094"/>
    <w:rsid w:val="004849BE"/>
    <w:rsid w:val="00496A95"/>
    <w:rsid w:val="004C00B2"/>
    <w:rsid w:val="004E3803"/>
    <w:rsid w:val="0052468D"/>
    <w:rsid w:val="00577FCD"/>
    <w:rsid w:val="005853DB"/>
    <w:rsid w:val="005F5AA5"/>
    <w:rsid w:val="006535E3"/>
    <w:rsid w:val="006E75B1"/>
    <w:rsid w:val="007018F6"/>
    <w:rsid w:val="007241CF"/>
    <w:rsid w:val="00733ECA"/>
    <w:rsid w:val="007A3DA3"/>
    <w:rsid w:val="007E3784"/>
    <w:rsid w:val="007F503D"/>
    <w:rsid w:val="008E1B80"/>
    <w:rsid w:val="009024A0"/>
    <w:rsid w:val="00941459"/>
    <w:rsid w:val="00981353"/>
    <w:rsid w:val="00984C0B"/>
    <w:rsid w:val="009D3015"/>
    <w:rsid w:val="00A012B3"/>
    <w:rsid w:val="00A029A4"/>
    <w:rsid w:val="00A053B7"/>
    <w:rsid w:val="00A63421"/>
    <w:rsid w:val="00A917A7"/>
    <w:rsid w:val="00A94428"/>
    <w:rsid w:val="00AD2904"/>
    <w:rsid w:val="00AE19AF"/>
    <w:rsid w:val="00AF64CA"/>
    <w:rsid w:val="00B201B4"/>
    <w:rsid w:val="00B31541"/>
    <w:rsid w:val="00BA08F7"/>
    <w:rsid w:val="00BA46E9"/>
    <w:rsid w:val="00BA579C"/>
    <w:rsid w:val="00C20D96"/>
    <w:rsid w:val="00C40464"/>
    <w:rsid w:val="00C56739"/>
    <w:rsid w:val="00C65EE3"/>
    <w:rsid w:val="00C86040"/>
    <w:rsid w:val="00C95FE7"/>
    <w:rsid w:val="00CE064B"/>
    <w:rsid w:val="00CF20C1"/>
    <w:rsid w:val="00D02A33"/>
    <w:rsid w:val="00D47992"/>
    <w:rsid w:val="00D56B01"/>
    <w:rsid w:val="00D7137D"/>
    <w:rsid w:val="00D8326E"/>
    <w:rsid w:val="00D91CF1"/>
    <w:rsid w:val="00DF36CA"/>
    <w:rsid w:val="00DF43D2"/>
    <w:rsid w:val="00E15DD5"/>
    <w:rsid w:val="00E56383"/>
    <w:rsid w:val="00E82BF2"/>
    <w:rsid w:val="00E92A90"/>
    <w:rsid w:val="00E977E8"/>
    <w:rsid w:val="00EC5E50"/>
    <w:rsid w:val="00ED42E0"/>
    <w:rsid w:val="00EE4A47"/>
    <w:rsid w:val="00F27B2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E9776"/>
  <w15:chartTrackingRefBased/>
  <w15:docId w15:val="{9E75AD26-D302-496D-8156-582549A75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E732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029A4"/>
    <w:pPr>
      <w:keepNext/>
      <w:spacing w:before="240" w:after="60"/>
      <w:outlineLvl w:val="0"/>
    </w:pPr>
    <w:rPr>
      <w:rFonts w:ascii="Arial" w:hAnsi="Arial" w:cs="Arial"/>
      <w:b/>
      <w:bCs/>
      <w:kern w:val="32"/>
      <w:sz w:val="32"/>
      <w:szCs w:val="32"/>
      <w:lang w:val="ru-RU"/>
    </w:rPr>
  </w:style>
  <w:style w:type="paragraph" w:styleId="2">
    <w:name w:val="heading 2"/>
    <w:basedOn w:val="a"/>
    <w:next w:val="a"/>
    <w:link w:val="20"/>
    <w:autoRedefine/>
    <w:uiPriority w:val="9"/>
    <w:qFormat/>
    <w:rsid w:val="00E92A90"/>
    <w:pPr>
      <w:keepNext/>
      <w:widowControl w:val="0"/>
      <w:autoSpaceDE w:val="0"/>
      <w:autoSpaceDN w:val="0"/>
      <w:adjustRightInd w:val="0"/>
      <w:jc w:val="both"/>
      <w:outlineLvl w:val="1"/>
    </w:pPr>
    <w:rPr>
      <w:b/>
      <w:bCs/>
      <w:iCs/>
      <w:color w:val="000000" w:themeColor="text1"/>
    </w:rPr>
  </w:style>
  <w:style w:type="paragraph" w:styleId="3">
    <w:name w:val="heading 3"/>
    <w:basedOn w:val="a"/>
    <w:next w:val="a"/>
    <w:link w:val="30"/>
    <w:uiPriority w:val="9"/>
    <w:qFormat/>
    <w:rsid w:val="00A029A4"/>
    <w:pPr>
      <w:keepNext/>
      <w:spacing w:before="240" w:after="60"/>
      <w:outlineLvl w:val="2"/>
    </w:pPr>
    <w:rPr>
      <w:rFonts w:ascii="Arial" w:hAnsi="Arial" w:cs="Arial"/>
      <w:b/>
      <w:bCs/>
      <w:sz w:val="26"/>
      <w:szCs w:val="26"/>
    </w:rPr>
  </w:style>
  <w:style w:type="paragraph" w:styleId="4">
    <w:name w:val="heading 4"/>
    <w:basedOn w:val="a"/>
    <w:next w:val="a"/>
    <w:link w:val="40"/>
    <w:qFormat/>
    <w:rsid w:val="00A029A4"/>
    <w:pPr>
      <w:keepNext/>
      <w:spacing w:before="240" w:after="60"/>
      <w:outlineLvl w:val="3"/>
    </w:pPr>
    <w:rPr>
      <w:b/>
      <w:bCs/>
      <w:sz w:val="28"/>
      <w:szCs w:val="28"/>
      <w:lang w:val="ru-RU"/>
    </w:rPr>
  </w:style>
  <w:style w:type="paragraph" w:styleId="5">
    <w:name w:val="heading 5"/>
    <w:basedOn w:val="a"/>
    <w:next w:val="a"/>
    <w:link w:val="50"/>
    <w:qFormat/>
    <w:rsid w:val="00A029A4"/>
    <w:pPr>
      <w:spacing w:before="240" w:after="60"/>
      <w:outlineLvl w:val="4"/>
    </w:pPr>
    <w:rPr>
      <w:b/>
      <w:bCs/>
      <w:i/>
      <w:iCs/>
      <w:sz w:val="26"/>
      <w:szCs w:val="26"/>
    </w:rPr>
  </w:style>
  <w:style w:type="paragraph" w:styleId="6">
    <w:name w:val="heading 6"/>
    <w:basedOn w:val="a"/>
    <w:next w:val="a"/>
    <w:link w:val="60"/>
    <w:uiPriority w:val="9"/>
    <w:semiHidden/>
    <w:unhideWhenUsed/>
    <w:qFormat/>
    <w:rsid w:val="00A012B3"/>
    <w:pPr>
      <w:keepNext/>
      <w:keepLines/>
      <w:spacing w:before="200" w:after="40"/>
      <w:outlineLvl w:val="5"/>
    </w:pPr>
    <w:rPr>
      <w:b/>
      <w:sz w:val="20"/>
      <w:szCs w:val="20"/>
      <w:lang w:eastAsia="uk-UA"/>
    </w:rPr>
  </w:style>
  <w:style w:type="paragraph" w:styleId="7">
    <w:name w:val="heading 7"/>
    <w:basedOn w:val="a"/>
    <w:next w:val="a"/>
    <w:link w:val="70"/>
    <w:qFormat/>
    <w:rsid w:val="00A029A4"/>
    <w:pPr>
      <w:spacing w:before="240" w:after="60"/>
      <w:outlineLvl w:val="6"/>
    </w:pPr>
    <w:rPr>
      <w:rFonts w:ascii="Calibri" w:hAnsi="Calibri"/>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Elenco Normale,----,EBRD List,CA bullets,Number Bullets,List Paragraph (numbered (a)),Список уровня 2,название табл/рис,Chapter10,List Paragraph,Абзац списку 1,тв-Абзац списка,заголовок 1.1,List_Paragraph,Multilevel para_II,List Paragraph1"/>
    <w:basedOn w:val="a"/>
    <w:link w:val="a4"/>
    <w:uiPriority w:val="34"/>
    <w:qFormat/>
    <w:rsid w:val="00577FCD"/>
    <w:pPr>
      <w:ind w:left="720"/>
      <w:contextualSpacing/>
    </w:pPr>
  </w:style>
  <w:style w:type="paragraph" w:styleId="a5">
    <w:name w:val="Balloon Text"/>
    <w:basedOn w:val="a"/>
    <w:link w:val="a6"/>
    <w:uiPriority w:val="99"/>
    <w:unhideWhenUsed/>
    <w:rsid w:val="00577FCD"/>
    <w:rPr>
      <w:rFonts w:ascii="Segoe UI" w:hAnsi="Segoe UI" w:cs="Segoe UI"/>
      <w:sz w:val="18"/>
      <w:szCs w:val="18"/>
    </w:rPr>
  </w:style>
  <w:style w:type="character" w:customStyle="1" w:styleId="a6">
    <w:name w:val="Текст у виносці Знак"/>
    <w:basedOn w:val="a0"/>
    <w:link w:val="a5"/>
    <w:uiPriority w:val="99"/>
    <w:rsid w:val="00577FCD"/>
    <w:rPr>
      <w:rFonts w:ascii="Segoe UI" w:eastAsia="Times New Roman" w:hAnsi="Segoe UI" w:cs="Segoe UI"/>
      <w:sz w:val="18"/>
      <w:szCs w:val="18"/>
      <w:lang w:val="uk-UA" w:eastAsia="ru-RU"/>
    </w:rPr>
  </w:style>
  <w:style w:type="table" w:styleId="a7">
    <w:name w:val="Table Grid"/>
    <w:basedOn w:val="a1"/>
    <w:uiPriority w:val="39"/>
    <w:rsid w:val="000E7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A029A4"/>
    <w:rPr>
      <w:rFonts w:ascii="Arial" w:eastAsia="Times New Roman" w:hAnsi="Arial" w:cs="Arial"/>
      <w:b/>
      <w:bCs/>
      <w:kern w:val="32"/>
      <w:sz w:val="32"/>
      <w:szCs w:val="32"/>
      <w:lang w:val="ru-RU" w:eastAsia="ru-RU"/>
    </w:rPr>
  </w:style>
  <w:style w:type="character" w:customStyle="1" w:styleId="20">
    <w:name w:val="Заголовок 2 Знак"/>
    <w:basedOn w:val="a0"/>
    <w:link w:val="2"/>
    <w:uiPriority w:val="9"/>
    <w:rsid w:val="00E92A90"/>
    <w:rPr>
      <w:rFonts w:ascii="Times New Roman" w:eastAsia="Times New Roman" w:hAnsi="Times New Roman" w:cs="Times New Roman"/>
      <w:b/>
      <w:bCs/>
      <w:iCs/>
      <w:color w:val="000000" w:themeColor="text1"/>
      <w:sz w:val="24"/>
      <w:szCs w:val="24"/>
      <w:lang w:eastAsia="ru-RU"/>
    </w:rPr>
  </w:style>
  <w:style w:type="character" w:customStyle="1" w:styleId="30">
    <w:name w:val="Заголовок 3 Знак"/>
    <w:basedOn w:val="a0"/>
    <w:link w:val="3"/>
    <w:uiPriority w:val="9"/>
    <w:rsid w:val="00A029A4"/>
    <w:rPr>
      <w:rFonts w:ascii="Arial" w:eastAsia="Times New Roman" w:hAnsi="Arial" w:cs="Arial"/>
      <w:b/>
      <w:bCs/>
      <w:sz w:val="26"/>
      <w:szCs w:val="26"/>
      <w:lang w:eastAsia="ru-RU"/>
    </w:rPr>
  </w:style>
  <w:style w:type="character" w:customStyle="1" w:styleId="40">
    <w:name w:val="Заголовок 4 Знак"/>
    <w:basedOn w:val="a0"/>
    <w:link w:val="4"/>
    <w:rsid w:val="00A029A4"/>
    <w:rPr>
      <w:rFonts w:ascii="Times New Roman" w:eastAsia="Times New Roman" w:hAnsi="Times New Roman" w:cs="Times New Roman"/>
      <w:b/>
      <w:bCs/>
      <w:sz w:val="28"/>
      <w:szCs w:val="28"/>
      <w:lang w:val="ru-RU" w:eastAsia="ru-RU"/>
    </w:rPr>
  </w:style>
  <w:style w:type="character" w:customStyle="1" w:styleId="50">
    <w:name w:val="Заголовок 5 Знак"/>
    <w:basedOn w:val="a0"/>
    <w:link w:val="5"/>
    <w:rsid w:val="00A029A4"/>
    <w:rPr>
      <w:rFonts w:ascii="Times New Roman" w:eastAsia="Times New Roman" w:hAnsi="Times New Roman" w:cs="Times New Roman"/>
      <w:b/>
      <w:bCs/>
      <w:i/>
      <w:iCs/>
      <w:sz w:val="26"/>
      <w:szCs w:val="26"/>
      <w:lang w:eastAsia="ru-RU"/>
    </w:rPr>
  </w:style>
  <w:style w:type="character" w:customStyle="1" w:styleId="70">
    <w:name w:val="Заголовок 7 Знак"/>
    <w:basedOn w:val="a0"/>
    <w:link w:val="7"/>
    <w:rsid w:val="00A029A4"/>
    <w:rPr>
      <w:rFonts w:ascii="Calibri" w:eastAsia="Times New Roman" w:hAnsi="Calibri" w:cs="Times New Roman"/>
      <w:sz w:val="24"/>
      <w:szCs w:val="24"/>
      <w:lang w:val="ru-RU" w:eastAsia="ru-RU"/>
    </w:rPr>
  </w:style>
  <w:style w:type="paragraph" w:customStyle="1" w:styleId="CharChar">
    <w:name w:val="Char Знак Знак Char Знак"/>
    <w:basedOn w:val="a"/>
    <w:rsid w:val="00A029A4"/>
    <w:rPr>
      <w:rFonts w:ascii="Verdana" w:hAnsi="Verdana" w:cs="Verdana"/>
      <w:sz w:val="20"/>
      <w:szCs w:val="20"/>
      <w:lang w:val="en-US" w:eastAsia="en-US"/>
    </w:rPr>
  </w:style>
  <w:style w:type="character" w:styleId="a8">
    <w:name w:val="page number"/>
    <w:basedOn w:val="a0"/>
    <w:rsid w:val="00A029A4"/>
  </w:style>
  <w:style w:type="paragraph" w:styleId="a9">
    <w:name w:val="header"/>
    <w:basedOn w:val="a"/>
    <w:link w:val="aa"/>
    <w:rsid w:val="00A029A4"/>
    <w:pPr>
      <w:tabs>
        <w:tab w:val="center" w:pos="4677"/>
        <w:tab w:val="right" w:pos="9355"/>
      </w:tabs>
    </w:pPr>
  </w:style>
  <w:style w:type="character" w:customStyle="1" w:styleId="aa">
    <w:name w:val="Верхній колонтитул Знак"/>
    <w:basedOn w:val="a0"/>
    <w:link w:val="a9"/>
    <w:rsid w:val="00A029A4"/>
    <w:rPr>
      <w:rFonts w:ascii="Times New Roman" w:eastAsia="Times New Roman" w:hAnsi="Times New Roman" w:cs="Times New Roman"/>
      <w:sz w:val="24"/>
      <w:szCs w:val="24"/>
      <w:lang w:eastAsia="ru-RU"/>
    </w:rPr>
  </w:style>
  <w:style w:type="paragraph" w:styleId="ab">
    <w:name w:val="footer"/>
    <w:basedOn w:val="a"/>
    <w:link w:val="ac"/>
    <w:rsid w:val="00A029A4"/>
    <w:pPr>
      <w:tabs>
        <w:tab w:val="center" w:pos="4677"/>
        <w:tab w:val="right" w:pos="9355"/>
      </w:tabs>
    </w:pPr>
    <w:rPr>
      <w:lang w:val="x-none"/>
    </w:rPr>
  </w:style>
  <w:style w:type="character" w:customStyle="1" w:styleId="ac">
    <w:name w:val="Нижній колонтитул Знак"/>
    <w:basedOn w:val="a0"/>
    <w:link w:val="ab"/>
    <w:rsid w:val="00A029A4"/>
    <w:rPr>
      <w:rFonts w:ascii="Times New Roman" w:eastAsia="Times New Roman" w:hAnsi="Times New Roman" w:cs="Times New Roman"/>
      <w:sz w:val="24"/>
      <w:szCs w:val="24"/>
      <w:lang w:val="x-none" w:eastAsia="ru-RU"/>
    </w:rPr>
  </w:style>
  <w:style w:type="paragraph" w:styleId="ad">
    <w:name w:val="No Spacing"/>
    <w:link w:val="ae"/>
    <w:uiPriority w:val="1"/>
    <w:qFormat/>
    <w:rsid w:val="00A029A4"/>
    <w:pPr>
      <w:spacing w:after="0" w:line="240" w:lineRule="auto"/>
    </w:pPr>
    <w:rPr>
      <w:rFonts w:ascii="Calibri" w:eastAsia="Calibri" w:hAnsi="Calibri" w:cs="Times New Roman"/>
    </w:rPr>
  </w:style>
  <w:style w:type="character" w:customStyle="1" w:styleId="rvts0">
    <w:name w:val="rvts0"/>
    <w:qFormat/>
    <w:rsid w:val="00A029A4"/>
    <w:rPr>
      <w:rFonts w:cs="Times New Roman"/>
    </w:rPr>
  </w:style>
  <w:style w:type="paragraph" w:customStyle="1" w:styleId="rvps2">
    <w:name w:val="rvps2"/>
    <w:basedOn w:val="a"/>
    <w:qFormat/>
    <w:rsid w:val="00A029A4"/>
    <w:pPr>
      <w:spacing w:before="100" w:beforeAutospacing="1" w:after="100" w:afterAutospacing="1"/>
    </w:pPr>
    <w:rPr>
      <w:rFonts w:eastAsia="Calibri"/>
      <w:lang w:eastAsia="uk-UA"/>
    </w:rPr>
  </w:style>
  <w:style w:type="paragraph" w:styleId="af">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
    <w:link w:val="af0"/>
    <w:uiPriority w:val="99"/>
    <w:qFormat/>
    <w:rsid w:val="00A029A4"/>
    <w:pPr>
      <w:spacing w:before="100" w:beforeAutospacing="1" w:after="100" w:afterAutospacing="1"/>
    </w:pPr>
    <w:rPr>
      <w:lang w:val="ru-RU"/>
    </w:rPr>
  </w:style>
  <w:style w:type="paragraph" w:customStyle="1" w:styleId="11">
    <w:name w:val="Знак Знак1 Знак Знак Знак Знак1 Знак Знак Знак Знак Знак Знак Знак Знак Знак Знак Знак Знак Знак Знак Знак Знак Знак Знак"/>
    <w:basedOn w:val="a"/>
    <w:rsid w:val="00A029A4"/>
    <w:rPr>
      <w:rFonts w:ascii="Verdana" w:hAnsi="Verdana" w:cs="Verdana"/>
      <w:sz w:val="20"/>
      <w:szCs w:val="20"/>
      <w:lang w:val="en-US" w:eastAsia="en-US"/>
    </w:rPr>
  </w:style>
  <w:style w:type="paragraph" w:styleId="21">
    <w:name w:val="Body Text Indent 2"/>
    <w:basedOn w:val="a"/>
    <w:link w:val="22"/>
    <w:rsid w:val="00A029A4"/>
    <w:pPr>
      <w:ind w:left="360"/>
      <w:jc w:val="both"/>
    </w:pPr>
  </w:style>
  <w:style w:type="character" w:customStyle="1" w:styleId="22">
    <w:name w:val="Основний текст з відступом 2 Знак"/>
    <w:basedOn w:val="a0"/>
    <w:link w:val="21"/>
    <w:rsid w:val="00A029A4"/>
    <w:rPr>
      <w:rFonts w:ascii="Times New Roman" w:eastAsia="Times New Roman" w:hAnsi="Times New Roman" w:cs="Times New Roman"/>
      <w:sz w:val="24"/>
      <w:szCs w:val="24"/>
      <w:lang w:eastAsia="ru-RU"/>
    </w:rPr>
  </w:style>
  <w:style w:type="character" w:styleId="af1">
    <w:name w:val="Hyperlink"/>
    <w:uiPriority w:val="99"/>
    <w:qFormat/>
    <w:rsid w:val="00A029A4"/>
    <w:rPr>
      <w:color w:val="0000FF"/>
      <w:u w:val="single"/>
    </w:rPr>
  </w:style>
  <w:style w:type="paragraph" w:customStyle="1" w:styleId="210">
    <w:name w:val="Знак Знак2 Знак1"/>
    <w:basedOn w:val="a"/>
    <w:rsid w:val="00A029A4"/>
    <w:rPr>
      <w:rFonts w:ascii="Verdana" w:hAnsi="Verdana" w:cs="Verdana"/>
      <w:sz w:val="20"/>
      <w:szCs w:val="20"/>
      <w:lang w:val="en-US" w:eastAsia="en-US"/>
    </w:rPr>
  </w:style>
  <w:style w:type="character" w:customStyle="1" w:styleId="apple-converted-space">
    <w:name w:val="apple-converted-space"/>
    <w:rsid w:val="00A029A4"/>
  </w:style>
  <w:style w:type="paragraph" w:styleId="af2">
    <w:name w:val="Body Text"/>
    <w:basedOn w:val="a"/>
    <w:link w:val="af3"/>
    <w:uiPriority w:val="99"/>
    <w:unhideWhenUsed/>
    <w:qFormat/>
    <w:rsid w:val="00A029A4"/>
    <w:pPr>
      <w:spacing w:after="120"/>
    </w:pPr>
    <w:rPr>
      <w:lang w:val="ru-RU"/>
    </w:rPr>
  </w:style>
  <w:style w:type="character" w:customStyle="1" w:styleId="af3">
    <w:name w:val="Основний текст Знак"/>
    <w:basedOn w:val="a0"/>
    <w:link w:val="af2"/>
    <w:uiPriority w:val="99"/>
    <w:rsid w:val="00A029A4"/>
    <w:rPr>
      <w:rFonts w:ascii="Times New Roman" w:eastAsia="Times New Roman" w:hAnsi="Times New Roman" w:cs="Times New Roman"/>
      <w:sz w:val="24"/>
      <w:szCs w:val="24"/>
      <w:lang w:val="ru-RU" w:eastAsia="ru-RU"/>
    </w:rPr>
  </w:style>
  <w:style w:type="paragraph" w:styleId="23">
    <w:name w:val="Body Text 2"/>
    <w:basedOn w:val="a"/>
    <w:link w:val="24"/>
    <w:uiPriority w:val="99"/>
    <w:unhideWhenUsed/>
    <w:rsid w:val="00A029A4"/>
    <w:pPr>
      <w:spacing w:after="120" w:line="480" w:lineRule="auto"/>
    </w:pPr>
    <w:rPr>
      <w:lang w:val="ru-RU"/>
    </w:rPr>
  </w:style>
  <w:style w:type="character" w:customStyle="1" w:styleId="24">
    <w:name w:val="Основний текст 2 Знак"/>
    <w:basedOn w:val="a0"/>
    <w:link w:val="23"/>
    <w:uiPriority w:val="99"/>
    <w:rsid w:val="00A029A4"/>
    <w:rPr>
      <w:rFonts w:ascii="Times New Roman" w:eastAsia="Times New Roman" w:hAnsi="Times New Roman" w:cs="Times New Roman"/>
      <w:sz w:val="24"/>
      <w:szCs w:val="24"/>
      <w:lang w:val="ru-RU" w:eastAsia="ru-RU"/>
    </w:rPr>
  </w:style>
  <w:style w:type="paragraph" w:customStyle="1" w:styleId="Style6">
    <w:name w:val="Style6"/>
    <w:basedOn w:val="a"/>
    <w:rsid w:val="00A029A4"/>
    <w:pPr>
      <w:widowControl w:val="0"/>
      <w:autoSpaceDE w:val="0"/>
      <w:autoSpaceDN w:val="0"/>
      <w:adjustRightInd w:val="0"/>
      <w:spacing w:line="271" w:lineRule="exact"/>
      <w:jc w:val="both"/>
    </w:pPr>
    <w:rPr>
      <w:lang w:eastAsia="uk-UA"/>
    </w:rPr>
  </w:style>
  <w:style w:type="paragraph" w:customStyle="1" w:styleId="af4">
    <w:name w:val="Содержимое таблицы"/>
    <w:basedOn w:val="a"/>
    <w:qFormat/>
    <w:rsid w:val="00A029A4"/>
    <w:pPr>
      <w:widowControl w:val="0"/>
      <w:suppressLineNumbers/>
      <w:suppressAutoHyphens/>
    </w:pPr>
    <w:rPr>
      <w:rFonts w:eastAsia="Lucida Sans Unicode" w:cs="Mangal"/>
      <w:kern w:val="2"/>
      <w:lang w:val="ru-RU" w:eastAsia="zh-CN" w:bidi="hi-IN"/>
    </w:rPr>
  </w:style>
  <w:style w:type="character" w:customStyle="1" w:styleId="af0">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f"/>
    <w:uiPriority w:val="99"/>
    <w:qFormat/>
    <w:rsid w:val="00A029A4"/>
    <w:rPr>
      <w:rFonts w:ascii="Times New Roman" w:eastAsia="Times New Roman" w:hAnsi="Times New Roman" w:cs="Times New Roman"/>
      <w:sz w:val="24"/>
      <w:szCs w:val="24"/>
      <w:lang w:val="ru-RU" w:eastAsia="ru-RU"/>
    </w:rPr>
  </w:style>
  <w:style w:type="character" w:styleId="af5">
    <w:name w:val="Strong"/>
    <w:uiPriority w:val="22"/>
    <w:qFormat/>
    <w:rsid w:val="00A029A4"/>
    <w:rPr>
      <w:b/>
      <w:bCs/>
    </w:rPr>
  </w:style>
  <w:style w:type="paragraph" w:styleId="af6">
    <w:name w:val="Body Text Indent"/>
    <w:basedOn w:val="a"/>
    <w:link w:val="af7"/>
    <w:rsid w:val="00A029A4"/>
    <w:pPr>
      <w:spacing w:after="120"/>
      <w:ind w:left="283"/>
    </w:pPr>
    <w:rPr>
      <w:lang w:eastAsia="x-none"/>
    </w:rPr>
  </w:style>
  <w:style w:type="character" w:customStyle="1" w:styleId="af7">
    <w:name w:val="Основний текст з відступом Знак"/>
    <w:basedOn w:val="a0"/>
    <w:link w:val="af6"/>
    <w:rsid w:val="00A029A4"/>
    <w:rPr>
      <w:rFonts w:ascii="Times New Roman" w:eastAsia="Times New Roman" w:hAnsi="Times New Roman" w:cs="Times New Roman"/>
      <w:sz w:val="24"/>
      <w:szCs w:val="24"/>
      <w:lang w:eastAsia="x-none"/>
    </w:rPr>
  </w:style>
  <w:style w:type="paragraph" w:styleId="31">
    <w:name w:val="Body Text 3"/>
    <w:basedOn w:val="a"/>
    <w:link w:val="32"/>
    <w:rsid w:val="00A029A4"/>
    <w:pPr>
      <w:spacing w:after="120"/>
    </w:pPr>
    <w:rPr>
      <w:sz w:val="16"/>
      <w:szCs w:val="16"/>
      <w:lang w:eastAsia="x-none"/>
    </w:rPr>
  </w:style>
  <w:style w:type="character" w:customStyle="1" w:styleId="32">
    <w:name w:val="Основний текст 3 Знак"/>
    <w:basedOn w:val="a0"/>
    <w:link w:val="31"/>
    <w:rsid w:val="00A029A4"/>
    <w:rPr>
      <w:rFonts w:ascii="Times New Roman" w:eastAsia="Times New Roman" w:hAnsi="Times New Roman" w:cs="Times New Roman"/>
      <w:sz w:val="16"/>
      <w:szCs w:val="16"/>
      <w:lang w:eastAsia="x-none"/>
    </w:rPr>
  </w:style>
  <w:style w:type="paragraph" w:customStyle="1" w:styleId="25">
    <w:name w:val="Абзац списка2"/>
    <w:basedOn w:val="a"/>
    <w:rsid w:val="00A029A4"/>
    <w:pPr>
      <w:suppressAutoHyphens/>
      <w:spacing w:after="200" w:line="276" w:lineRule="auto"/>
      <w:ind w:left="720"/>
      <w:contextualSpacing/>
    </w:pPr>
    <w:rPr>
      <w:rFonts w:ascii="Calibri" w:eastAsia="Lucida Sans Unicode" w:hAnsi="Calibri" w:cs="Calibri"/>
      <w:kern w:val="1"/>
      <w:sz w:val="22"/>
      <w:szCs w:val="22"/>
      <w:lang w:val="ru-RU" w:eastAsia="zh-CN" w:bidi="hi-IN"/>
    </w:rPr>
  </w:style>
  <w:style w:type="paragraph" w:styleId="HTML">
    <w:name w:val="HTML Preformatted"/>
    <w:aliases w:val="Знак9"/>
    <w:basedOn w:val="a"/>
    <w:link w:val="HTML0"/>
    <w:uiPriority w:val="99"/>
    <w:rsid w:val="00A02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000000"/>
      <w:sz w:val="17"/>
      <w:szCs w:val="17"/>
      <w:lang w:val="x-none" w:eastAsia="ar-SA"/>
    </w:rPr>
  </w:style>
  <w:style w:type="character" w:customStyle="1" w:styleId="HTML0">
    <w:name w:val="Стандартний HTML Знак"/>
    <w:aliases w:val="Знак9 Знак"/>
    <w:basedOn w:val="a0"/>
    <w:link w:val="HTML"/>
    <w:uiPriority w:val="99"/>
    <w:rsid w:val="00A029A4"/>
    <w:rPr>
      <w:rFonts w:ascii="Courier New" w:eastAsia="Times New Roman" w:hAnsi="Courier New" w:cs="Times New Roman"/>
      <w:color w:val="000000"/>
      <w:sz w:val="17"/>
      <w:szCs w:val="17"/>
      <w:lang w:val="x-none" w:eastAsia="ar-SA"/>
    </w:rPr>
  </w:style>
  <w:style w:type="paragraph" w:customStyle="1" w:styleId="12">
    <w:name w:val="Звичайний1"/>
    <w:rsid w:val="00A029A4"/>
    <w:pPr>
      <w:spacing w:after="0" w:line="276" w:lineRule="auto"/>
    </w:pPr>
    <w:rPr>
      <w:rFonts w:ascii="Arial" w:eastAsia="Arial" w:hAnsi="Arial" w:cs="Arial"/>
      <w:color w:val="000000"/>
      <w:lang w:val="ru-RU" w:eastAsia="ru-RU"/>
    </w:rPr>
  </w:style>
  <w:style w:type="character" w:customStyle="1" w:styleId="13">
    <w:name w:val="Основной шрифт абзаца1"/>
    <w:link w:val="af8"/>
    <w:rsid w:val="00A029A4"/>
    <w:rPr>
      <w:rFonts w:ascii="Verdana" w:eastAsia="Verdana" w:hAnsi="Verdana"/>
    </w:rPr>
  </w:style>
  <w:style w:type="paragraph" w:customStyle="1" w:styleId="310">
    <w:name w:val="Заголовок 31"/>
    <w:basedOn w:val="a"/>
    <w:uiPriority w:val="99"/>
    <w:rsid w:val="00A029A4"/>
    <w:pPr>
      <w:spacing w:before="100" w:beforeAutospacing="1" w:after="100" w:afterAutospacing="1"/>
      <w:outlineLvl w:val="2"/>
    </w:pPr>
    <w:rPr>
      <w:b/>
      <w:sz w:val="27"/>
      <w:szCs w:val="20"/>
      <w:lang w:eastAsia="uk-UA"/>
    </w:rPr>
  </w:style>
  <w:style w:type="paragraph" w:customStyle="1" w:styleId="af8">
    <w:name w:val="Знак"/>
    <w:basedOn w:val="a"/>
    <w:link w:val="13"/>
    <w:rsid w:val="00A029A4"/>
    <w:rPr>
      <w:rFonts w:ascii="Verdana" w:eastAsia="Verdana" w:hAnsi="Verdana" w:cstheme="minorBidi"/>
      <w:sz w:val="22"/>
      <w:szCs w:val="22"/>
      <w:lang w:eastAsia="en-US"/>
    </w:rPr>
  </w:style>
  <w:style w:type="paragraph" w:customStyle="1" w:styleId="Default">
    <w:name w:val="Default"/>
    <w:rsid w:val="00A029A4"/>
    <w:pPr>
      <w:autoSpaceDE w:val="0"/>
      <w:autoSpaceDN w:val="0"/>
      <w:adjustRightInd w:val="0"/>
      <w:spacing w:after="0" w:line="240" w:lineRule="auto"/>
    </w:pPr>
    <w:rPr>
      <w:rFonts w:ascii="Times New Roman" w:eastAsia="Times New Roman" w:hAnsi="Times New Roman" w:cs="Times New Roman"/>
      <w:color w:val="000000"/>
      <w:sz w:val="24"/>
      <w:szCs w:val="24"/>
      <w:lang w:eastAsia="uk-UA"/>
    </w:rPr>
  </w:style>
  <w:style w:type="paragraph" w:customStyle="1" w:styleId="af9">
    <w:name w:val="Заголовок таблицы"/>
    <w:basedOn w:val="a"/>
    <w:rsid w:val="00A029A4"/>
    <w:pPr>
      <w:widowControl w:val="0"/>
      <w:suppressLineNumbers/>
      <w:suppressAutoHyphens/>
      <w:jc w:val="center"/>
    </w:pPr>
    <w:rPr>
      <w:rFonts w:ascii="Times New Roman CYR" w:hAnsi="Times New Roman CYR"/>
      <w:b/>
      <w:bCs/>
      <w:lang w:val="ru-RU" w:eastAsia="ar-SA"/>
    </w:rPr>
  </w:style>
  <w:style w:type="paragraph" w:customStyle="1" w:styleId="LO-normal">
    <w:name w:val="LO-normal"/>
    <w:qFormat/>
    <w:rsid w:val="00A029A4"/>
    <w:pPr>
      <w:spacing w:after="0" w:line="276" w:lineRule="auto"/>
    </w:pPr>
    <w:rPr>
      <w:rFonts w:ascii="Arial" w:eastAsia="Tahoma" w:hAnsi="Arial" w:cs="Arial"/>
      <w:color w:val="000000"/>
      <w:lang w:val="ru-RU" w:eastAsia="zh-CN"/>
    </w:rPr>
  </w:style>
  <w:style w:type="character" w:customStyle="1" w:styleId="apple-style-span">
    <w:name w:val="apple-style-span"/>
    <w:rsid w:val="00A029A4"/>
  </w:style>
  <w:style w:type="paragraph" w:customStyle="1" w:styleId="14">
    <w:name w:val="Обычный1"/>
    <w:link w:val="Normal"/>
    <w:qFormat/>
    <w:rsid w:val="00A029A4"/>
    <w:pPr>
      <w:widowControl w:val="0"/>
      <w:snapToGrid w:val="0"/>
      <w:spacing w:after="0" w:line="300" w:lineRule="auto"/>
      <w:ind w:firstLine="520"/>
    </w:pPr>
    <w:rPr>
      <w:rFonts w:ascii="Times New Roman" w:eastAsia="Times New Roman" w:hAnsi="Times New Roman" w:cs="Times New Roman"/>
      <w:szCs w:val="20"/>
      <w:lang w:eastAsia="ru-RU"/>
    </w:rPr>
  </w:style>
  <w:style w:type="character" w:customStyle="1" w:styleId="Garamond">
    <w:name w:val="Основной текст + Garamond"/>
    <w:aliases w:val="7,5 pt1,Масштаб 120%"/>
    <w:rsid w:val="00A029A4"/>
    <w:rPr>
      <w:rFonts w:ascii="Garamond" w:eastAsia="Times New Roman" w:hAnsi="Garamond" w:cs="Garamond"/>
      <w:w w:val="120"/>
      <w:sz w:val="15"/>
      <w:szCs w:val="15"/>
      <w:u w:val="none"/>
      <w:lang w:val="en-US" w:eastAsia="en-US" w:bidi="ar-SA"/>
    </w:rPr>
  </w:style>
  <w:style w:type="character" w:styleId="afa">
    <w:name w:val="annotation reference"/>
    <w:qFormat/>
    <w:rsid w:val="00A029A4"/>
    <w:rPr>
      <w:sz w:val="16"/>
      <w:szCs w:val="16"/>
    </w:rPr>
  </w:style>
  <w:style w:type="paragraph" w:styleId="afb">
    <w:name w:val="annotation text"/>
    <w:basedOn w:val="a"/>
    <w:link w:val="afc"/>
    <w:uiPriority w:val="99"/>
    <w:rsid w:val="00A029A4"/>
    <w:rPr>
      <w:sz w:val="20"/>
      <w:szCs w:val="20"/>
      <w:lang w:val="x-none"/>
    </w:rPr>
  </w:style>
  <w:style w:type="character" w:customStyle="1" w:styleId="afc">
    <w:name w:val="Текст примітки Знак"/>
    <w:basedOn w:val="a0"/>
    <w:link w:val="afb"/>
    <w:uiPriority w:val="99"/>
    <w:rsid w:val="00A029A4"/>
    <w:rPr>
      <w:rFonts w:ascii="Times New Roman" w:eastAsia="Times New Roman" w:hAnsi="Times New Roman" w:cs="Times New Roman"/>
      <w:sz w:val="20"/>
      <w:szCs w:val="20"/>
      <w:lang w:val="x-none" w:eastAsia="ru-RU"/>
    </w:rPr>
  </w:style>
  <w:style w:type="paragraph" w:styleId="afd">
    <w:name w:val="annotation subject"/>
    <w:basedOn w:val="afb"/>
    <w:next w:val="afb"/>
    <w:link w:val="afe"/>
    <w:uiPriority w:val="99"/>
    <w:rsid w:val="00A029A4"/>
    <w:rPr>
      <w:b/>
      <w:bCs/>
    </w:rPr>
  </w:style>
  <w:style w:type="character" w:customStyle="1" w:styleId="afe">
    <w:name w:val="Тема примітки Знак"/>
    <w:basedOn w:val="afc"/>
    <w:link w:val="afd"/>
    <w:uiPriority w:val="99"/>
    <w:rsid w:val="00A029A4"/>
    <w:rPr>
      <w:rFonts w:ascii="Times New Roman" w:eastAsia="Times New Roman" w:hAnsi="Times New Roman" w:cs="Times New Roman"/>
      <w:b/>
      <w:bCs/>
      <w:sz w:val="20"/>
      <w:szCs w:val="20"/>
      <w:lang w:val="x-none" w:eastAsia="ru-RU"/>
    </w:rPr>
  </w:style>
  <w:style w:type="character" w:customStyle="1" w:styleId="Normal">
    <w:name w:val="Normal Знак"/>
    <w:link w:val="14"/>
    <w:rsid w:val="00A029A4"/>
    <w:rPr>
      <w:rFonts w:ascii="Times New Roman" w:eastAsia="Times New Roman" w:hAnsi="Times New Roman" w:cs="Times New Roman"/>
      <w:szCs w:val="20"/>
      <w:lang w:eastAsia="ru-RU"/>
    </w:rPr>
  </w:style>
  <w:style w:type="table" w:customStyle="1" w:styleId="15">
    <w:name w:val="Сетка таблицы1"/>
    <w:basedOn w:val="a1"/>
    <w:next w:val="a7"/>
    <w:uiPriority w:val="39"/>
    <w:rsid w:val="00A029A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Title"/>
    <w:basedOn w:val="a"/>
    <w:link w:val="aff0"/>
    <w:qFormat/>
    <w:rsid w:val="00A029A4"/>
    <w:pPr>
      <w:jc w:val="center"/>
    </w:pPr>
    <w:rPr>
      <w:b/>
      <w:sz w:val="28"/>
      <w:szCs w:val="20"/>
      <w:lang w:val="x-none" w:eastAsia="x-none"/>
    </w:rPr>
  </w:style>
  <w:style w:type="character" w:customStyle="1" w:styleId="aff0">
    <w:name w:val="Назва Знак"/>
    <w:basedOn w:val="a0"/>
    <w:link w:val="aff"/>
    <w:rsid w:val="00A029A4"/>
    <w:rPr>
      <w:rFonts w:ascii="Times New Roman" w:eastAsia="Times New Roman" w:hAnsi="Times New Roman" w:cs="Times New Roman"/>
      <w:b/>
      <w:sz w:val="28"/>
      <w:szCs w:val="20"/>
      <w:lang w:val="x-none" w:eastAsia="x-none"/>
    </w:rPr>
  </w:style>
  <w:style w:type="character" w:customStyle="1" w:styleId="aff1">
    <w:name w:val="Основний текст_"/>
    <w:link w:val="16"/>
    <w:locked/>
    <w:rsid w:val="00A029A4"/>
    <w:rPr>
      <w:sz w:val="23"/>
      <w:szCs w:val="23"/>
      <w:shd w:val="clear" w:color="auto" w:fill="FFFFFF"/>
    </w:rPr>
  </w:style>
  <w:style w:type="paragraph" w:customStyle="1" w:styleId="16">
    <w:name w:val="Основний текст1"/>
    <w:basedOn w:val="a"/>
    <w:link w:val="aff1"/>
    <w:rsid w:val="00A029A4"/>
    <w:pPr>
      <w:shd w:val="clear" w:color="auto" w:fill="FFFFFF"/>
      <w:spacing w:line="240" w:lineRule="atLeast"/>
    </w:pPr>
    <w:rPr>
      <w:rFonts w:asciiTheme="minorHAnsi" w:eastAsiaTheme="minorHAnsi" w:hAnsiTheme="minorHAnsi" w:cstheme="minorBidi"/>
      <w:sz w:val="23"/>
      <w:szCs w:val="23"/>
      <w:lang w:eastAsia="en-US"/>
    </w:rPr>
  </w:style>
  <w:style w:type="paragraph" w:customStyle="1" w:styleId="17">
    <w:name w:val="Абзац списка1"/>
    <w:aliases w:val="AC List 01,Bullet Number,Bullet 1,Use Case List Paragraph,lp1,lp11,List Paragraph11,Литература"/>
    <w:basedOn w:val="a"/>
    <w:qFormat/>
    <w:rsid w:val="00A029A4"/>
    <w:pPr>
      <w:spacing w:after="200" w:line="276" w:lineRule="auto"/>
      <w:ind w:left="720"/>
    </w:pPr>
    <w:rPr>
      <w:rFonts w:ascii="Calibri" w:hAnsi="Calibri"/>
      <w:sz w:val="22"/>
      <w:szCs w:val="22"/>
      <w:lang w:val="ru-RU" w:eastAsia="en-US"/>
    </w:rPr>
  </w:style>
  <w:style w:type="paragraph" w:customStyle="1" w:styleId="listparagraphcxspmiddle">
    <w:name w:val="listparagraphcxspmiddle"/>
    <w:basedOn w:val="a"/>
    <w:rsid w:val="00A029A4"/>
    <w:pPr>
      <w:spacing w:before="100" w:beforeAutospacing="1" w:after="100" w:afterAutospacing="1"/>
    </w:pPr>
    <w:rPr>
      <w:lang w:val="ru-RU"/>
    </w:rPr>
  </w:style>
  <w:style w:type="paragraph" w:customStyle="1" w:styleId="listparagraphcxsplast">
    <w:name w:val="listparagraphcxsplast"/>
    <w:basedOn w:val="a"/>
    <w:rsid w:val="00A029A4"/>
    <w:pPr>
      <w:spacing w:before="100" w:beforeAutospacing="1" w:after="100" w:afterAutospacing="1"/>
    </w:pPr>
    <w:rPr>
      <w:lang w:val="ru-RU"/>
    </w:rPr>
  </w:style>
  <w:style w:type="paragraph" w:customStyle="1" w:styleId="c7e0e3eeebeee2eeea">
    <w:name w:val="Зc7аe0гe3оeeлebоeeвe2оeeкea"/>
    <w:basedOn w:val="a"/>
    <w:rsid w:val="00A029A4"/>
    <w:pPr>
      <w:widowControl w:val="0"/>
      <w:suppressAutoHyphens/>
      <w:overflowPunct w:val="0"/>
      <w:ind w:left="320"/>
      <w:jc w:val="center"/>
    </w:pPr>
    <w:rPr>
      <w:rFonts w:ascii="Liberation Serif" w:eastAsia="Tahoma" w:hAnsi="Liberation Serif" w:cs="Liberation Serif"/>
      <w:b/>
      <w:bCs/>
      <w:color w:val="00000A"/>
      <w:kern w:val="2"/>
      <w:sz w:val="18"/>
      <w:szCs w:val="18"/>
      <w:lang w:eastAsia="zh-CN"/>
    </w:rPr>
  </w:style>
  <w:style w:type="character" w:customStyle="1" w:styleId="h-hidden">
    <w:name w:val="h-hidden"/>
    <w:rsid w:val="00A029A4"/>
  </w:style>
  <w:style w:type="paragraph" w:customStyle="1" w:styleId="18">
    <w:name w:val="Без интервала1"/>
    <w:qFormat/>
    <w:rsid w:val="00A029A4"/>
    <w:pPr>
      <w:spacing w:after="0" w:line="240" w:lineRule="auto"/>
    </w:pPr>
    <w:rPr>
      <w:rFonts w:ascii="Calibri" w:eastAsia="Times New Roman" w:hAnsi="Calibri" w:cs="Times New Roman"/>
      <w:lang w:val="ru-RU" w:eastAsia="ru-RU"/>
    </w:rPr>
  </w:style>
  <w:style w:type="paragraph" w:styleId="33">
    <w:name w:val="Body Text Indent 3"/>
    <w:basedOn w:val="a"/>
    <w:link w:val="34"/>
    <w:rsid w:val="00A029A4"/>
    <w:pPr>
      <w:spacing w:after="120"/>
      <w:ind w:left="283"/>
    </w:pPr>
    <w:rPr>
      <w:sz w:val="16"/>
      <w:szCs w:val="16"/>
    </w:rPr>
  </w:style>
  <w:style w:type="character" w:customStyle="1" w:styleId="34">
    <w:name w:val="Основний текст з відступом 3 Знак"/>
    <w:basedOn w:val="a0"/>
    <w:link w:val="33"/>
    <w:rsid w:val="00A029A4"/>
    <w:rPr>
      <w:rFonts w:ascii="Times New Roman" w:eastAsia="Times New Roman" w:hAnsi="Times New Roman" w:cs="Times New Roman"/>
      <w:sz w:val="16"/>
      <w:szCs w:val="16"/>
      <w:lang w:eastAsia="ru-RU"/>
    </w:rPr>
  </w:style>
  <w:style w:type="character" w:styleId="aff2">
    <w:name w:val="FollowedHyperlink"/>
    <w:uiPriority w:val="99"/>
    <w:unhideWhenUsed/>
    <w:rsid w:val="00A029A4"/>
    <w:rPr>
      <w:color w:val="954F72"/>
      <w:u w:val="single"/>
    </w:rPr>
  </w:style>
  <w:style w:type="paragraph" w:customStyle="1" w:styleId="msonormal0">
    <w:name w:val="msonormal"/>
    <w:basedOn w:val="a"/>
    <w:rsid w:val="00A029A4"/>
    <w:pPr>
      <w:spacing w:before="100" w:beforeAutospacing="1" w:after="100" w:afterAutospacing="1"/>
    </w:pPr>
    <w:rPr>
      <w:lang w:eastAsia="uk-UA"/>
    </w:rPr>
  </w:style>
  <w:style w:type="paragraph" w:customStyle="1" w:styleId="xl72">
    <w:name w:val="xl72"/>
    <w:basedOn w:val="a"/>
    <w:rsid w:val="00A029A4"/>
    <w:pPr>
      <w:spacing w:before="100" w:beforeAutospacing="1" w:after="100" w:afterAutospacing="1"/>
      <w:jc w:val="center"/>
      <w:textAlignment w:val="center"/>
    </w:pPr>
    <w:rPr>
      <w:lang w:eastAsia="uk-UA"/>
    </w:rPr>
  </w:style>
  <w:style w:type="paragraph" w:customStyle="1" w:styleId="xl73">
    <w:name w:val="xl73"/>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4">
    <w:name w:val="xl74"/>
    <w:basedOn w:val="a"/>
    <w:rsid w:val="00A029A4"/>
    <w:pPr>
      <w:pBdr>
        <w:top w:val="single" w:sz="4" w:space="0" w:color="auto"/>
        <w:left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5">
    <w:name w:val="xl75"/>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6">
    <w:name w:val="xl76"/>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7">
    <w:name w:val="xl77"/>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78">
    <w:name w:val="xl78"/>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79">
    <w:name w:val="xl79"/>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0">
    <w:name w:val="xl80"/>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1">
    <w:name w:val="xl81"/>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2">
    <w:name w:val="xl82"/>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3">
    <w:name w:val="xl83"/>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84">
    <w:name w:val="xl84"/>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5">
    <w:name w:val="xl85"/>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6">
    <w:name w:val="xl86"/>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7">
    <w:name w:val="xl87"/>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8">
    <w:name w:val="xl88"/>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9">
    <w:name w:val="xl89"/>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0">
    <w:name w:val="xl90"/>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1">
    <w:name w:val="xl91"/>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2">
    <w:name w:val="xl92"/>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3">
    <w:name w:val="xl93"/>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94">
    <w:name w:val="xl94"/>
    <w:basedOn w:val="a"/>
    <w:rsid w:val="00A0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lang w:eastAsia="uk-UA"/>
    </w:rPr>
  </w:style>
  <w:style w:type="paragraph" w:customStyle="1" w:styleId="xl95">
    <w:name w:val="xl95"/>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6">
    <w:name w:val="xl96"/>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97">
    <w:name w:val="xl97"/>
    <w:basedOn w:val="a"/>
    <w:rsid w:val="00A029A4"/>
    <w:pPr>
      <w:spacing w:before="100" w:beforeAutospacing="1" w:after="100" w:afterAutospacing="1"/>
      <w:jc w:val="center"/>
      <w:textAlignment w:val="center"/>
    </w:pPr>
    <w:rPr>
      <w:lang w:eastAsia="uk-UA"/>
    </w:rPr>
  </w:style>
  <w:style w:type="paragraph" w:customStyle="1" w:styleId="xl98">
    <w:name w:val="xl98"/>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eastAsia="uk-UA"/>
    </w:rPr>
  </w:style>
  <w:style w:type="character" w:customStyle="1" w:styleId="ae">
    <w:name w:val="Без інтервалів Знак"/>
    <w:link w:val="ad"/>
    <w:qFormat/>
    <w:locked/>
    <w:rsid w:val="00A029A4"/>
    <w:rPr>
      <w:rFonts w:ascii="Calibri" w:eastAsia="Calibri" w:hAnsi="Calibri" w:cs="Times New Roman"/>
    </w:rPr>
  </w:style>
  <w:style w:type="paragraph" w:customStyle="1" w:styleId="19">
    <w:name w:val="Заголовок1"/>
    <w:basedOn w:val="a"/>
    <w:next w:val="af2"/>
    <w:qFormat/>
    <w:rsid w:val="00A029A4"/>
    <w:pPr>
      <w:keepNext/>
      <w:suppressAutoHyphens/>
      <w:spacing w:before="240" w:after="120" w:line="276" w:lineRule="auto"/>
    </w:pPr>
    <w:rPr>
      <w:rFonts w:ascii="Liberation Sans" w:eastAsia="Microsoft YaHei" w:hAnsi="Liberation Sans" w:cs="Arial"/>
      <w:sz w:val="28"/>
      <w:szCs w:val="28"/>
      <w:lang w:val="ru-RU" w:eastAsia="en-US"/>
    </w:rPr>
  </w:style>
  <w:style w:type="character" w:customStyle="1" w:styleId="a4">
    <w:name w:val="Абзац списку Знак"/>
    <w:aliases w:val="Elenco Normale Знак,---- Знак,EBRD List Знак,CA bullets Знак,Number Bullets Знак,List Paragraph (numbered (a)) Знак,Список уровня 2 Знак,название табл/рис Знак,Chapter10 Знак,List Paragraph Знак,Абзац списку 1 Знак,тв-Абзац списка Знак"/>
    <w:link w:val="a3"/>
    <w:uiPriority w:val="34"/>
    <w:qFormat/>
    <w:locked/>
    <w:rsid w:val="00A029A4"/>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A029A4"/>
    <w:pPr>
      <w:widowControl w:val="0"/>
    </w:pPr>
    <w:rPr>
      <w:rFonts w:ascii="Calibri" w:eastAsia="Calibri" w:hAnsi="Calibri"/>
      <w:sz w:val="22"/>
      <w:szCs w:val="22"/>
      <w:lang w:val="en-US" w:eastAsia="en-US"/>
    </w:rPr>
  </w:style>
  <w:style w:type="character" w:customStyle="1" w:styleId="longtext">
    <w:name w:val="long_text"/>
    <w:qFormat/>
    <w:rsid w:val="00A029A4"/>
  </w:style>
  <w:style w:type="paragraph" w:customStyle="1" w:styleId="xfmc2">
    <w:name w:val="xfmc2"/>
    <w:basedOn w:val="a"/>
    <w:rsid w:val="00A029A4"/>
    <w:pPr>
      <w:spacing w:before="100" w:beforeAutospacing="1" w:after="100" w:afterAutospacing="1"/>
    </w:pPr>
    <w:rPr>
      <w:lang w:val="ru-RU"/>
    </w:rPr>
  </w:style>
  <w:style w:type="character" w:customStyle="1" w:styleId="hps">
    <w:name w:val="hps"/>
    <w:rsid w:val="00A029A4"/>
  </w:style>
  <w:style w:type="character" w:customStyle="1" w:styleId="60">
    <w:name w:val="Заголовок 6 Знак"/>
    <w:basedOn w:val="a0"/>
    <w:link w:val="6"/>
    <w:uiPriority w:val="9"/>
    <w:semiHidden/>
    <w:rsid w:val="00A012B3"/>
    <w:rPr>
      <w:rFonts w:ascii="Times New Roman" w:eastAsia="Times New Roman" w:hAnsi="Times New Roman" w:cs="Times New Roman"/>
      <w:b/>
      <w:sz w:val="20"/>
      <w:szCs w:val="20"/>
      <w:lang w:eastAsia="uk-UA"/>
    </w:rPr>
  </w:style>
  <w:style w:type="paragraph" w:customStyle="1" w:styleId="110">
    <w:name w:val="Знак Знак1 Знак Знак Знак Знак1 Знак Знак Знак Знак Знак Знак Знак Знак Знак Знак Знак Знак Знак Знак Знак Знак Знак Знак"/>
    <w:basedOn w:val="a"/>
    <w:rsid w:val="00A012B3"/>
    <w:rPr>
      <w:rFonts w:ascii="Verdana" w:hAnsi="Verdana" w:cs="Verdana"/>
      <w:sz w:val="20"/>
      <w:szCs w:val="20"/>
      <w:lang w:val="en-US" w:eastAsia="en-US"/>
    </w:rPr>
  </w:style>
  <w:style w:type="paragraph" w:customStyle="1" w:styleId="26">
    <w:name w:val="Звичайний2"/>
    <w:rsid w:val="00A012B3"/>
    <w:pPr>
      <w:spacing w:after="0" w:line="276" w:lineRule="auto"/>
    </w:pPr>
    <w:rPr>
      <w:rFonts w:ascii="Arial" w:eastAsia="Arial" w:hAnsi="Arial" w:cs="Arial"/>
      <w:color w:val="000000"/>
      <w:lang w:val="ru-RU" w:eastAsia="ru-RU"/>
    </w:rPr>
  </w:style>
  <w:style w:type="paragraph" w:customStyle="1" w:styleId="aff3">
    <w:name w:val="Знак"/>
    <w:basedOn w:val="a"/>
    <w:rsid w:val="00A012B3"/>
    <w:rPr>
      <w:rFonts w:ascii="Verdana" w:eastAsia="Verdana" w:hAnsi="Verdana"/>
      <w:sz w:val="20"/>
      <w:szCs w:val="20"/>
      <w:lang w:val="x-none" w:eastAsia="x-none"/>
    </w:rPr>
  </w:style>
  <w:style w:type="character" w:customStyle="1" w:styleId="1a">
    <w:name w:val="Незакрита згадка1"/>
    <w:uiPriority w:val="99"/>
    <w:semiHidden/>
    <w:unhideWhenUsed/>
    <w:rsid w:val="00A012B3"/>
    <w:rPr>
      <w:color w:val="605E5C"/>
      <w:shd w:val="clear" w:color="auto" w:fill="E1DFDD"/>
    </w:rPr>
  </w:style>
  <w:style w:type="paragraph" w:customStyle="1" w:styleId="search-previewtext">
    <w:name w:val="search-preview__text"/>
    <w:basedOn w:val="a"/>
    <w:rsid w:val="00A012B3"/>
    <w:pPr>
      <w:spacing w:before="100" w:beforeAutospacing="1" w:after="100" w:afterAutospacing="1"/>
    </w:pPr>
    <w:rPr>
      <w:lang w:eastAsia="uk-UA"/>
    </w:rPr>
  </w:style>
  <w:style w:type="paragraph" w:styleId="aff4">
    <w:name w:val="Subtitle"/>
    <w:basedOn w:val="a"/>
    <w:link w:val="aff5"/>
    <w:qFormat/>
    <w:rsid w:val="00A012B3"/>
    <w:rPr>
      <w:sz w:val="26"/>
      <w:szCs w:val="20"/>
      <w:lang w:val="ru-RU"/>
    </w:rPr>
  </w:style>
  <w:style w:type="character" w:customStyle="1" w:styleId="aff5">
    <w:name w:val="Підзаголовок Знак"/>
    <w:basedOn w:val="a0"/>
    <w:link w:val="aff4"/>
    <w:rsid w:val="00A012B3"/>
    <w:rPr>
      <w:rFonts w:ascii="Times New Roman" w:eastAsia="Times New Roman" w:hAnsi="Times New Roman" w:cs="Times New Roman"/>
      <w:sz w:val="26"/>
      <w:szCs w:val="20"/>
      <w:lang w:val="ru-RU" w:eastAsia="ru-RU"/>
    </w:rPr>
  </w:style>
  <w:style w:type="character" w:styleId="aff6">
    <w:name w:val="Emphasis"/>
    <w:uiPriority w:val="20"/>
    <w:qFormat/>
    <w:rsid w:val="00A012B3"/>
    <w:rPr>
      <w:i/>
      <w:iCs/>
    </w:rPr>
  </w:style>
  <w:style w:type="paragraph" w:customStyle="1" w:styleId="font5">
    <w:name w:val="font5"/>
    <w:basedOn w:val="a"/>
    <w:rsid w:val="00A012B3"/>
    <w:pPr>
      <w:spacing w:before="100" w:beforeAutospacing="1" w:after="100" w:afterAutospacing="1"/>
    </w:pPr>
    <w:rPr>
      <w:sz w:val="22"/>
      <w:szCs w:val="22"/>
      <w:lang w:val="ru-RU"/>
    </w:rPr>
  </w:style>
  <w:style w:type="paragraph" w:customStyle="1" w:styleId="font6">
    <w:name w:val="font6"/>
    <w:basedOn w:val="a"/>
    <w:rsid w:val="00A012B3"/>
    <w:pPr>
      <w:spacing w:before="100" w:beforeAutospacing="1" w:after="100" w:afterAutospacing="1"/>
    </w:pPr>
    <w:rPr>
      <w:rFonts w:ascii="Calibri" w:hAnsi="Calibri" w:cs="Calibri"/>
      <w:sz w:val="22"/>
      <w:szCs w:val="22"/>
      <w:lang w:val="ru-RU"/>
    </w:rPr>
  </w:style>
  <w:style w:type="paragraph" w:customStyle="1" w:styleId="font7">
    <w:name w:val="font7"/>
    <w:basedOn w:val="a"/>
    <w:rsid w:val="00A012B3"/>
    <w:pPr>
      <w:spacing w:before="100" w:beforeAutospacing="1" w:after="100" w:afterAutospacing="1"/>
    </w:pPr>
    <w:rPr>
      <w:sz w:val="22"/>
      <w:szCs w:val="22"/>
      <w:lang w:val="ru-RU"/>
    </w:rPr>
  </w:style>
  <w:style w:type="paragraph" w:customStyle="1" w:styleId="xl68">
    <w:name w:val="xl68"/>
    <w:basedOn w:val="a"/>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rPr>
  </w:style>
  <w:style w:type="paragraph" w:customStyle="1" w:styleId="xl69">
    <w:name w:val="xl69"/>
    <w:basedOn w:val="a"/>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rPr>
  </w:style>
  <w:style w:type="paragraph" w:customStyle="1" w:styleId="xl70">
    <w:name w:val="xl70"/>
    <w:basedOn w:val="a"/>
    <w:rsid w:val="00A012B3"/>
    <w:pPr>
      <w:spacing w:before="100" w:beforeAutospacing="1" w:after="100" w:afterAutospacing="1"/>
    </w:pPr>
    <w:rPr>
      <w:lang w:val="ru-RU"/>
    </w:rPr>
  </w:style>
  <w:style w:type="paragraph" w:customStyle="1" w:styleId="xl71">
    <w:name w:val="xl71"/>
    <w:basedOn w:val="a"/>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ru-RU"/>
    </w:rPr>
  </w:style>
  <w:style w:type="character" w:customStyle="1" w:styleId="xfm20008162">
    <w:name w:val="xfm_20008162"/>
    <w:rsid w:val="00A012B3"/>
  </w:style>
  <w:style w:type="paragraph" w:customStyle="1" w:styleId="35">
    <w:name w:val="Обычный3"/>
    <w:uiPriority w:val="99"/>
    <w:rsid w:val="00A012B3"/>
    <w:pPr>
      <w:spacing w:after="0" w:line="276" w:lineRule="auto"/>
    </w:pPr>
    <w:rPr>
      <w:rFonts w:ascii="Arial" w:eastAsia="Times New Roman" w:hAnsi="Arial" w:cs="Arial"/>
      <w:color w:val="000000"/>
      <w:lang w:val="ru-RU" w:eastAsia="ru-RU"/>
    </w:rPr>
  </w:style>
  <w:style w:type="character" w:customStyle="1" w:styleId="st42">
    <w:name w:val="st42"/>
    <w:uiPriority w:val="99"/>
    <w:qFormat/>
    <w:rsid w:val="00A012B3"/>
    <w:rPr>
      <w:color w:val="000000"/>
    </w:rPr>
  </w:style>
  <w:style w:type="paragraph" w:customStyle="1" w:styleId="a70">
    <w:name w:val="a7"/>
    <w:basedOn w:val="a"/>
    <w:rsid w:val="00A012B3"/>
    <w:pPr>
      <w:spacing w:before="100" w:beforeAutospacing="1" w:after="100" w:afterAutospacing="1"/>
    </w:pPr>
    <w:rPr>
      <w:lang w:val="ru-RU"/>
    </w:rPr>
  </w:style>
  <w:style w:type="paragraph" w:customStyle="1" w:styleId="st2">
    <w:name w:val="st2"/>
    <w:uiPriority w:val="99"/>
    <w:qFormat/>
    <w:rsid w:val="00A012B3"/>
    <w:pPr>
      <w:spacing w:after="150" w:line="240" w:lineRule="auto"/>
      <w:ind w:firstLine="450"/>
      <w:jc w:val="both"/>
    </w:pPr>
    <w:rPr>
      <w:rFonts w:ascii="Calibri" w:eastAsia="Calibri" w:hAnsi="Calibri" w:cs="Calibri"/>
      <w:sz w:val="24"/>
      <w:szCs w:val="24"/>
      <w:lang w:val="ru-RU" w:eastAsia="uk-UA"/>
    </w:rPr>
  </w:style>
  <w:style w:type="table" w:customStyle="1" w:styleId="TableNormal1">
    <w:name w:val="Table Normal1"/>
    <w:uiPriority w:val="2"/>
    <w:semiHidden/>
    <w:unhideWhenUsed/>
    <w:qFormat/>
    <w:rsid w:val="00A012B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Heading11">
    <w:name w:val="Heading 11"/>
    <w:basedOn w:val="a"/>
    <w:uiPriority w:val="1"/>
    <w:qFormat/>
    <w:rsid w:val="00A012B3"/>
    <w:pPr>
      <w:widowControl w:val="0"/>
      <w:ind w:left="1475" w:right="1484"/>
      <w:jc w:val="center"/>
      <w:outlineLvl w:val="1"/>
    </w:pPr>
    <w:rPr>
      <w:b/>
      <w:bCs/>
      <w:sz w:val="28"/>
      <w:szCs w:val="28"/>
      <w:lang w:val="en-US" w:eastAsia="en-US"/>
    </w:rPr>
  </w:style>
  <w:style w:type="paragraph" w:customStyle="1" w:styleId="Standard">
    <w:name w:val="Standard"/>
    <w:rsid w:val="00A012B3"/>
    <w:pPr>
      <w:widowControl w:val="0"/>
      <w:suppressAutoHyphens/>
      <w:autoSpaceDN w:val="0"/>
      <w:spacing w:after="0" w:line="240" w:lineRule="auto"/>
      <w:textAlignment w:val="baseline"/>
    </w:pPr>
    <w:rPr>
      <w:rFonts w:ascii="Times New Roman" w:eastAsia="Calibri" w:hAnsi="Times New Roman" w:cs="Times New Roman"/>
      <w:kern w:val="3"/>
      <w:sz w:val="24"/>
      <w:szCs w:val="24"/>
      <w:lang w:val="en-US"/>
    </w:rPr>
  </w:style>
  <w:style w:type="paragraph" w:customStyle="1" w:styleId="1b">
    <w:name w:val="Обычный (веб)1"/>
    <w:basedOn w:val="a"/>
    <w:rsid w:val="00A012B3"/>
    <w:pPr>
      <w:suppressAutoHyphens/>
      <w:spacing w:before="280" w:after="280"/>
    </w:pPr>
    <w:rPr>
      <w:lang w:val="ru-RU" w:eastAsia="ar-SA"/>
    </w:rPr>
  </w:style>
  <w:style w:type="table" w:customStyle="1" w:styleId="TableNormal">
    <w:name w:val="Table Normal"/>
    <w:uiPriority w:val="2"/>
    <w:qFormat/>
    <w:rsid w:val="00A012B3"/>
    <w:pPr>
      <w:suppressAutoHyphens/>
      <w:spacing w:after="0" w:line="240" w:lineRule="auto"/>
    </w:pPr>
    <w:rPr>
      <w:rFonts w:ascii="Calibri" w:eastAsia="Calibri" w:hAnsi="Calibri" w:cs="Calibri"/>
      <w:sz w:val="20"/>
      <w:lang w:eastAsia="zh-CN" w:bidi="hi-IN"/>
    </w:rPr>
    <w:tblPr>
      <w:tblCellMar>
        <w:top w:w="0" w:type="dxa"/>
        <w:left w:w="0" w:type="dxa"/>
        <w:bottom w:w="0" w:type="dxa"/>
        <w:right w:w="0" w:type="dxa"/>
      </w:tblCellMar>
    </w:tblPr>
  </w:style>
  <w:style w:type="character" w:customStyle="1" w:styleId="ListParagraphChar">
    <w:name w:val="List Paragraph Char"/>
    <w:locked/>
    <w:rsid w:val="00A012B3"/>
    <w:rPr>
      <w:rFonts w:ascii="Cambria" w:eastAsia="Arial Unicode MS" w:hAnsi="Cambria" w:cs="Times New Roman"/>
      <w:kern w:val="2"/>
      <w:sz w:val="24"/>
      <w:szCs w:val="24"/>
      <w:lang w:val="ru-RU" w:eastAsia="zh-CN"/>
    </w:rPr>
  </w:style>
  <w:style w:type="paragraph" w:customStyle="1" w:styleId="xfmc1">
    <w:name w:val="xfmc1"/>
    <w:basedOn w:val="a"/>
    <w:rsid w:val="00A012B3"/>
    <w:pPr>
      <w:spacing w:before="100" w:beforeAutospacing="1" w:after="100" w:afterAutospacing="1"/>
    </w:pPr>
    <w:rPr>
      <w:lang w:eastAsia="uk-UA"/>
    </w:rPr>
  </w:style>
  <w:style w:type="paragraph" w:customStyle="1" w:styleId="1c">
    <w:name w:val="Без інтервалів1"/>
    <w:rsid w:val="00A012B3"/>
    <w:pPr>
      <w:spacing w:after="0" w:line="240" w:lineRule="auto"/>
    </w:pPr>
    <w:rPr>
      <w:rFonts w:ascii="Calibri" w:eastAsia="Times New Roman" w:hAnsi="Calibri" w:cs="Times New Roman"/>
    </w:rPr>
  </w:style>
  <w:style w:type="character" w:customStyle="1" w:styleId="docdata">
    <w:name w:val="docdata"/>
    <w:aliases w:val="docy,v5,2547,baiaagaaboqcaaadawyaaav5bgaaaaaaaaaaaaaaaaaaaaaaaaaaaaaaaaaaaaaaaaaaaaaaaaaaaaaaaaaaaaaaaaaaaaaaaaaaaaaaaaaaaaaaaaaaaaaaaaaaaaaaaaaaaaaaaaaaaaaaaaaaaaaaaaaaaaaaaaaaaaaaaaaaaaaaaaaaaaaaaaaaaaaaaaaaaaaaaaaaaaaaaaaaaaaaaaaaaaaaaaaaaaaa"/>
    <w:rsid w:val="00A012B3"/>
  </w:style>
  <w:style w:type="paragraph" w:customStyle="1" w:styleId="211">
    <w:name w:val="Основной текст с отступом 21"/>
    <w:basedOn w:val="a"/>
    <w:rsid w:val="00A012B3"/>
    <w:pPr>
      <w:suppressAutoHyphens/>
      <w:spacing w:after="120" w:line="480" w:lineRule="auto"/>
      <w:ind w:left="283"/>
    </w:pPr>
    <w:rPr>
      <w:rFonts w:ascii="Calibri" w:hAnsi="Calibri"/>
      <w:sz w:val="22"/>
      <w:szCs w:val="22"/>
      <w:lang w:val="ru-RU" w:eastAsia="zh-CN"/>
    </w:rPr>
  </w:style>
  <w:style w:type="character" w:customStyle="1" w:styleId="st">
    <w:name w:val="st"/>
    <w:rsid w:val="00A012B3"/>
  </w:style>
  <w:style w:type="paragraph" w:customStyle="1" w:styleId="212">
    <w:name w:val="Список 21"/>
    <w:basedOn w:val="a"/>
    <w:rsid w:val="00A012B3"/>
    <w:pPr>
      <w:suppressAutoHyphens/>
      <w:ind w:left="566" w:hanging="283"/>
    </w:pPr>
    <w:rPr>
      <w:lang w:eastAsia="ar-SA"/>
    </w:rPr>
  </w:style>
  <w:style w:type="paragraph" w:styleId="z-">
    <w:name w:val="HTML Top of Form"/>
    <w:basedOn w:val="a"/>
    <w:next w:val="a"/>
    <w:link w:val="z-0"/>
    <w:hidden/>
    <w:uiPriority w:val="99"/>
    <w:unhideWhenUsed/>
    <w:rsid w:val="00A012B3"/>
    <w:pPr>
      <w:pBdr>
        <w:bottom w:val="single" w:sz="6" w:space="1" w:color="auto"/>
      </w:pBdr>
      <w:spacing w:line="256" w:lineRule="auto"/>
      <w:jc w:val="center"/>
    </w:pPr>
    <w:rPr>
      <w:rFonts w:ascii="Arial" w:eastAsia="Calibri" w:hAnsi="Arial" w:cs="Arial"/>
      <w:vanish/>
      <w:sz w:val="16"/>
      <w:szCs w:val="16"/>
      <w:lang w:eastAsia="en-US"/>
    </w:rPr>
  </w:style>
  <w:style w:type="character" w:customStyle="1" w:styleId="z-0">
    <w:name w:val="z-Початок форми Знак"/>
    <w:basedOn w:val="a0"/>
    <w:link w:val="z-"/>
    <w:uiPriority w:val="99"/>
    <w:rsid w:val="00A012B3"/>
    <w:rPr>
      <w:rFonts w:ascii="Arial" w:eastAsia="Calibri" w:hAnsi="Arial" w:cs="Arial"/>
      <w:vanish/>
      <w:sz w:val="16"/>
      <w:szCs w:val="16"/>
    </w:rPr>
  </w:style>
  <w:style w:type="paragraph" w:styleId="z-1">
    <w:name w:val="HTML Bottom of Form"/>
    <w:basedOn w:val="a"/>
    <w:next w:val="a"/>
    <w:link w:val="z-2"/>
    <w:hidden/>
    <w:uiPriority w:val="99"/>
    <w:unhideWhenUsed/>
    <w:rsid w:val="00A012B3"/>
    <w:pPr>
      <w:pBdr>
        <w:top w:val="single" w:sz="6" w:space="1" w:color="auto"/>
      </w:pBdr>
      <w:spacing w:line="256" w:lineRule="auto"/>
      <w:jc w:val="center"/>
    </w:pPr>
    <w:rPr>
      <w:rFonts w:ascii="Arial" w:eastAsia="Calibri" w:hAnsi="Arial" w:cs="Arial"/>
      <w:vanish/>
      <w:sz w:val="16"/>
      <w:szCs w:val="16"/>
      <w:lang w:eastAsia="en-US"/>
    </w:rPr>
  </w:style>
  <w:style w:type="character" w:customStyle="1" w:styleId="z-2">
    <w:name w:val="z-Кінець форми Знак"/>
    <w:basedOn w:val="a0"/>
    <w:link w:val="z-1"/>
    <w:uiPriority w:val="99"/>
    <w:rsid w:val="00A012B3"/>
    <w:rPr>
      <w:rFonts w:ascii="Arial" w:eastAsia="Calibri" w:hAnsi="Arial" w:cs="Arial"/>
      <w:vanish/>
      <w:sz w:val="16"/>
      <w:szCs w:val="16"/>
    </w:rPr>
  </w:style>
  <w:style w:type="character" w:customStyle="1" w:styleId="emoji">
    <w:name w:val="emoji"/>
    <w:rsid w:val="00A012B3"/>
  </w:style>
  <w:style w:type="paragraph" w:customStyle="1" w:styleId="aff7">
    <w:name w:val="Нормальний текст"/>
    <w:basedOn w:val="a"/>
    <w:link w:val="aff8"/>
    <w:rsid w:val="00A012B3"/>
    <w:pPr>
      <w:spacing w:before="120"/>
      <w:ind w:firstLine="567"/>
    </w:pPr>
    <w:rPr>
      <w:rFonts w:ascii="Antiqua" w:hAnsi="Antiqua"/>
      <w:sz w:val="26"/>
      <w:szCs w:val="20"/>
      <w:lang w:val="ru-RU"/>
    </w:rPr>
  </w:style>
  <w:style w:type="character" w:customStyle="1" w:styleId="aff8">
    <w:name w:val="Нормальний текст Знак"/>
    <w:link w:val="aff7"/>
    <w:locked/>
    <w:rsid w:val="00A012B3"/>
    <w:rPr>
      <w:rFonts w:ascii="Antiqua" w:eastAsia="Times New Roman" w:hAnsi="Antiqua" w:cs="Times New Roman"/>
      <w:sz w:val="26"/>
      <w:szCs w:val="20"/>
      <w:lang w:val="ru-RU" w:eastAsia="ru-RU"/>
    </w:rPr>
  </w:style>
  <w:style w:type="character" w:customStyle="1" w:styleId="aff9">
    <w:name w:val="Обычный (Интернет) Знак"/>
    <w:uiPriority w:val="99"/>
    <w:qFormat/>
    <w:locked/>
    <w:rsid w:val="00A012B3"/>
    <w:rPr>
      <w:rFonts w:ascii="Times New Roman" w:eastAsia="Times New Roman" w:hAnsi="Times New Roman" w:cs="Times New Roman"/>
      <w:sz w:val="24"/>
      <w:szCs w:val="24"/>
    </w:rPr>
  </w:style>
  <w:style w:type="character" w:customStyle="1" w:styleId="tm81">
    <w:name w:val="tm81"/>
    <w:rsid w:val="00A012B3"/>
    <w:rPr>
      <w:sz w:val="24"/>
      <w:szCs w:val="24"/>
    </w:rPr>
  </w:style>
  <w:style w:type="numbering" w:customStyle="1" w:styleId="1d">
    <w:name w:val="Немає списку1"/>
    <w:next w:val="a2"/>
    <w:uiPriority w:val="99"/>
    <w:semiHidden/>
    <w:rsid w:val="00A012B3"/>
  </w:style>
  <w:style w:type="character" w:customStyle="1" w:styleId="affa">
    <w:name w:val="Текст виноски Знак"/>
    <w:link w:val="affb"/>
    <w:uiPriority w:val="99"/>
    <w:rsid w:val="00A012B3"/>
    <w:rPr>
      <w:rFonts w:ascii="Arial" w:hAnsi="Arial" w:cs="Arial"/>
    </w:rPr>
  </w:style>
  <w:style w:type="paragraph" w:styleId="affb">
    <w:name w:val="footnote text"/>
    <w:basedOn w:val="a"/>
    <w:link w:val="affa"/>
    <w:uiPriority w:val="99"/>
    <w:unhideWhenUsed/>
    <w:rsid w:val="00A012B3"/>
    <w:pPr>
      <w:autoSpaceDE w:val="0"/>
      <w:autoSpaceDN w:val="0"/>
      <w:adjustRightInd w:val="0"/>
    </w:pPr>
    <w:rPr>
      <w:rFonts w:ascii="Arial" w:eastAsiaTheme="minorHAnsi" w:hAnsi="Arial" w:cs="Arial"/>
      <w:sz w:val="22"/>
      <w:szCs w:val="22"/>
      <w:lang w:eastAsia="en-US"/>
    </w:rPr>
  </w:style>
  <w:style w:type="character" w:customStyle="1" w:styleId="1e">
    <w:name w:val="Текст виноски Знак1"/>
    <w:basedOn w:val="a0"/>
    <w:uiPriority w:val="99"/>
    <w:semiHidden/>
    <w:rsid w:val="00A012B3"/>
    <w:rPr>
      <w:rFonts w:ascii="Times New Roman" w:eastAsia="Times New Roman" w:hAnsi="Times New Roman" w:cs="Times New Roman"/>
      <w:sz w:val="20"/>
      <w:szCs w:val="20"/>
      <w:lang w:eastAsia="ru-RU"/>
    </w:rPr>
  </w:style>
  <w:style w:type="character" w:customStyle="1" w:styleId="1f">
    <w:name w:val="Текст сноски Знак1"/>
    <w:uiPriority w:val="99"/>
    <w:rsid w:val="00A012B3"/>
    <w:rPr>
      <w:lang w:val="uk-UA"/>
    </w:rPr>
  </w:style>
  <w:style w:type="character" w:customStyle="1" w:styleId="affc">
    <w:name w:val="Текст Знак"/>
    <w:link w:val="affd"/>
    <w:rsid w:val="00A012B3"/>
    <w:rPr>
      <w:rFonts w:ascii="Courier New" w:hAnsi="Courier New" w:cs="Courier New"/>
    </w:rPr>
  </w:style>
  <w:style w:type="paragraph" w:styleId="affd">
    <w:name w:val="Plain Text"/>
    <w:basedOn w:val="a"/>
    <w:link w:val="affc"/>
    <w:rsid w:val="00A012B3"/>
    <w:rPr>
      <w:rFonts w:ascii="Courier New" w:eastAsiaTheme="minorHAnsi" w:hAnsi="Courier New" w:cs="Courier New"/>
      <w:sz w:val="22"/>
      <w:szCs w:val="22"/>
      <w:lang w:eastAsia="en-US"/>
    </w:rPr>
  </w:style>
  <w:style w:type="character" w:customStyle="1" w:styleId="1f0">
    <w:name w:val="Текст Знак1"/>
    <w:basedOn w:val="a0"/>
    <w:uiPriority w:val="99"/>
    <w:rsid w:val="00A012B3"/>
    <w:rPr>
      <w:rFonts w:ascii="Consolas" w:eastAsia="Times New Roman" w:hAnsi="Consolas" w:cs="Times New Roman"/>
      <w:sz w:val="21"/>
      <w:szCs w:val="21"/>
      <w:lang w:eastAsia="ru-RU"/>
    </w:rPr>
  </w:style>
  <w:style w:type="character" w:customStyle="1" w:styleId="10pt">
    <w:name w:val="Основной текст + 10 pt;Не полужирный"/>
    <w:rsid w:val="00A012B3"/>
    <w:rPr>
      <w:rFonts w:ascii="Calibri" w:eastAsia="Calibri" w:hAnsi="Calibri" w:cs="Calibri"/>
      <w:b/>
      <w:bCs/>
      <w:i w:val="0"/>
      <w:iCs w:val="0"/>
      <w:smallCaps w:val="0"/>
      <w:strike w:val="0"/>
      <w:color w:val="000000"/>
      <w:spacing w:val="0"/>
      <w:w w:val="100"/>
      <w:position w:val="0"/>
      <w:sz w:val="20"/>
      <w:szCs w:val="20"/>
      <w:u w:val="none"/>
      <w:lang w:val="ru-RU"/>
    </w:rPr>
  </w:style>
  <w:style w:type="paragraph" w:customStyle="1" w:styleId="130">
    <w:name w:val="Обычный + 13 пт"/>
    <w:basedOn w:val="a"/>
    <w:link w:val="131"/>
    <w:rsid w:val="00A012B3"/>
    <w:pPr>
      <w:ind w:left="143" w:firstLine="708"/>
    </w:pPr>
    <w:rPr>
      <w:sz w:val="26"/>
      <w:szCs w:val="26"/>
      <w:lang w:val="ru-RU"/>
    </w:rPr>
  </w:style>
  <w:style w:type="character" w:customStyle="1" w:styleId="131">
    <w:name w:val="Обычный + 13 пт Знак"/>
    <w:link w:val="130"/>
    <w:rsid w:val="00A012B3"/>
    <w:rPr>
      <w:rFonts w:ascii="Times New Roman" w:eastAsia="Times New Roman" w:hAnsi="Times New Roman" w:cs="Times New Roman"/>
      <w:sz w:val="26"/>
      <w:szCs w:val="26"/>
      <w:lang w:val="ru-RU" w:eastAsia="ru-RU"/>
    </w:rPr>
  </w:style>
  <w:style w:type="paragraph" w:customStyle="1" w:styleId="CM96">
    <w:name w:val="CM96"/>
    <w:basedOn w:val="Default"/>
    <w:next w:val="Default"/>
    <w:rsid w:val="00A012B3"/>
    <w:pPr>
      <w:widowControl w:val="0"/>
    </w:pPr>
    <w:rPr>
      <w:rFonts w:ascii="Arial" w:hAnsi="Arial"/>
      <w:color w:val="auto"/>
      <w:lang w:val="it-IT" w:eastAsia="it-IT"/>
    </w:rPr>
  </w:style>
  <w:style w:type="character" w:customStyle="1" w:styleId="WW8Num2z4">
    <w:name w:val="WW8Num2z4"/>
    <w:rsid w:val="00A012B3"/>
  </w:style>
  <w:style w:type="paragraph" w:customStyle="1" w:styleId="1382">
    <w:name w:val="1382"/>
    <w:aliases w:val="baiaagaaboqcaaadnwmaaawtawaaaaaaaaaaaaaaaaaaaaaaaaaaaaaaaaaaaaaaaaaaaaaaaaaaaaaaaaaaaaaaaaaaaaaaaaaaaaaaaaaaaaaaaaaaaaaaaaaaaaaaaaaaaaaaaaaaaaaaaaaaaaaaaaaaaaaaaaaaaaaaaaaaaaaaaaaaaaaaaaaaaaaaaaaaaaaaaaaaaaaaaaaaaaaaaaaaaaaaaaaaaaaa"/>
    <w:basedOn w:val="a"/>
    <w:rsid w:val="00A012B3"/>
    <w:pPr>
      <w:spacing w:before="100" w:beforeAutospacing="1" w:after="100" w:afterAutospacing="1"/>
    </w:pPr>
    <w:rPr>
      <w:lang w:val="ru-RU" w:eastAsia="en-US"/>
    </w:rPr>
  </w:style>
  <w:style w:type="table" w:customStyle="1" w:styleId="1f1">
    <w:name w:val="Сітка таблиці1"/>
    <w:basedOn w:val="a1"/>
    <w:next w:val="a7"/>
    <w:uiPriority w:val="39"/>
    <w:rsid w:val="00A012B3"/>
    <w:pPr>
      <w:spacing w:after="0" w:line="240" w:lineRule="auto"/>
    </w:pPr>
    <w:rPr>
      <w:rFonts w:ascii="Arial" w:eastAsia="Arial" w:hAnsi="Arial" w:cs="Arial"/>
      <w:lang w:val="uk"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23">
    <w:name w:val="rvts23"/>
    <w:rsid w:val="00D8326E"/>
  </w:style>
  <w:style w:type="character" w:customStyle="1" w:styleId="rvts9">
    <w:name w:val="rvts9"/>
    <w:rsid w:val="00D8326E"/>
  </w:style>
  <w:style w:type="character" w:customStyle="1" w:styleId="27">
    <w:name w:val="Основной текст (2)_"/>
    <w:link w:val="28"/>
    <w:locked/>
    <w:rsid w:val="00D8326E"/>
    <w:rPr>
      <w:shd w:val="clear" w:color="auto" w:fill="FFFFFF"/>
    </w:rPr>
  </w:style>
  <w:style w:type="paragraph" w:customStyle="1" w:styleId="28">
    <w:name w:val="Основной текст (2)"/>
    <w:basedOn w:val="a"/>
    <w:link w:val="27"/>
    <w:rsid w:val="00D8326E"/>
    <w:pPr>
      <w:widowControl w:val="0"/>
      <w:shd w:val="clear" w:color="auto" w:fill="FFFFFF"/>
      <w:spacing w:before="1140" w:after="900" w:line="240" w:lineRule="atLeast"/>
      <w:ind w:hanging="360"/>
    </w:pPr>
    <w:rPr>
      <w:rFonts w:asciiTheme="minorHAnsi" w:eastAsiaTheme="minorHAnsi" w:hAnsiTheme="minorHAnsi" w:cstheme="minorBidi"/>
      <w:sz w:val="22"/>
      <w:szCs w:val="22"/>
      <w:lang w:eastAsia="en-US"/>
    </w:rPr>
  </w:style>
  <w:style w:type="character" w:customStyle="1" w:styleId="xfm76776046">
    <w:name w:val="xfm_76776046"/>
    <w:rsid w:val="00D8326E"/>
  </w:style>
  <w:style w:type="table" w:customStyle="1" w:styleId="29">
    <w:name w:val="Сітка таблиці2"/>
    <w:basedOn w:val="a1"/>
    <w:next w:val="a7"/>
    <w:uiPriority w:val="39"/>
    <w:rsid w:val="00D8326E"/>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ітка таблиці3"/>
    <w:basedOn w:val="a1"/>
    <w:next w:val="a7"/>
    <w:uiPriority w:val="39"/>
    <w:rsid w:val="00D8326E"/>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ітка таблиці4"/>
    <w:basedOn w:val="a1"/>
    <w:next w:val="a7"/>
    <w:uiPriority w:val="39"/>
    <w:rsid w:val="00D8326E"/>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ітка таблиці5"/>
    <w:basedOn w:val="a1"/>
    <w:next w:val="a7"/>
    <w:uiPriority w:val="39"/>
    <w:rsid w:val="00D8326E"/>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Пункт"/>
    <w:basedOn w:val="a"/>
    <w:rsid w:val="00D8326E"/>
    <w:pPr>
      <w:tabs>
        <w:tab w:val="num" w:pos="1980"/>
      </w:tabs>
      <w:ind w:left="1404" w:hanging="504"/>
      <w:jc w:val="both"/>
    </w:pPr>
    <w:rPr>
      <w:lang w:val="ru-RU"/>
    </w:rPr>
  </w:style>
  <w:style w:type="character" w:customStyle="1" w:styleId="fontstyle01">
    <w:name w:val="fontstyle01"/>
    <w:basedOn w:val="a0"/>
    <w:rsid w:val="00D8326E"/>
    <w:rPr>
      <w:rFonts w:ascii="ArialMT" w:hAnsi="ArialMT" w:hint="default"/>
      <w:b w:val="0"/>
      <w:bCs w:val="0"/>
      <w:i w:val="0"/>
      <w:iCs w:val="0"/>
      <w:color w:val="000000"/>
      <w:sz w:val="24"/>
      <w:szCs w:val="24"/>
    </w:rPr>
  </w:style>
  <w:style w:type="paragraph" w:customStyle="1" w:styleId="12863">
    <w:name w:val="12863"/>
    <w:aliases w:val="baiaagaaboqcaaadhs4aaawtlgaaaaaaaaaaaaaaaaaaaaaaaaaaaaaaaaaaaaaaaaaaaaaaaaaaaaaaaaaaaaaaaaaaaaaaaaaaaaaaaaaaaaaaaaaaaaaaaaaaaaaaaaaaaaaaaaaaaaaaaaaaaaaaaaaaaaaaaaaaaaaaaaaaaaaaaaaaaaaaaaaaaaaaaaaaaaaaaaaaaaaaaaaaaaaaaaaaaaaaaaaaaaa"/>
    <w:basedOn w:val="a"/>
    <w:rsid w:val="004849BE"/>
    <w:pPr>
      <w:spacing w:before="100" w:beforeAutospacing="1" w:after="100" w:afterAutospacing="1"/>
    </w:pPr>
    <w:rPr>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3862552">
      <w:bodyDiv w:val="1"/>
      <w:marLeft w:val="0"/>
      <w:marRight w:val="0"/>
      <w:marTop w:val="0"/>
      <w:marBottom w:val="0"/>
      <w:divBdr>
        <w:top w:val="none" w:sz="0" w:space="0" w:color="auto"/>
        <w:left w:val="none" w:sz="0" w:space="0" w:color="auto"/>
        <w:bottom w:val="none" w:sz="0" w:space="0" w:color="auto"/>
        <w:right w:val="none" w:sz="0" w:space="0" w:color="auto"/>
      </w:divBdr>
    </w:div>
    <w:div w:id="206158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5</Pages>
  <Words>9299</Words>
  <Characters>5301</Characters>
  <Application>Microsoft Office Word</Application>
  <DocSecurity>0</DocSecurity>
  <Lines>44</Lines>
  <Paragraphs>29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Ковтун Тетяна Василівна</cp:lastModifiedBy>
  <cp:revision>84</cp:revision>
  <cp:lastPrinted>2025-01-20T07:48:00Z</cp:lastPrinted>
  <dcterms:created xsi:type="dcterms:W3CDTF">2025-01-30T07:30:00Z</dcterms:created>
  <dcterms:modified xsi:type="dcterms:W3CDTF">2026-10-08T06:40:00Z</dcterms:modified>
</cp:coreProperties>
</file>